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212B7" w14:textId="77777777" w:rsidR="00BE13D8" w:rsidRDefault="00BE13D8" w:rsidP="00BE13D8">
      <w:pPr>
        <w:pStyle w:val="Ttulo1"/>
      </w:pPr>
      <w:r>
        <w:rPr>
          <w:rStyle w:val="Textoennegrita"/>
          <w:b w:val="0"/>
          <w:bCs w:val="0"/>
        </w:rPr>
        <w:t>1. Tipos de fracciones a trabajar</w:t>
      </w:r>
    </w:p>
    <w:p w14:paraId="5CD4AEAD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propias</w:t>
      </w:r>
    </w:p>
    <w:p w14:paraId="663E0587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impropias</w:t>
      </w:r>
    </w:p>
    <w:p w14:paraId="7466EE59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mixtas</w:t>
      </w:r>
    </w:p>
    <w:p w14:paraId="2BD2B229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equivalentes</w:t>
      </w:r>
    </w:p>
    <w:p w14:paraId="4D09A30A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irreducibles (simplificadas)</w:t>
      </w:r>
    </w:p>
    <w:p w14:paraId="05C08FCD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homogéneas</w:t>
      </w:r>
    </w:p>
    <w:p w14:paraId="475964CB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heterogéneas</w:t>
      </w:r>
    </w:p>
    <w:p w14:paraId="4B7C97DD" w14:textId="77777777" w:rsidR="00BE13D8" w:rsidRDefault="00BE13D8" w:rsidP="00BE13D8">
      <w:pPr>
        <w:pStyle w:val="NormalWeb"/>
        <w:numPr>
          <w:ilvl w:val="0"/>
          <w:numId w:val="9"/>
        </w:numPr>
      </w:pPr>
      <w:r>
        <w:rPr>
          <w:rStyle w:val="Textoennegrita"/>
        </w:rPr>
        <w:t>Fracciones unitarias</w:t>
      </w:r>
    </w:p>
    <w:p w14:paraId="05DAC424" w14:textId="77777777" w:rsidR="00BE13D8" w:rsidRDefault="00BE13D8" w:rsidP="00BE13D8">
      <w:r>
        <w:pict w14:anchorId="117511BE">
          <v:rect id="_x0000_i1035" style="width:0;height:1.5pt" o:hralign="center" o:hrstd="t" o:hr="t" fillcolor="#a0a0a0" stroked="f"/>
        </w:pict>
      </w:r>
    </w:p>
    <w:p w14:paraId="34A35E2A" w14:textId="77777777" w:rsidR="00BE13D8" w:rsidRDefault="00BE13D8" w:rsidP="00BE13D8">
      <w:pPr>
        <w:pStyle w:val="Ttulo1"/>
      </w:pPr>
      <w:r>
        <w:rPr>
          <w:rStyle w:val="Textoennegrita"/>
          <w:b w:val="0"/>
          <w:bCs w:val="0"/>
        </w:rPr>
        <w:t>2. Aprendizajes esperados (por grado)</w:t>
      </w:r>
    </w:p>
    <w:p w14:paraId="7A6036DD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1° de secundaria</w:t>
      </w:r>
    </w:p>
    <w:p w14:paraId="5825B2AC" w14:textId="77777777" w:rsidR="00BE13D8" w:rsidRDefault="00BE13D8" w:rsidP="00BE13D8">
      <w:pPr>
        <w:pStyle w:val="NormalWeb"/>
        <w:numPr>
          <w:ilvl w:val="0"/>
          <w:numId w:val="10"/>
        </w:numPr>
      </w:pPr>
      <w:r>
        <w:t>Identifica y distingue tipos de fracciones.</w:t>
      </w:r>
    </w:p>
    <w:p w14:paraId="39444A06" w14:textId="77777777" w:rsidR="00BE13D8" w:rsidRDefault="00BE13D8" w:rsidP="00BE13D8">
      <w:pPr>
        <w:pStyle w:val="NormalWeb"/>
        <w:numPr>
          <w:ilvl w:val="0"/>
          <w:numId w:val="10"/>
        </w:numPr>
      </w:pPr>
      <w:r>
        <w:t>Convierte fracciones impropias ↔ mixtas.</w:t>
      </w:r>
    </w:p>
    <w:p w14:paraId="0BD8A458" w14:textId="77777777" w:rsidR="00BE13D8" w:rsidRDefault="00BE13D8" w:rsidP="00BE13D8">
      <w:pPr>
        <w:pStyle w:val="NormalWeb"/>
        <w:numPr>
          <w:ilvl w:val="0"/>
          <w:numId w:val="10"/>
        </w:numPr>
      </w:pPr>
      <w:r>
        <w:t>Obtiene fracciones equivalentes y simplifica.</w:t>
      </w:r>
    </w:p>
    <w:p w14:paraId="1125877B" w14:textId="77777777" w:rsidR="00BE13D8" w:rsidRDefault="00BE13D8" w:rsidP="00BE13D8">
      <w:pPr>
        <w:pStyle w:val="NormalWeb"/>
        <w:numPr>
          <w:ilvl w:val="0"/>
          <w:numId w:val="10"/>
        </w:numPr>
      </w:pPr>
      <w:r>
        <w:t>Realiza operaciones básicas con fracciones homogéneas.</w:t>
      </w:r>
    </w:p>
    <w:p w14:paraId="67CB4668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2° de secundaria</w:t>
      </w:r>
    </w:p>
    <w:p w14:paraId="7C5903FB" w14:textId="77777777" w:rsidR="00BE13D8" w:rsidRDefault="00BE13D8" w:rsidP="00BE13D8">
      <w:pPr>
        <w:pStyle w:val="NormalWeb"/>
        <w:numPr>
          <w:ilvl w:val="0"/>
          <w:numId w:val="11"/>
        </w:numPr>
      </w:pPr>
      <w:r>
        <w:t>Suma y resta fracciones heterogéneas.</w:t>
      </w:r>
    </w:p>
    <w:p w14:paraId="7DFAAC37" w14:textId="77777777" w:rsidR="00BE13D8" w:rsidRDefault="00BE13D8" w:rsidP="00BE13D8">
      <w:pPr>
        <w:pStyle w:val="NormalWeb"/>
        <w:numPr>
          <w:ilvl w:val="0"/>
          <w:numId w:val="11"/>
        </w:numPr>
      </w:pPr>
      <w:r>
        <w:t xml:space="preserve">Aplica MCD y </w:t>
      </w:r>
      <w:proofErr w:type="spellStart"/>
      <w:r>
        <w:t>mcm</w:t>
      </w:r>
      <w:proofErr w:type="spellEnd"/>
      <w:r>
        <w:t xml:space="preserve"> para operaciones.</w:t>
      </w:r>
    </w:p>
    <w:p w14:paraId="14ADB9E3" w14:textId="77777777" w:rsidR="00BE13D8" w:rsidRDefault="00BE13D8" w:rsidP="00BE13D8">
      <w:pPr>
        <w:pStyle w:val="NormalWeb"/>
        <w:numPr>
          <w:ilvl w:val="0"/>
          <w:numId w:val="11"/>
        </w:numPr>
      </w:pPr>
      <w:r>
        <w:t>Resuelve problemas cotidianos usando fracciones.</w:t>
      </w:r>
    </w:p>
    <w:p w14:paraId="67C0EF56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3° de secundaria</w:t>
      </w:r>
    </w:p>
    <w:p w14:paraId="6FAAA715" w14:textId="77777777" w:rsidR="00BE13D8" w:rsidRDefault="00BE13D8" w:rsidP="00BE13D8">
      <w:pPr>
        <w:pStyle w:val="NormalWeb"/>
        <w:numPr>
          <w:ilvl w:val="0"/>
          <w:numId w:val="12"/>
        </w:numPr>
      </w:pPr>
      <w:r>
        <w:t>Multiplica y divide fracciones.</w:t>
      </w:r>
    </w:p>
    <w:p w14:paraId="00D8BF9A" w14:textId="77777777" w:rsidR="00BE13D8" w:rsidRDefault="00BE13D8" w:rsidP="00BE13D8">
      <w:pPr>
        <w:pStyle w:val="NormalWeb"/>
        <w:numPr>
          <w:ilvl w:val="0"/>
          <w:numId w:val="12"/>
        </w:numPr>
      </w:pPr>
      <w:r>
        <w:t>Usa fracciones en situaciones algebraicas.</w:t>
      </w:r>
    </w:p>
    <w:p w14:paraId="163B2AE0" w14:textId="77777777" w:rsidR="00BE13D8" w:rsidRDefault="00BE13D8" w:rsidP="00BE13D8">
      <w:pPr>
        <w:pStyle w:val="NormalWeb"/>
        <w:numPr>
          <w:ilvl w:val="0"/>
          <w:numId w:val="12"/>
        </w:numPr>
      </w:pPr>
      <w:r>
        <w:t>Aplica fracciones en proporciones, razones y porcentajes.</w:t>
      </w:r>
    </w:p>
    <w:p w14:paraId="76E88221" w14:textId="77777777" w:rsidR="00BE13D8" w:rsidRDefault="00BE13D8" w:rsidP="00BE13D8">
      <w:r>
        <w:pict w14:anchorId="53366D5B">
          <v:rect id="_x0000_i1036" style="width:0;height:1.5pt" o:hralign="center" o:hrstd="t" o:hr="t" fillcolor="#a0a0a0" stroked="f"/>
        </w:pict>
      </w:r>
    </w:p>
    <w:p w14:paraId="50D51E84" w14:textId="77777777" w:rsidR="00BE13D8" w:rsidRDefault="00BE13D8" w:rsidP="00BE13D8">
      <w:pPr>
        <w:pStyle w:val="Ttulo1"/>
      </w:pPr>
      <w:r>
        <w:rPr>
          <w:rStyle w:val="Textoennegrita"/>
          <w:b w:val="0"/>
          <w:bCs w:val="0"/>
        </w:rPr>
        <w:t>3. Procedimientos por cada tipo de fracción</w:t>
      </w:r>
    </w:p>
    <w:p w14:paraId="1B008D31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1. Propias</w:t>
      </w:r>
    </w:p>
    <w:p w14:paraId="7F353F1A" w14:textId="77777777" w:rsidR="00BE13D8" w:rsidRDefault="00BE13D8" w:rsidP="00BE13D8">
      <w:pPr>
        <w:pStyle w:val="NormalWeb"/>
        <w:numPr>
          <w:ilvl w:val="0"/>
          <w:numId w:val="13"/>
        </w:numPr>
      </w:pPr>
      <w:r>
        <w:t>Definición: numerador &lt; denominador.</w:t>
      </w:r>
    </w:p>
    <w:p w14:paraId="38C2D264" w14:textId="77777777" w:rsidR="00BE13D8" w:rsidRDefault="00BE13D8" w:rsidP="00BE13D8">
      <w:pPr>
        <w:pStyle w:val="NormalWeb"/>
        <w:numPr>
          <w:ilvl w:val="0"/>
          <w:numId w:val="13"/>
        </w:numPr>
      </w:pPr>
      <w:r>
        <w:t>Procedimiento: identificar lectura correcta.</w:t>
      </w:r>
    </w:p>
    <w:p w14:paraId="250E093E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2. Impropias</w:t>
      </w:r>
    </w:p>
    <w:p w14:paraId="26854ADE" w14:textId="77777777" w:rsidR="00BE13D8" w:rsidRDefault="00BE13D8" w:rsidP="00BE13D8">
      <w:pPr>
        <w:pStyle w:val="NormalWeb"/>
        <w:numPr>
          <w:ilvl w:val="0"/>
          <w:numId w:val="14"/>
        </w:numPr>
      </w:pPr>
      <w:r>
        <w:lastRenderedPageBreak/>
        <w:t>Numerador &gt; denominador.</w:t>
      </w:r>
    </w:p>
    <w:p w14:paraId="6295FB17" w14:textId="77777777" w:rsidR="00BE13D8" w:rsidRDefault="00BE13D8" w:rsidP="00BE13D8">
      <w:pPr>
        <w:pStyle w:val="NormalWeb"/>
        <w:numPr>
          <w:ilvl w:val="0"/>
          <w:numId w:val="14"/>
        </w:numPr>
      </w:pPr>
      <w:r>
        <w:t>Procedimiento: convertir a mixta:</w:t>
      </w:r>
    </w:p>
    <w:p w14:paraId="2ECE9665" w14:textId="77777777" w:rsidR="00BE13D8" w:rsidRDefault="00BE13D8" w:rsidP="00BE13D8">
      <w:pPr>
        <w:pStyle w:val="NormalWeb"/>
        <w:numPr>
          <w:ilvl w:val="1"/>
          <w:numId w:val="14"/>
        </w:numPr>
      </w:pPr>
      <w:r>
        <w:t>División → cociente = entero; residuo = numerador de la fracción.</w:t>
      </w:r>
    </w:p>
    <w:p w14:paraId="466C6FE4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3. Mixtas</w:t>
      </w:r>
    </w:p>
    <w:p w14:paraId="490D5771" w14:textId="77777777" w:rsidR="00BE13D8" w:rsidRDefault="00BE13D8" w:rsidP="00BE13D8">
      <w:pPr>
        <w:pStyle w:val="NormalWeb"/>
        <w:numPr>
          <w:ilvl w:val="0"/>
          <w:numId w:val="15"/>
        </w:numPr>
      </w:pPr>
      <w:r>
        <w:t>Procedimiento para convertir a impropia:</w:t>
      </w:r>
    </w:p>
    <w:p w14:paraId="1FE06D2F" w14:textId="77777777" w:rsidR="00BE13D8" w:rsidRDefault="00BE13D8" w:rsidP="00BE13D8">
      <w:pPr>
        <w:pStyle w:val="NormalWeb"/>
        <w:numPr>
          <w:ilvl w:val="1"/>
          <w:numId w:val="15"/>
        </w:numPr>
      </w:pPr>
      <w:r>
        <w:t>Entero × denominador + numerador.</w:t>
      </w:r>
    </w:p>
    <w:p w14:paraId="7FC96376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4. Equivalentes</w:t>
      </w:r>
    </w:p>
    <w:p w14:paraId="6BF99954" w14:textId="77777777" w:rsidR="00BE13D8" w:rsidRDefault="00BE13D8" w:rsidP="00BE13D8">
      <w:pPr>
        <w:pStyle w:val="NormalWeb"/>
        <w:numPr>
          <w:ilvl w:val="0"/>
          <w:numId w:val="16"/>
        </w:numPr>
      </w:pPr>
      <w:r>
        <w:t>Procedimiento: multiplicar o dividir numerador y denominador por el mismo número.</w:t>
      </w:r>
    </w:p>
    <w:p w14:paraId="617C2845" w14:textId="77777777" w:rsidR="00BE13D8" w:rsidRDefault="00BE13D8" w:rsidP="00BE13D8">
      <w:pPr>
        <w:pStyle w:val="NormalWeb"/>
        <w:numPr>
          <w:ilvl w:val="0"/>
          <w:numId w:val="16"/>
        </w:numPr>
      </w:pPr>
      <w:r>
        <w:t>Validar equivalencia: producto cruzado.</w:t>
      </w:r>
    </w:p>
    <w:p w14:paraId="7321C989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5. Irreducibles</w:t>
      </w:r>
    </w:p>
    <w:p w14:paraId="723D913D" w14:textId="77777777" w:rsidR="00BE13D8" w:rsidRDefault="00BE13D8" w:rsidP="00BE13D8">
      <w:pPr>
        <w:pStyle w:val="NormalWeb"/>
        <w:numPr>
          <w:ilvl w:val="0"/>
          <w:numId w:val="17"/>
        </w:numPr>
      </w:pPr>
      <w:r>
        <w:t>Procedimiento:</w:t>
      </w:r>
    </w:p>
    <w:p w14:paraId="3EF9D6C2" w14:textId="77777777" w:rsidR="00BE13D8" w:rsidRDefault="00BE13D8" w:rsidP="00BE13D8">
      <w:pPr>
        <w:pStyle w:val="NormalWeb"/>
        <w:numPr>
          <w:ilvl w:val="1"/>
          <w:numId w:val="17"/>
        </w:numPr>
      </w:pPr>
      <w:r>
        <w:t xml:space="preserve">Hallar </w:t>
      </w:r>
      <w:proofErr w:type="gramStart"/>
      <w:r>
        <w:t>MCD(</w:t>
      </w:r>
      <w:proofErr w:type="gramEnd"/>
      <w:r>
        <w:t>numerador, denominador).</w:t>
      </w:r>
    </w:p>
    <w:p w14:paraId="11B0A539" w14:textId="77777777" w:rsidR="00BE13D8" w:rsidRDefault="00BE13D8" w:rsidP="00BE13D8">
      <w:pPr>
        <w:pStyle w:val="NormalWeb"/>
        <w:numPr>
          <w:ilvl w:val="1"/>
          <w:numId w:val="17"/>
        </w:numPr>
      </w:pPr>
      <w:r>
        <w:t>Dividir ambos entre el MCD.</w:t>
      </w:r>
    </w:p>
    <w:p w14:paraId="40BF3FE4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6. Homogéneas</w:t>
      </w:r>
    </w:p>
    <w:p w14:paraId="0402F2E9" w14:textId="77777777" w:rsidR="00BE13D8" w:rsidRDefault="00BE13D8" w:rsidP="00BE13D8">
      <w:pPr>
        <w:pStyle w:val="NormalWeb"/>
        <w:numPr>
          <w:ilvl w:val="0"/>
          <w:numId w:val="18"/>
        </w:numPr>
      </w:pPr>
      <w:r>
        <w:t>Procedimiento:</w:t>
      </w:r>
    </w:p>
    <w:p w14:paraId="002D8966" w14:textId="77777777" w:rsidR="00BE13D8" w:rsidRDefault="00BE13D8" w:rsidP="00BE13D8">
      <w:pPr>
        <w:pStyle w:val="NormalWeb"/>
        <w:numPr>
          <w:ilvl w:val="1"/>
          <w:numId w:val="18"/>
        </w:numPr>
      </w:pPr>
      <w:r>
        <w:t>Denominadores iguales → sumar o restar directamente.</w:t>
      </w:r>
    </w:p>
    <w:p w14:paraId="6DFCBCBC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7. Heterogéneas</w:t>
      </w:r>
    </w:p>
    <w:p w14:paraId="13E1585C" w14:textId="77777777" w:rsidR="00BE13D8" w:rsidRDefault="00BE13D8" w:rsidP="00BE13D8">
      <w:pPr>
        <w:pStyle w:val="NormalWeb"/>
        <w:numPr>
          <w:ilvl w:val="0"/>
          <w:numId w:val="19"/>
        </w:numPr>
      </w:pPr>
      <w:r>
        <w:t>Procedimiento:</w:t>
      </w:r>
    </w:p>
    <w:p w14:paraId="47077E0A" w14:textId="77777777" w:rsidR="00BE13D8" w:rsidRDefault="00BE13D8" w:rsidP="00BE13D8">
      <w:pPr>
        <w:pStyle w:val="NormalWeb"/>
        <w:numPr>
          <w:ilvl w:val="1"/>
          <w:numId w:val="19"/>
        </w:numPr>
      </w:pPr>
      <w:r>
        <w:t xml:space="preserve">Hallar </w:t>
      </w:r>
      <w:proofErr w:type="spellStart"/>
      <w:r>
        <w:t>mcm</w:t>
      </w:r>
      <w:proofErr w:type="spellEnd"/>
      <w:r>
        <w:t>.</w:t>
      </w:r>
    </w:p>
    <w:p w14:paraId="057B1D74" w14:textId="77777777" w:rsidR="00BE13D8" w:rsidRDefault="00BE13D8" w:rsidP="00BE13D8">
      <w:pPr>
        <w:pStyle w:val="NormalWeb"/>
        <w:numPr>
          <w:ilvl w:val="1"/>
          <w:numId w:val="19"/>
        </w:numPr>
      </w:pPr>
      <w:r>
        <w:t>Obtener fracciones equivalentes.</w:t>
      </w:r>
    </w:p>
    <w:p w14:paraId="5F259A1E" w14:textId="77777777" w:rsidR="00BE13D8" w:rsidRDefault="00BE13D8" w:rsidP="00BE13D8">
      <w:pPr>
        <w:pStyle w:val="NormalWeb"/>
        <w:numPr>
          <w:ilvl w:val="1"/>
          <w:numId w:val="19"/>
        </w:numPr>
      </w:pPr>
      <w:r>
        <w:t>Sumar o restar.</w:t>
      </w:r>
    </w:p>
    <w:p w14:paraId="40966CD5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8. Unitarias</w:t>
      </w:r>
    </w:p>
    <w:p w14:paraId="65D9EB7D" w14:textId="77777777" w:rsidR="00BE13D8" w:rsidRDefault="00BE13D8" w:rsidP="00BE13D8">
      <w:pPr>
        <w:pStyle w:val="NormalWeb"/>
        <w:numPr>
          <w:ilvl w:val="0"/>
          <w:numId w:val="20"/>
        </w:numPr>
      </w:pPr>
      <w:r>
        <w:t>Tienen denominador mayor y numerador 1.</w:t>
      </w:r>
    </w:p>
    <w:p w14:paraId="742BF884" w14:textId="77777777" w:rsidR="00BE13D8" w:rsidRDefault="00BE13D8" w:rsidP="00BE13D8">
      <w:pPr>
        <w:pStyle w:val="NormalWeb"/>
        <w:numPr>
          <w:ilvl w:val="0"/>
          <w:numId w:val="20"/>
        </w:numPr>
      </w:pPr>
      <w:r>
        <w:t>Se usan para descomponer cantidades: 1/n.</w:t>
      </w:r>
    </w:p>
    <w:p w14:paraId="55E9E58D" w14:textId="77777777" w:rsidR="00BE13D8" w:rsidRDefault="00BE13D8" w:rsidP="00BE13D8">
      <w:r>
        <w:pict w14:anchorId="6A0E12E6">
          <v:rect id="_x0000_i1037" style="width:0;height:1.5pt" o:hralign="center" o:hrstd="t" o:hr="t" fillcolor="#a0a0a0" stroked="f"/>
        </w:pict>
      </w:r>
    </w:p>
    <w:p w14:paraId="091826F8" w14:textId="77777777" w:rsidR="00BE13D8" w:rsidRDefault="00BE13D8" w:rsidP="00BE13D8">
      <w:pPr>
        <w:pStyle w:val="Ttulo1"/>
      </w:pPr>
      <w:r>
        <w:rPr>
          <w:rStyle w:val="Textoennegrita"/>
          <w:b w:val="0"/>
          <w:bCs w:val="0"/>
        </w:rPr>
        <w:t>4. Estrategias didácticas</w:t>
      </w:r>
    </w:p>
    <w:p w14:paraId="7E9BBC46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Apertura</w:t>
      </w:r>
    </w:p>
    <w:p w14:paraId="3792D4DF" w14:textId="77777777" w:rsidR="00BE13D8" w:rsidRDefault="00BE13D8" w:rsidP="00BE13D8">
      <w:pPr>
        <w:pStyle w:val="NormalWeb"/>
        <w:numPr>
          <w:ilvl w:val="0"/>
          <w:numId w:val="21"/>
        </w:numPr>
      </w:pPr>
      <w:r>
        <w:lastRenderedPageBreak/>
        <w:t>Activación de conocimientos previos:</w:t>
      </w:r>
      <w:r>
        <w:br/>
        <w:t>– Presentación de fracciones en objetos reales (pizza, rectángulos, dinero).</w:t>
      </w:r>
    </w:p>
    <w:p w14:paraId="16FD4A34" w14:textId="77777777" w:rsidR="00BE13D8" w:rsidRDefault="00BE13D8" w:rsidP="00BE13D8">
      <w:pPr>
        <w:pStyle w:val="NormalWeb"/>
        <w:numPr>
          <w:ilvl w:val="0"/>
          <w:numId w:val="21"/>
        </w:numPr>
      </w:pPr>
      <w:r>
        <w:t>Lluvia de ideas: ¿Qué tipos de fracciones conocen?</w:t>
      </w:r>
    </w:p>
    <w:p w14:paraId="0E14628B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Desarrollo</w:t>
      </w:r>
    </w:p>
    <w:p w14:paraId="3F152412" w14:textId="77777777" w:rsidR="00BE13D8" w:rsidRDefault="00BE13D8" w:rsidP="00BE13D8">
      <w:pPr>
        <w:pStyle w:val="NormalWeb"/>
        <w:numPr>
          <w:ilvl w:val="0"/>
          <w:numId w:val="22"/>
        </w:numPr>
      </w:pPr>
      <w:r>
        <w:rPr>
          <w:rStyle w:val="Textoennegrita"/>
        </w:rPr>
        <w:t>Estaciones de aprendizaje:</w:t>
      </w:r>
      <w:r>
        <w:br/>
        <w:t>Cada mesa trabaja un tipo de fracción (8 mesas).</w:t>
      </w:r>
    </w:p>
    <w:p w14:paraId="29159B82" w14:textId="77777777" w:rsidR="00BE13D8" w:rsidRDefault="00BE13D8" w:rsidP="00BE13D8">
      <w:pPr>
        <w:pStyle w:val="NormalWeb"/>
        <w:numPr>
          <w:ilvl w:val="0"/>
          <w:numId w:val="22"/>
        </w:numPr>
      </w:pPr>
      <w:r>
        <w:rPr>
          <w:rStyle w:val="Textoennegrita"/>
        </w:rPr>
        <w:t>Tarjetas manipulativas:</w:t>
      </w:r>
    </w:p>
    <w:p w14:paraId="3CFBA351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Fracciones con figuras.</w:t>
      </w:r>
    </w:p>
    <w:p w14:paraId="1CB53325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Problemas contextualizados.</w:t>
      </w:r>
    </w:p>
    <w:p w14:paraId="6E77C850" w14:textId="77777777" w:rsidR="00BE13D8" w:rsidRDefault="00BE13D8" w:rsidP="00BE13D8">
      <w:pPr>
        <w:pStyle w:val="NormalWeb"/>
        <w:numPr>
          <w:ilvl w:val="0"/>
          <w:numId w:val="22"/>
        </w:numPr>
      </w:pPr>
      <w:r>
        <w:rPr>
          <w:rStyle w:val="Textoennegrita"/>
        </w:rPr>
        <w:t>Juego “La carrera de fracciones”:</w:t>
      </w:r>
    </w:p>
    <w:p w14:paraId="044C95E9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Convertir, simplificar o comparar para avanzar.</w:t>
      </w:r>
    </w:p>
    <w:p w14:paraId="091FAE0A" w14:textId="77777777" w:rsidR="00BE13D8" w:rsidRDefault="00BE13D8" w:rsidP="00BE13D8">
      <w:pPr>
        <w:pStyle w:val="NormalWeb"/>
        <w:numPr>
          <w:ilvl w:val="0"/>
          <w:numId w:val="22"/>
        </w:numPr>
      </w:pPr>
      <w:r>
        <w:rPr>
          <w:rStyle w:val="Textoennegrita"/>
        </w:rPr>
        <w:t>Trabajo por grado:</w:t>
      </w:r>
    </w:p>
    <w:p w14:paraId="1F64776C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1°: identificar y clasificar.</w:t>
      </w:r>
    </w:p>
    <w:p w14:paraId="6C463024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2°: sumar/restar heterogéneas.</w:t>
      </w:r>
    </w:p>
    <w:p w14:paraId="5BB1C0F9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3°: multiplicar/dividir y aplicar en álgebra.</w:t>
      </w:r>
    </w:p>
    <w:p w14:paraId="4D44FFE0" w14:textId="77777777" w:rsidR="00BE13D8" w:rsidRDefault="00BE13D8" w:rsidP="00BE13D8">
      <w:pPr>
        <w:pStyle w:val="NormalWeb"/>
        <w:numPr>
          <w:ilvl w:val="0"/>
          <w:numId w:val="22"/>
        </w:numPr>
      </w:pPr>
      <w:r>
        <w:rPr>
          <w:rStyle w:val="Textoennegrita"/>
        </w:rPr>
        <w:t>Resolución de problemas reales:</w:t>
      </w:r>
    </w:p>
    <w:p w14:paraId="6B191208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Recetas (1°)</w:t>
      </w:r>
    </w:p>
    <w:p w14:paraId="3BD5BF0F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Construcciones/madera (2°)</w:t>
      </w:r>
    </w:p>
    <w:p w14:paraId="120F698F" w14:textId="77777777" w:rsidR="00BE13D8" w:rsidRDefault="00BE13D8" w:rsidP="00BE13D8">
      <w:pPr>
        <w:pStyle w:val="NormalWeb"/>
        <w:numPr>
          <w:ilvl w:val="1"/>
          <w:numId w:val="22"/>
        </w:numPr>
      </w:pPr>
      <w:r>
        <w:t>Porcentajes/escala (3°)</w:t>
      </w:r>
    </w:p>
    <w:p w14:paraId="745154E2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Cierre</w:t>
      </w:r>
    </w:p>
    <w:p w14:paraId="6F325C4F" w14:textId="77777777" w:rsidR="00BE13D8" w:rsidRDefault="00BE13D8" w:rsidP="00BE13D8">
      <w:pPr>
        <w:pStyle w:val="NormalWeb"/>
        <w:numPr>
          <w:ilvl w:val="0"/>
          <w:numId w:val="23"/>
        </w:numPr>
      </w:pPr>
      <w:r>
        <w:t>Elaboración de un mapa conceptual con los 8 tipos de fracciones.</w:t>
      </w:r>
    </w:p>
    <w:p w14:paraId="7A0C266D" w14:textId="77777777" w:rsidR="00BE13D8" w:rsidRDefault="00BE13D8" w:rsidP="00BE13D8">
      <w:pPr>
        <w:pStyle w:val="NormalWeb"/>
        <w:numPr>
          <w:ilvl w:val="0"/>
          <w:numId w:val="23"/>
        </w:numPr>
      </w:pPr>
      <w:r>
        <w:t>Evaluación formativa con preguntas clave.</w:t>
      </w:r>
    </w:p>
    <w:p w14:paraId="73B050BC" w14:textId="5BF58451" w:rsidR="00BE13D8" w:rsidRDefault="00BE13D8" w:rsidP="00BE13D8"/>
    <w:p w14:paraId="4E163ED2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1° de secundaria</w:t>
      </w:r>
    </w:p>
    <w:p w14:paraId="4674E850" w14:textId="77777777" w:rsidR="00BE13D8" w:rsidRDefault="00BE13D8" w:rsidP="00BE13D8">
      <w:pPr>
        <w:pStyle w:val="NormalWeb"/>
        <w:numPr>
          <w:ilvl w:val="0"/>
          <w:numId w:val="24"/>
        </w:numPr>
      </w:pPr>
      <w:r>
        <w:t>Clasificar 20 fracciones en propias, impropias y partes mixtas.</w:t>
      </w:r>
    </w:p>
    <w:p w14:paraId="0E011FBB" w14:textId="77777777" w:rsidR="00BE13D8" w:rsidRDefault="00BE13D8" w:rsidP="00BE13D8">
      <w:pPr>
        <w:pStyle w:val="NormalWeb"/>
        <w:numPr>
          <w:ilvl w:val="0"/>
          <w:numId w:val="24"/>
        </w:numPr>
      </w:pPr>
      <w:r>
        <w:t>Simplificar 10 fracciones.</w:t>
      </w:r>
    </w:p>
    <w:p w14:paraId="5C2AF42A" w14:textId="77777777" w:rsidR="00BE13D8" w:rsidRDefault="00BE13D8" w:rsidP="00BE13D8">
      <w:pPr>
        <w:pStyle w:val="NormalWeb"/>
        <w:numPr>
          <w:ilvl w:val="0"/>
          <w:numId w:val="24"/>
        </w:numPr>
      </w:pPr>
      <w:r>
        <w:t>Representar en dibujo 5 fracciones equivalentes.</w:t>
      </w:r>
    </w:p>
    <w:p w14:paraId="76E5E80A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2° de secundaria</w:t>
      </w:r>
    </w:p>
    <w:p w14:paraId="6D03C057" w14:textId="77777777" w:rsidR="00BE13D8" w:rsidRDefault="00BE13D8" w:rsidP="00BE13D8">
      <w:pPr>
        <w:pStyle w:val="NormalWeb"/>
        <w:numPr>
          <w:ilvl w:val="0"/>
          <w:numId w:val="25"/>
        </w:numPr>
      </w:pPr>
      <w:r>
        <w:t>Realizar 8 operaciones de suma y resta con fracciones heterogéneas.</w:t>
      </w:r>
    </w:p>
    <w:p w14:paraId="43F6BB6C" w14:textId="77777777" w:rsidR="00BE13D8" w:rsidRDefault="00BE13D8" w:rsidP="00BE13D8">
      <w:pPr>
        <w:pStyle w:val="NormalWeb"/>
        <w:numPr>
          <w:ilvl w:val="0"/>
          <w:numId w:val="25"/>
        </w:numPr>
      </w:pPr>
      <w:r>
        <w:t>Resolver problemas de compra/venta: kilos, litros, metros.</w:t>
      </w:r>
    </w:p>
    <w:p w14:paraId="6B80F4C6" w14:textId="77777777" w:rsidR="00BE13D8" w:rsidRDefault="00BE13D8" w:rsidP="00BE13D8">
      <w:pPr>
        <w:pStyle w:val="NormalWeb"/>
        <w:numPr>
          <w:ilvl w:val="0"/>
          <w:numId w:val="25"/>
        </w:numPr>
      </w:pPr>
      <w:r>
        <w:t>Crear su propio problema con fracciones y resolverlo.</w:t>
      </w:r>
    </w:p>
    <w:p w14:paraId="4D3B4844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3° de secundaria</w:t>
      </w:r>
    </w:p>
    <w:p w14:paraId="765027C0" w14:textId="77777777" w:rsidR="00BE13D8" w:rsidRDefault="00BE13D8" w:rsidP="00BE13D8">
      <w:pPr>
        <w:pStyle w:val="NormalWeb"/>
        <w:numPr>
          <w:ilvl w:val="0"/>
          <w:numId w:val="26"/>
        </w:numPr>
      </w:pPr>
      <w:r>
        <w:t>Multiplicar y dividir 10 fracciones mixtas.</w:t>
      </w:r>
    </w:p>
    <w:p w14:paraId="7C11E2CA" w14:textId="77777777" w:rsidR="00BE13D8" w:rsidRDefault="00BE13D8" w:rsidP="00BE13D8">
      <w:pPr>
        <w:pStyle w:val="NormalWeb"/>
        <w:numPr>
          <w:ilvl w:val="0"/>
          <w:numId w:val="26"/>
        </w:numPr>
      </w:pPr>
      <w:r>
        <w:t>Problemas con porcentajes:</w:t>
      </w:r>
      <w:r>
        <w:br/>
        <w:t>– “Encuentra el 3/4 del 20% de un salario.”</w:t>
      </w:r>
    </w:p>
    <w:p w14:paraId="55364AE7" w14:textId="77777777" w:rsidR="00BE13D8" w:rsidRDefault="00BE13D8" w:rsidP="00BE13D8">
      <w:pPr>
        <w:pStyle w:val="NormalWeb"/>
        <w:numPr>
          <w:ilvl w:val="0"/>
          <w:numId w:val="26"/>
        </w:numPr>
      </w:pPr>
      <w:r>
        <w:lastRenderedPageBreak/>
        <w:t>Aplicación en expresiones algebraicas:</w:t>
      </w:r>
      <w:r>
        <w:br/>
        <w:t xml:space="preserve">– </w:t>
      </w:r>
      <w:r>
        <w:rPr>
          <w:rStyle w:val="katex-mathml"/>
        </w:rPr>
        <w:t>23x+45x\</w:t>
      </w:r>
      <w:proofErr w:type="gramStart"/>
      <w:r>
        <w:rPr>
          <w:rStyle w:val="katex-mathml"/>
        </w:rPr>
        <w:t>frac{</w:t>
      </w:r>
      <w:proofErr w:type="gramEnd"/>
      <w:r>
        <w:rPr>
          <w:rStyle w:val="katex-mathml"/>
        </w:rPr>
        <w:t>2}{3}x + \frac{4}{5}x</w:t>
      </w:r>
      <w:r>
        <w:rPr>
          <w:rStyle w:val="mord"/>
          <w:rFonts w:eastAsiaTheme="majorEastAsia"/>
        </w:rPr>
        <w:t>32</w:t>
      </w:r>
      <w:r>
        <w:rPr>
          <w:rStyle w:val="vlist-s"/>
        </w:rPr>
        <w:t>​</w:t>
      </w:r>
      <w:r>
        <w:rPr>
          <w:rStyle w:val="mord"/>
          <w:rFonts w:eastAsiaTheme="majorEastAsia"/>
        </w:rPr>
        <w:t>x</w:t>
      </w:r>
      <w:r>
        <w:rPr>
          <w:rStyle w:val="mbin"/>
        </w:rPr>
        <w:t>+</w:t>
      </w:r>
      <w:r>
        <w:rPr>
          <w:rStyle w:val="mord"/>
          <w:rFonts w:eastAsiaTheme="majorEastAsia"/>
        </w:rPr>
        <w:t>54</w:t>
      </w:r>
      <w:r>
        <w:rPr>
          <w:rStyle w:val="vlist-s"/>
        </w:rPr>
        <w:t>​</w:t>
      </w:r>
      <w:r>
        <w:rPr>
          <w:rStyle w:val="mord"/>
          <w:rFonts w:eastAsiaTheme="majorEastAsia"/>
        </w:rPr>
        <w:t>x</w:t>
      </w:r>
    </w:p>
    <w:p w14:paraId="1EE472EF" w14:textId="77777777" w:rsidR="00BE13D8" w:rsidRDefault="00BE13D8" w:rsidP="00BE13D8">
      <w:r>
        <w:pict w14:anchorId="1AA800D6">
          <v:rect id="_x0000_i1039" style="width:0;height:1.5pt" o:hralign="center" o:hrstd="t" o:hr="t" fillcolor="#a0a0a0" stroked="f"/>
        </w:pict>
      </w:r>
    </w:p>
    <w:p w14:paraId="3D1A0DB2" w14:textId="77777777" w:rsidR="00BE13D8" w:rsidRDefault="00BE13D8" w:rsidP="00BE13D8">
      <w:pPr>
        <w:pStyle w:val="Ttulo1"/>
      </w:pPr>
      <w:r>
        <w:rPr>
          <w:rStyle w:val="Textoennegrita"/>
          <w:b w:val="0"/>
          <w:bCs w:val="0"/>
        </w:rPr>
        <w:t>6. Evaluación</w:t>
      </w:r>
    </w:p>
    <w:p w14:paraId="2B8C3B75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Diagnóstica</w:t>
      </w:r>
    </w:p>
    <w:p w14:paraId="3DD1D085" w14:textId="77777777" w:rsidR="00BE13D8" w:rsidRDefault="00BE13D8" w:rsidP="00BE13D8">
      <w:pPr>
        <w:pStyle w:val="NormalWeb"/>
        <w:numPr>
          <w:ilvl w:val="0"/>
          <w:numId w:val="27"/>
        </w:numPr>
      </w:pPr>
      <w:r>
        <w:t>Cuestionario breve sobre fracciones básicas.</w:t>
      </w:r>
    </w:p>
    <w:p w14:paraId="35395010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Formativa</w:t>
      </w:r>
    </w:p>
    <w:p w14:paraId="72C1562B" w14:textId="77777777" w:rsidR="00BE13D8" w:rsidRDefault="00BE13D8" w:rsidP="00BE13D8">
      <w:pPr>
        <w:pStyle w:val="NormalWeb"/>
        <w:numPr>
          <w:ilvl w:val="0"/>
          <w:numId w:val="28"/>
        </w:numPr>
      </w:pPr>
      <w:r>
        <w:t>Observación en estaciones.</w:t>
      </w:r>
    </w:p>
    <w:p w14:paraId="7E13A016" w14:textId="77777777" w:rsidR="00BE13D8" w:rsidRDefault="00BE13D8" w:rsidP="00BE13D8">
      <w:pPr>
        <w:pStyle w:val="NormalWeb"/>
        <w:numPr>
          <w:ilvl w:val="0"/>
          <w:numId w:val="28"/>
        </w:numPr>
      </w:pPr>
      <w:r>
        <w:t>Registro anecdótico del desempeño.</w:t>
      </w:r>
    </w:p>
    <w:p w14:paraId="51F15E8F" w14:textId="77777777" w:rsidR="00BE13D8" w:rsidRDefault="00BE13D8" w:rsidP="00BE13D8">
      <w:pPr>
        <w:pStyle w:val="NormalWeb"/>
        <w:numPr>
          <w:ilvl w:val="0"/>
          <w:numId w:val="28"/>
        </w:numPr>
      </w:pPr>
      <w:r>
        <w:t>Revisión de cuadernos.</w:t>
      </w:r>
    </w:p>
    <w:p w14:paraId="33C56373" w14:textId="77777777" w:rsidR="00BE13D8" w:rsidRDefault="00BE13D8" w:rsidP="00BE13D8">
      <w:pPr>
        <w:pStyle w:val="Ttulo3"/>
      </w:pPr>
      <w:r>
        <w:rPr>
          <w:rStyle w:val="Textoennegrita"/>
          <w:b/>
          <w:bCs/>
        </w:rPr>
        <w:t>Sumativa</w:t>
      </w:r>
    </w:p>
    <w:p w14:paraId="368501E7" w14:textId="77777777" w:rsidR="00BE13D8" w:rsidRDefault="00BE13D8" w:rsidP="00BE13D8">
      <w:pPr>
        <w:pStyle w:val="NormalWeb"/>
      </w:pPr>
      <w:r>
        <w:rPr>
          <w:rStyle w:val="Textoennegrita"/>
        </w:rPr>
        <w:t>Rubrica (0–4 puntos por criterio):</w:t>
      </w:r>
    </w:p>
    <w:p w14:paraId="27A6CD91" w14:textId="77777777" w:rsidR="00BE13D8" w:rsidRDefault="00BE13D8" w:rsidP="00BE13D8">
      <w:pPr>
        <w:pStyle w:val="NormalWeb"/>
        <w:numPr>
          <w:ilvl w:val="0"/>
          <w:numId w:val="29"/>
        </w:numPr>
      </w:pPr>
      <w:r>
        <w:t>Identifica correctamente los 8 tipos de fracciones.</w:t>
      </w:r>
    </w:p>
    <w:p w14:paraId="4528F490" w14:textId="77777777" w:rsidR="00BE13D8" w:rsidRDefault="00BE13D8" w:rsidP="00BE13D8">
      <w:pPr>
        <w:pStyle w:val="NormalWeb"/>
        <w:numPr>
          <w:ilvl w:val="0"/>
          <w:numId w:val="29"/>
        </w:numPr>
      </w:pPr>
      <w:r>
        <w:t xml:space="preserve">Realiza </w:t>
      </w:r>
      <w:proofErr w:type="gramStart"/>
      <w:r>
        <w:t>conversiones impropia</w:t>
      </w:r>
      <w:proofErr w:type="gramEnd"/>
      <w:r>
        <w:t xml:space="preserve"> ↔ mixta.</w:t>
      </w:r>
    </w:p>
    <w:p w14:paraId="4F3B1DB1" w14:textId="77777777" w:rsidR="00BE13D8" w:rsidRDefault="00BE13D8" w:rsidP="00BE13D8">
      <w:pPr>
        <w:pStyle w:val="NormalWeb"/>
        <w:numPr>
          <w:ilvl w:val="0"/>
          <w:numId w:val="29"/>
        </w:numPr>
      </w:pPr>
      <w:r>
        <w:t>Simplifica y obtiene equivalentes.</w:t>
      </w:r>
    </w:p>
    <w:p w14:paraId="29EEDFED" w14:textId="77777777" w:rsidR="00BE13D8" w:rsidRDefault="00BE13D8" w:rsidP="00BE13D8">
      <w:pPr>
        <w:pStyle w:val="NormalWeb"/>
        <w:numPr>
          <w:ilvl w:val="0"/>
          <w:numId w:val="29"/>
        </w:numPr>
      </w:pPr>
      <w:r>
        <w:t>Resuelve operaciones homogéneas/heterogéneas.</w:t>
      </w:r>
    </w:p>
    <w:p w14:paraId="4C114BA8" w14:textId="77777777" w:rsidR="00BE13D8" w:rsidRDefault="00BE13D8" w:rsidP="00BE13D8">
      <w:pPr>
        <w:pStyle w:val="NormalWeb"/>
        <w:numPr>
          <w:ilvl w:val="0"/>
          <w:numId w:val="29"/>
        </w:numPr>
      </w:pPr>
      <w:r>
        <w:t>Aplica fracciones en problemas reales.</w:t>
      </w:r>
    </w:p>
    <w:p w14:paraId="4E904D96" w14:textId="77777777" w:rsidR="00BE13D8" w:rsidRDefault="00BE13D8" w:rsidP="00BE13D8">
      <w:pPr>
        <w:pStyle w:val="NormalWeb"/>
      </w:pPr>
      <w:r>
        <w:rPr>
          <w:rStyle w:val="Textoennegrita"/>
        </w:rPr>
        <w:t>Producto final:</w:t>
      </w:r>
      <w:r>
        <w:br/>
      </w:r>
      <w:r>
        <w:rPr>
          <w:rStyle w:val="nfasis"/>
        </w:rPr>
        <w:t>“Mi cuaderno de fracciones”:</w:t>
      </w:r>
      <w:r>
        <w:t xml:space="preserve"> ejercicios + problemas + mapa conceptual.</w:t>
      </w:r>
    </w:p>
    <w:p w14:paraId="10FD605E" w14:textId="77777777" w:rsidR="00BE13D8" w:rsidRDefault="00BE13D8" w:rsidP="00BE13D8">
      <w:r>
        <w:pict w14:anchorId="3A34D0FB">
          <v:rect id="_x0000_i1040" style="width:0;height:1.5pt" o:hralign="center" o:hrstd="t" o:hr="t" fillcolor="#a0a0a0" stroked="f"/>
        </w:pict>
      </w:r>
    </w:p>
    <w:p w14:paraId="6366A6B3" w14:textId="77777777" w:rsidR="00BE13D8" w:rsidRDefault="00BE13D8" w:rsidP="00BE13D8">
      <w:pPr>
        <w:pStyle w:val="Ttulo1"/>
      </w:pPr>
      <w:r>
        <w:rPr>
          <w:rStyle w:val="Textoennegrita"/>
          <w:b w:val="0"/>
          <w:bCs w:val="0"/>
        </w:rPr>
        <w:t>7. ¿En qué otros temas se pueden aplicar las fracciones?</w:t>
      </w:r>
    </w:p>
    <w:p w14:paraId="741615D6" w14:textId="77777777" w:rsidR="00BE13D8" w:rsidRDefault="00BE13D8" w:rsidP="00BE13D8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Proporciones y razones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Porcentajes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Escalas y mapas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Probabilidad</w:t>
      </w:r>
      <w:r>
        <w:t xml:space="preserve"> (1/6, 1/2, etc.)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Álgebra</w:t>
      </w:r>
      <w:r>
        <w:t xml:space="preserve"> (coeficientes fraccionarios)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Cocina y química</w:t>
      </w:r>
      <w:r>
        <w:t xml:space="preserve"> (recetas, soluciones)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Geometría</w:t>
      </w:r>
      <w:r>
        <w:t xml:space="preserve"> (división de superficies)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Style w:val="Textoennegrita"/>
        </w:rPr>
        <w:t>Economía</w:t>
      </w:r>
      <w:r>
        <w:t xml:space="preserve"> (rebajas, intereses, reparto proporcional)</w:t>
      </w:r>
    </w:p>
    <w:p w14:paraId="34B08F31" w14:textId="77777777" w:rsidR="00BE13D8" w:rsidRDefault="00BE13D8" w:rsidP="001B5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</w:p>
    <w:p w14:paraId="70FAD47D" w14:textId="0CB5C76E" w:rsidR="001B5583" w:rsidRPr="001B5583" w:rsidRDefault="001B5583" w:rsidP="001B5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>Apertura (10 min)</w:t>
      </w:r>
    </w:p>
    <w:p w14:paraId="61B6A576" w14:textId="77777777" w:rsidR="001B5583" w:rsidRPr="001B5583" w:rsidRDefault="001B5583" w:rsidP="001B5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Mostrar fracciones en tarjetas (por ejemplo: 1/2, 7/4, 9/5, 3/8, 10/10).</w:t>
      </w:r>
    </w:p>
    <w:p w14:paraId="36F688FE" w14:textId="77777777" w:rsidR="001B5583" w:rsidRPr="001B5583" w:rsidRDefault="001B5583" w:rsidP="001B5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Preguntar:</w:t>
      </w:r>
    </w:p>
    <w:p w14:paraId="2AF24C0B" w14:textId="77777777" w:rsidR="001B5583" w:rsidRPr="001B5583" w:rsidRDefault="001B5583" w:rsidP="001B55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¿Cuáles representan menos de un entero?</w:t>
      </w:r>
    </w:p>
    <w:p w14:paraId="2C5C1EAF" w14:textId="77777777" w:rsidR="001B5583" w:rsidRPr="001B5583" w:rsidRDefault="001B5583" w:rsidP="001B55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¿Cuáles representan más de un entero?</w:t>
      </w:r>
    </w:p>
    <w:p w14:paraId="6511ED7F" w14:textId="77777777" w:rsidR="001B5583" w:rsidRPr="001B5583" w:rsidRDefault="001B5583" w:rsidP="001B5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Introducir el concepto de </w:t>
      </w: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fracción impropia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7BD11DBD" w14:textId="77777777" w:rsidR="001B5583" w:rsidRPr="001B5583" w:rsidRDefault="001B5583" w:rsidP="001B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5865B3A">
          <v:rect id="_x0000_i1025" style="width:0;height:1.5pt" o:hralign="center" o:hrstd="t" o:hr="t" fillcolor="#a0a0a0" stroked="f"/>
        </w:pict>
      </w:r>
    </w:p>
    <w:p w14:paraId="206EDE7D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Desarrollo (30 min)</w:t>
      </w:r>
    </w:p>
    <w:p w14:paraId="585A1A94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Actividad 1: Identificación</w:t>
      </w:r>
    </w:p>
    <w:p w14:paraId="13BA9050" w14:textId="77777777" w:rsidR="001B5583" w:rsidRPr="001B5583" w:rsidRDefault="001B5583" w:rsidP="001B5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Los alumnos clasifican una lista de fracciones en </w:t>
      </w: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propias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 </w:t>
      </w: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impropias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Ej.: 5/3, 2/7, 14/9, 8/8, 3/10.</w:t>
      </w:r>
    </w:p>
    <w:p w14:paraId="773EF9CB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Actividad 2: Representación gráfica</w:t>
      </w:r>
    </w:p>
    <w:p w14:paraId="4601CB72" w14:textId="77777777" w:rsidR="001B5583" w:rsidRPr="001B5583" w:rsidRDefault="001B5583" w:rsidP="001B5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Entregar círculos o rectángulos divididos en partes iguales.</w:t>
      </w:r>
    </w:p>
    <w:p w14:paraId="4DE6A111" w14:textId="77777777" w:rsidR="001B5583" w:rsidRPr="001B5583" w:rsidRDefault="001B5583" w:rsidP="001B5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El estudiante debe colorear el número indicado por cada fracción impropia.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Ej.: representar 74\</w:t>
      </w:r>
      <w:proofErr w:type="gramStart"/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frac{</w:t>
      </w:r>
      <w:proofErr w:type="gramEnd"/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7}{4}47​.</w:t>
      </w:r>
    </w:p>
    <w:p w14:paraId="23BDDC0C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Actividad 3: Convertir a número mixto</w:t>
      </w:r>
    </w:p>
    <w:p w14:paraId="45AF8E27" w14:textId="77777777" w:rsidR="001B5583" w:rsidRPr="001B5583" w:rsidRDefault="001B5583" w:rsidP="001B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Explicar el procedimiento:</w:t>
      </w:r>
    </w:p>
    <w:p w14:paraId="7AED472E" w14:textId="77777777" w:rsidR="001B5583" w:rsidRPr="001B5583" w:rsidRDefault="001B5583" w:rsidP="001B5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Dividir el numerador entre el denominador.</w:t>
      </w:r>
    </w:p>
    <w:p w14:paraId="7BD0A7D1" w14:textId="77777777" w:rsidR="001B5583" w:rsidRPr="001B5583" w:rsidRDefault="001B5583" w:rsidP="001B5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cociente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→ los enteros.</w:t>
      </w:r>
    </w:p>
    <w:p w14:paraId="0EC303BA" w14:textId="77777777" w:rsidR="001B5583" w:rsidRPr="001B5583" w:rsidRDefault="001B5583" w:rsidP="001B5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residuo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→ numerador de la fracción.</w:t>
      </w:r>
    </w:p>
    <w:p w14:paraId="6A72A15A" w14:textId="77777777" w:rsidR="001B5583" w:rsidRPr="001B5583" w:rsidRDefault="001B5583" w:rsidP="001B5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denominador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mantiene.</w:t>
      </w:r>
    </w:p>
    <w:p w14:paraId="4AA4EF08" w14:textId="77777777" w:rsidR="001B5583" w:rsidRPr="001B5583" w:rsidRDefault="001B5583" w:rsidP="001B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Ejemplo: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94=214\</w:t>
      </w:r>
      <w:proofErr w:type="gramStart"/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frac{</w:t>
      </w:r>
      <w:proofErr w:type="gramEnd"/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9}{4} = 2 \frac{1}{4}49​=241​</w:t>
      </w:r>
    </w:p>
    <w:p w14:paraId="3472F0FB" w14:textId="77777777" w:rsidR="001B5583" w:rsidRPr="001B5583" w:rsidRDefault="001B5583" w:rsidP="001B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Los alumnos realizan 5 ejercicios.</w:t>
      </w:r>
    </w:p>
    <w:p w14:paraId="38939650" w14:textId="77777777" w:rsidR="001B5583" w:rsidRPr="001B5583" w:rsidRDefault="001B5583" w:rsidP="001B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E668513">
          <v:rect id="_x0000_i1026" style="width:0;height:1.5pt" o:hralign="center" o:hrstd="t" o:hr="t" fillcolor="#a0a0a0" stroked="f"/>
        </w:pict>
      </w:r>
    </w:p>
    <w:p w14:paraId="10FA5FB2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Cierre (10 min)</w:t>
      </w:r>
    </w:p>
    <w:p w14:paraId="7035E0F7" w14:textId="77777777" w:rsidR="001B5583" w:rsidRPr="001B5583" w:rsidRDefault="001B5583" w:rsidP="001B55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Poner en el pizarrón 4 fracciones impropias y pedir que los alumnos: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B5583">
        <w:rPr>
          <w:rFonts w:ascii="Segoe UI Emoji" w:eastAsia="Times New Roman" w:hAnsi="Segoe UI Emoji" w:cs="Segoe UI Emoji"/>
          <w:sz w:val="24"/>
          <w:szCs w:val="24"/>
          <w:lang w:eastAsia="es-MX"/>
        </w:rPr>
        <w:t>✔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Las identifiquen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B5583">
        <w:rPr>
          <w:rFonts w:ascii="Segoe UI Emoji" w:eastAsia="Times New Roman" w:hAnsi="Segoe UI Emoji" w:cs="Segoe UI Emoji"/>
          <w:sz w:val="24"/>
          <w:szCs w:val="24"/>
          <w:lang w:eastAsia="es-MX"/>
        </w:rPr>
        <w:t>✔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Las conviertan a número mixto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B5583">
        <w:rPr>
          <w:rFonts w:ascii="Segoe UI Emoji" w:eastAsia="Times New Roman" w:hAnsi="Segoe UI Emoji" w:cs="Segoe UI Emoji"/>
          <w:sz w:val="24"/>
          <w:szCs w:val="24"/>
          <w:lang w:eastAsia="es-MX"/>
        </w:rPr>
        <w:t>✔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Digan cuál es mayor</w:t>
      </w:r>
    </w:p>
    <w:p w14:paraId="5E045180" w14:textId="77777777" w:rsidR="001B5583" w:rsidRPr="001B5583" w:rsidRDefault="001B5583" w:rsidP="001B55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Reflexión final: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“¿Por qué las fracciones impropias representan más de un entero?”</w:t>
      </w:r>
    </w:p>
    <w:p w14:paraId="66B77962" w14:textId="77777777" w:rsidR="001B5583" w:rsidRPr="001B5583" w:rsidRDefault="001B5583" w:rsidP="001B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E0C3545">
          <v:rect id="_x0000_i1027" style="width:0;height:1.5pt" o:hralign="center" o:hrstd="t" o:hr="t" fillcolor="#a0a0a0" stroked="f"/>
        </w:pict>
      </w:r>
    </w:p>
    <w:p w14:paraId="27B8954C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5. Materiales</w:t>
      </w:r>
    </w:p>
    <w:p w14:paraId="6F443F47" w14:textId="77777777" w:rsidR="001B5583" w:rsidRPr="001B5583" w:rsidRDefault="001B5583" w:rsidP="001B5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Tarjetas con fracciones</w:t>
      </w:r>
    </w:p>
    <w:p w14:paraId="283C6940" w14:textId="77777777" w:rsidR="001B5583" w:rsidRPr="001B5583" w:rsidRDefault="001B5583" w:rsidP="001B5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Figuras geométricas divididas</w:t>
      </w:r>
    </w:p>
    <w:p w14:paraId="309E89CD" w14:textId="77777777" w:rsidR="001B5583" w:rsidRPr="001B5583" w:rsidRDefault="001B5583" w:rsidP="001B5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Cuaderno</w:t>
      </w:r>
    </w:p>
    <w:p w14:paraId="4D19573C" w14:textId="77777777" w:rsidR="001B5583" w:rsidRPr="001B5583" w:rsidRDefault="001B5583" w:rsidP="001B5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Marcadores o colores</w:t>
      </w:r>
    </w:p>
    <w:p w14:paraId="603489DD" w14:textId="77777777" w:rsidR="001B5583" w:rsidRPr="001B5583" w:rsidRDefault="001B5583" w:rsidP="001B5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Pizarrón</w:t>
      </w:r>
    </w:p>
    <w:p w14:paraId="5A99C0CB" w14:textId="77777777" w:rsidR="001B5583" w:rsidRPr="001B5583" w:rsidRDefault="001B5583" w:rsidP="001B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5646C35">
          <v:rect id="_x0000_i1028" style="width:0;height:1.5pt" o:hralign="center" o:hrstd="t" o:hr="t" fillcolor="#a0a0a0" stroked="f"/>
        </w:pict>
      </w:r>
    </w:p>
    <w:p w14:paraId="57861FF5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 Evaluación</w:t>
      </w:r>
    </w:p>
    <w:p w14:paraId="4F84EFA4" w14:textId="77777777" w:rsidR="001B5583" w:rsidRPr="001B5583" w:rsidRDefault="001B5583" w:rsidP="001B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Formativa:</w:t>
      </w:r>
    </w:p>
    <w:p w14:paraId="39EA4729" w14:textId="77777777" w:rsidR="001B5583" w:rsidRPr="001B5583" w:rsidRDefault="001B5583" w:rsidP="001B55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Observación durante actividades, participación y respuestas orales.</w:t>
      </w:r>
    </w:p>
    <w:p w14:paraId="6BB8CEE7" w14:textId="77777777" w:rsidR="001B5583" w:rsidRPr="001B5583" w:rsidRDefault="001B5583" w:rsidP="001B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Sumativa:</w:t>
      </w:r>
    </w:p>
    <w:p w14:paraId="2BE65A0C" w14:textId="77777777" w:rsidR="001B5583" w:rsidRPr="001B5583" w:rsidRDefault="001B5583" w:rsidP="001B55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Ejercicios escritos:</w:t>
      </w:r>
    </w:p>
    <w:p w14:paraId="3F194804" w14:textId="77777777" w:rsidR="001B5583" w:rsidRPr="001B5583" w:rsidRDefault="001B5583" w:rsidP="001B55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Clasificación de fracciones.</w:t>
      </w:r>
    </w:p>
    <w:p w14:paraId="47EC8A22" w14:textId="77777777" w:rsidR="001B5583" w:rsidRPr="001B5583" w:rsidRDefault="001B5583" w:rsidP="001B55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Conversión a números mixtos.</w:t>
      </w:r>
    </w:p>
    <w:p w14:paraId="587C1B88" w14:textId="77777777" w:rsidR="001B5583" w:rsidRPr="001B5583" w:rsidRDefault="001B5583" w:rsidP="001B55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Representación gráfica.</w:t>
      </w:r>
    </w:p>
    <w:p w14:paraId="2C3920CD" w14:textId="77777777" w:rsidR="001B5583" w:rsidRPr="001B5583" w:rsidRDefault="001B5583" w:rsidP="001B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8982CC9">
          <v:rect id="_x0000_i1029" style="width:0;height:1.5pt" o:hralign="center" o:hrstd="t" o:hr="t" fillcolor="#a0a0a0" stroked="f"/>
        </w:pict>
      </w:r>
    </w:p>
    <w:p w14:paraId="26AC1DA2" w14:textId="77777777" w:rsidR="001B5583" w:rsidRPr="001B5583" w:rsidRDefault="001B5583" w:rsidP="001B55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1B558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7. Tarea / Trabajo en casa</w:t>
      </w:r>
    </w:p>
    <w:p w14:paraId="33F99C6E" w14:textId="77777777" w:rsidR="001B5583" w:rsidRPr="001B5583" w:rsidRDefault="001B5583" w:rsidP="001B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Resolver 10 fracciones impropias convertidas a número mixto:</w:t>
      </w:r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125,178,256,103,92,154,289,147,225,114\</w:t>
      </w:r>
      <w:proofErr w:type="gramStart"/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frac{</w:t>
      </w:r>
      <w:proofErr w:type="gramEnd"/>
      <w:r w:rsidRPr="001B5583">
        <w:rPr>
          <w:rFonts w:ascii="Times New Roman" w:eastAsia="Times New Roman" w:hAnsi="Times New Roman" w:cs="Times New Roman"/>
          <w:sz w:val="24"/>
          <w:szCs w:val="24"/>
          <w:lang w:eastAsia="es-MX"/>
        </w:rPr>
        <w:t>12}{5}, \frac{17}{8}, \frac{25}{6}, \frac{10}{3}, \frac{9}{2}, \frac{15}{4}, \frac{28}{9}, \frac{14}{7}, \frac{22}{5}, \frac{11}{4}512​,817​,625​,310​,29​,415​,928​,714​,522​,411​</w:t>
      </w:r>
    </w:p>
    <w:p w14:paraId="49BA8ABB" w14:textId="77777777" w:rsidR="006178A0" w:rsidRDefault="006178A0"/>
    <w:sectPr w:rsidR="00617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22F3"/>
    <w:multiLevelType w:val="multilevel"/>
    <w:tmpl w:val="FDB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C1F24"/>
    <w:multiLevelType w:val="multilevel"/>
    <w:tmpl w:val="BDFE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27D21"/>
    <w:multiLevelType w:val="multilevel"/>
    <w:tmpl w:val="458E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D3748"/>
    <w:multiLevelType w:val="multilevel"/>
    <w:tmpl w:val="E778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3E45"/>
    <w:multiLevelType w:val="multilevel"/>
    <w:tmpl w:val="425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12B8D"/>
    <w:multiLevelType w:val="multilevel"/>
    <w:tmpl w:val="13E6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0037"/>
    <w:multiLevelType w:val="multilevel"/>
    <w:tmpl w:val="CC6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10DAB"/>
    <w:multiLevelType w:val="multilevel"/>
    <w:tmpl w:val="1BFA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E59DC"/>
    <w:multiLevelType w:val="multilevel"/>
    <w:tmpl w:val="4C76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9296B"/>
    <w:multiLevelType w:val="multilevel"/>
    <w:tmpl w:val="58B8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B183D"/>
    <w:multiLevelType w:val="multilevel"/>
    <w:tmpl w:val="1896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B04A1"/>
    <w:multiLevelType w:val="multilevel"/>
    <w:tmpl w:val="7130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0446A"/>
    <w:multiLevelType w:val="multilevel"/>
    <w:tmpl w:val="B1D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26419"/>
    <w:multiLevelType w:val="multilevel"/>
    <w:tmpl w:val="A94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5075D"/>
    <w:multiLevelType w:val="multilevel"/>
    <w:tmpl w:val="5D0C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72FE2"/>
    <w:multiLevelType w:val="multilevel"/>
    <w:tmpl w:val="4C36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70E3A"/>
    <w:multiLevelType w:val="multilevel"/>
    <w:tmpl w:val="017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E49B9"/>
    <w:multiLevelType w:val="multilevel"/>
    <w:tmpl w:val="2AA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316DC"/>
    <w:multiLevelType w:val="multilevel"/>
    <w:tmpl w:val="5F26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60D2F"/>
    <w:multiLevelType w:val="multilevel"/>
    <w:tmpl w:val="101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52351"/>
    <w:multiLevelType w:val="multilevel"/>
    <w:tmpl w:val="09B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D624B"/>
    <w:multiLevelType w:val="multilevel"/>
    <w:tmpl w:val="2822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EE46FA"/>
    <w:multiLevelType w:val="multilevel"/>
    <w:tmpl w:val="350A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F3AA1"/>
    <w:multiLevelType w:val="multilevel"/>
    <w:tmpl w:val="E8B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81AD3"/>
    <w:multiLevelType w:val="multilevel"/>
    <w:tmpl w:val="7024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2857B9"/>
    <w:multiLevelType w:val="multilevel"/>
    <w:tmpl w:val="33F4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53BF9"/>
    <w:multiLevelType w:val="multilevel"/>
    <w:tmpl w:val="12A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D25FA"/>
    <w:multiLevelType w:val="multilevel"/>
    <w:tmpl w:val="212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C205D"/>
    <w:multiLevelType w:val="multilevel"/>
    <w:tmpl w:val="960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2"/>
  </w:num>
  <w:num w:numId="4">
    <w:abstractNumId w:val="18"/>
  </w:num>
  <w:num w:numId="5">
    <w:abstractNumId w:val="10"/>
  </w:num>
  <w:num w:numId="6">
    <w:abstractNumId w:val="28"/>
  </w:num>
  <w:num w:numId="7">
    <w:abstractNumId w:val="26"/>
  </w:num>
  <w:num w:numId="8">
    <w:abstractNumId w:val="9"/>
  </w:num>
  <w:num w:numId="9">
    <w:abstractNumId w:val="25"/>
  </w:num>
  <w:num w:numId="10">
    <w:abstractNumId w:val="19"/>
  </w:num>
  <w:num w:numId="11">
    <w:abstractNumId w:val="3"/>
  </w:num>
  <w:num w:numId="12">
    <w:abstractNumId w:val="16"/>
  </w:num>
  <w:num w:numId="13">
    <w:abstractNumId w:val="13"/>
  </w:num>
  <w:num w:numId="14">
    <w:abstractNumId w:val="23"/>
  </w:num>
  <w:num w:numId="15">
    <w:abstractNumId w:val="1"/>
  </w:num>
  <w:num w:numId="16">
    <w:abstractNumId w:val="20"/>
  </w:num>
  <w:num w:numId="17">
    <w:abstractNumId w:val="4"/>
  </w:num>
  <w:num w:numId="18">
    <w:abstractNumId w:val="7"/>
  </w:num>
  <w:num w:numId="19">
    <w:abstractNumId w:val="0"/>
  </w:num>
  <w:num w:numId="20">
    <w:abstractNumId w:val="5"/>
  </w:num>
  <w:num w:numId="21">
    <w:abstractNumId w:val="24"/>
  </w:num>
  <w:num w:numId="22">
    <w:abstractNumId w:val="12"/>
  </w:num>
  <w:num w:numId="23">
    <w:abstractNumId w:val="27"/>
  </w:num>
  <w:num w:numId="24">
    <w:abstractNumId w:val="21"/>
  </w:num>
  <w:num w:numId="25">
    <w:abstractNumId w:val="6"/>
  </w:num>
  <w:num w:numId="26">
    <w:abstractNumId w:val="15"/>
  </w:num>
  <w:num w:numId="27">
    <w:abstractNumId w:val="11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83"/>
    <w:rsid w:val="001B5583"/>
    <w:rsid w:val="006178A0"/>
    <w:rsid w:val="00B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FF581"/>
  <w15:chartTrackingRefBased/>
  <w15:docId w15:val="{42CCFAB8-52DB-4210-8884-C27E75E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B5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B5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B5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558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B558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B5583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B5583"/>
    <w:rPr>
      <w:b/>
      <w:bCs/>
    </w:rPr>
  </w:style>
  <w:style w:type="paragraph" w:styleId="NormalWeb">
    <w:name w:val="Normal (Web)"/>
    <w:basedOn w:val="Normal"/>
    <w:uiPriority w:val="99"/>
    <w:unhideWhenUsed/>
    <w:rsid w:val="001B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katex-mathml">
    <w:name w:val="katex-mathml"/>
    <w:basedOn w:val="Fuentedeprrafopredeter"/>
    <w:rsid w:val="001B5583"/>
  </w:style>
  <w:style w:type="character" w:customStyle="1" w:styleId="mord">
    <w:name w:val="mord"/>
    <w:basedOn w:val="Fuentedeprrafopredeter"/>
    <w:rsid w:val="001B5583"/>
  </w:style>
  <w:style w:type="character" w:customStyle="1" w:styleId="vlist-s">
    <w:name w:val="vlist-s"/>
    <w:basedOn w:val="Fuentedeprrafopredeter"/>
    <w:rsid w:val="001B5583"/>
  </w:style>
  <w:style w:type="character" w:customStyle="1" w:styleId="mrel">
    <w:name w:val="mrel"/>
    <w:basedOn w:val="Fuentedeprrafopredeter"/>
    <w:rsid w:val="001B5583"/>
  </w:style>
  <w:style w:type="character" w:customStyle="1" w:styleId="mpunct">
    <w:name w:val="mpunct"/>
    <w:basedOn w:val="Fuentedeprrafopredeter"/>
    <w:rsid w:val="001B5583"/>
  </w:style>
  <w:style w:type="character" w:customStyle="1" w:styleId="Ttulo1Car">
    <w:name w:val="Título 1 Car"/>
    <w:basedOn w:val="Fuentedeprrafopredeter"/>
    <w:link w:val="Ttulo1"/>
    <w:uiPriority w:val="9"/>
    <w:rsid w:val="00BE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bin">
    <w:name w:val="mbin"/>
    <w:basedOn w:val="Fuentedeprrafopredeter"/>
    <w:rsid w:val="00BE13D8"/>
  </w:style>
  <w:style w:type="character" w:styleId="nfasis">
    <w:name w:val="Emphasis"/>
    <w:basedOn w:val="Fuentedeprrafopredeter"/>
    <w:uiPriority w:val="20"/>
    <w:qFormat/>
    <w:rsid w:val="00BE13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alfa.lili10507@gmail.com</dc:creator>
  <cp:keywords/>
  <dc:description/>
  <cp:lastModifiedBy>alfa.lili10507@gmail.com</cp:lastModifiedBy>
  <cp:revision>1</cp:revision>
  <dcterms:created xsi:type="dcterms:W3CDTF">2025-12-02T14:49:00Z</dcterms:created>
  <dcterms:modified xsi:type="dcterms:W3CDTF">2025-12-02T18:19:00Z</dcterms:modified>
</cp:coreProperties>
</file>