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ms-office.chartstyle+xml" PartName="/word/charts/style1.xml"/>
  <Override ContentType="application/vnd.ms-office.chartcolorstyle+xml" PartName="/word/charts/colors1.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firstLine="708"/>
        <w:jc w:val="center"/>
        <w:rPr>
          <w:rFonts w:ascii="Arial" w:cs="Arial" w:eastAsia="Arial" w:hAnsi="Arial"/>
          <w:b w:val="1"/>
          <w:color w:val="ff0000"/>
          <w:sz w:val="28"/>
          <w:szCs w:val="28"/>
        </w:rPr>
      </w:pPr>
      <w:r w:rsidDel="00000000" w:rsidR="00000000" w:rsidRPr="00000000">
        <w:rPr>
          <w:rFonts w:ascii="Arial" w:cs="Arial" w:eastAsia="Arial" w:hAnsi="Arial"/>
          <w:b w:val="1"/>
          <w:color w:val="ff0000"/>
          <w:sz w:val="28"/>
          <w:szCs w:val="28"/>
          <w:rtl w:val="0"/>
        </w:rPr>
        <w:t xml:space="preserve">DESCRIPCION DEL ENTORNO E INSTALACIONES EDUCATIVAS.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escuela telesecundaria número </w:t>
      </w:r>
      <w:r w:rsidDel="00000000" w:rsidR="00000000" w:rsidRPr="00000000">
        <w:rPr>
          <w:rFonts w:ascii="Arial" w:cs="Arial" w:eastAsia="Arial" w:hAnsi="Arial"/>
          <w:sz w:val="24"/>
          <w:szCs w:val="24"/>
          <w:rtl w:val="0"/>
        </w:rPr>
        <w:t xml:space="preserve">128</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GLORIA CAMPOBELLO</w:t>
      </w:r>
      <w:r w:rsidDel="00000000" w:rsidR="00000000" w:rsidRPr="00000000">
        <w:rPr>
          <w:rFonts w:ascii="Arial" w:cs="Arial" w:eastAsia="Arial" w:hAnsi="Arial"/>
          <w:color w:val="000000"/>
          <w:sz w:val="24"/>
          <w:szCs w:val="24"/>
          <w:rtl w:val="0"/>
        </w:rPr>
        <w:t xml:space="preserve">”, con clave del centro de trabajo: 10DT</w:t>
      </w:r>
      <w:r w:rsidDel="00000000" w:rsidR="00000000" w:rsidRPr="00000000">
        <w:rPr>
          <w:rFonts w:ascii="Arial" w:cs="Arial" w:eastAsia="Arial" w:hAnsi="Arial"/>
          <w:sz w:val="24"/>
          <w:szCs w:val="24"/>
          <w:rtl w:val="0"/>
        </w:rPr>
        <w:t xml:space="preserve">0128G</w:t>
      </w:r>
      <w:r w:rsidDel="00000000" w:rsidR="00000000" w:rsidRPr="00000000">
        <w:rPr>
          <w:rFonts w:ascii="Arial" w:cs="Arial" w:eastAsia="Arial" w:hAnsi="Arial"/>
          <w:color w:val="000000"/>
          <w:sz w:val="24"/>
          <w:szCs w:val="24"/>
          <w:rtl w:val="0"/>
        </w:rPr>
        <w:t xml:space="preserve">, perteneciente a la Zona Escolar 1</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 xml:space="preserve">, es de carácter público y se encuentra ubicada en la comunidad de </w:t>
      </w:r>
      <w:r w:rsidDel="00000000" w:rsidR="00000000" w:rsidRPr="00000000">
        <w:rPr>
          <w:rFonts w:ascii="Arial" w:cs="Arial" w:eastAsia="Arial" w:hAnsi="Arial"/>
          <w:sz w:val="24"/>
          <w:szCs w:val="24"/>
          <w:rtl w:val="0"/>
        </w:rPr>
        <w:t xml:space="preserve">la estancia</w:t>
      </w:r>
      <w:r w:rsidDel="00000000" w:rsidR="00000000" w:rsidRPr="00000000">
        <w:rPr>
          <w:rFonts w:ascii="Arial" w:cs="Arial" w:eastAsia="Arial" w:hAnsi="Arial"/>
          <w:color w:val="000000"/>
          <w:sz w:val="24"/>
          <w:szCs w:val="24"/>
          <w:rtl w:val="0"/>
        </w:rPr>
        <w:t xml:space="preserve">, en el municipio d</w:t>
      </w:r>
      <w:r w:rsidDel="00000000" w:rsidR="00000000" w:rsidRPr="00000000">
        <w:rPr>
          <w:rFonts w:ascii="Arial" w:cs="Arial" w:eastAsia="Arial" w:hAnsi="Arial"/>
          <w:sz w:val="24"/>
          <w:szCs w:val="24"/>
          <w:rtl w:val="0"/>
        </w:rPr>
        <w:t xml:space="preserve">e Ocampo</w:t>
      </w:r>
      <w:r w:rsidDel="00000000" w:rsidR="00000000" w:rsidRPr="00000000">
        <w:rPr>
          <w:rFonts w:ascii="Arial" w:cs="Arial" w:eastAsia="Arial" w:hAnsi="Arial"/>
          <w:color w:val="000000"/>
          <w:sz w:val="24"/>
          <w:szCs w:val="24"/>
          <w:rtl w:val="0"/>
        </w:rPr>
        <w:t xml:space="preserve">, dentro del estado de Durango; la institución colinda con la clínica rural número </w:t>
      </w:r>
      <w:r w:rsidDel="00000000" w:rsidR="00000000" w:rsidRPr="00000000">
        <w:rPr>
          <w:rFonts w:ascii="Arial" w:cs="Arial" w:eastAsia="Arial" w:hAnsi="Arial"/>
          <w:sz w:val="24"/>
          <w:szCs w:val="24"/>
          <w:rtl w:val="0"/>
        </w:rPr>
        <w:t xml:space="preserve">54</w:t>
      </w:r>
      <w:r w:rsidDel="00000000" w:rsidR="00000000" w:rsidRPr="00000000">
        <w:rPr>
          <w:rFonts w:ascii="Arial" w:cs="Arial" w:eastAsia="Arial" w:hAnsi="Arial"/>
          <w:color w:val="000000"/>
          <w:sz w:val="24"/>
          <w:szCs w:val="24"/>
          <w:rtl w:val="0"/>
        </w:rPr>
        <w:t xml:space="preserve">, a las orillas del poblado. El asentamiento donde se encuentra la escuela, es de carácter totalmente rural. En los alrededores de la institución existen casas habitación por la parte frontal, mismas que en su mayoría se encuentran inhabitadas, al costado derecho la clínica rural, mientras que el costado izquierdo se encuentra una pequeña bajada que va hacia el arroyo, y la parte trasera colinda con una parcela, propiedad de la escuela primaria.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comunidad cuenta con servicios de agua (de manantial); la escuela cuenta con este servicio de manera constante y pocas veces se ve interrumpido; además que en la parte de arriba de los baños cuenta con un tinaco en el cual se almacena agua para el uso de los sanitarios y lavamanos; luz eléctrica, la cual se puede ser intermitente en algunas veces, dependiendo de las condiciones del clima, suele fallar en temporada de lluvias y cunado las rachas de viento son altas, aunque no tiene alumbrado público, lo cual genera un ambiente de penumbras en las calles lo que dificulta en tránsito en las horas de la noche y la madrugada; en la comunidad no se cuenta con drenaje o señal telefónica. Existen pocos espacios de recreación, sin embargo, existe una cancha y el domo que se encuentra en la escuela primaria, a la que a menudo suelen asistir los estudiantes.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principal actividad económica de la comunidad es la agricultura y la ganadería; así que en ciertas temporadas del año el trabajo es de alta demanda, como las obligaciones son atendidas por las familias, la mano de obra que representan los alumnos en ocasiones es requerida, así que existen insistencias de los alumnos para apoyar en los trabajos.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compras y servicios son atendidos en la ciudad de </w:t>
      </w:r>
      <w:r w:rsidDel="00000000" w:rsidR="00000000" w:rsidRPr="00000000">
        <w:rPr>
          <w:rFonts w:ascii="Arial" w:cs="Arial" w:eastAsia="Arial" w:hAnsi="Arial"/>
          <w:sz w:val="24"/>
          <w:szCs w:val="24"/>
          <w:rtl w:val="0"/>
        </w:rPr>
        <w:t xml:space="preserve">de Parral</w:t>
      </w:r>
      <w:r w:rsidDel="00000000" w:rsidR="00000000" w:rsidRPr="00000000">
        <w:rPr>
          <w:rFonts w:ascii="Arial" w:cs="Arial" w:eastAsia="Arial" w:hAnsi="Arial"/>
          <w:color w:val="000000"/>
          <w:sz w:val="24"/>
          <w:szCs w:val="24"/>
          <w:rtl w:val="0"/>
        </w:rPr>
        <w:t xml:space="preserve">; las familias parten desde temprano y no regresan hasta ya tarde, y sus salidas no son constantes, pero cuando son necesarias los alumnos suelen ausentarse.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perímetro de la escuela está determinado por diversos materiales, como son: bardas perimetrales hechas con formas, tela metálica con postes de metal, además de una barda de piedras, las instalaciones con las que cuenta la escuela son: un salón de clases que tiene una medida de aproximadamente 7.75 metros por 5.75 metros, en el cual, aun con los materiales y mobiliario que tiene en su interior tiene una capacidad para 11 alumnos de manera que se respete una distancia social de 1.5 metros, cuanta con 9 ventanas las cuales se pueden abrir para la correcta ventilación del espacio; también se cuenta un salón que está adaptado para funcionar como biblioteca y bodega de mobiliario, en este espacio se puede disponer de 8 espacios que respeten el distanciamiento social de 1.5 metros entre los alumnos, aunque este salón también cuanta con ventanas estas son de un menor tamaño, y no genera la correcta ventilación que es necesaria de acuerdo a los estatutos de salubridad actual; una cancha que no cuenta con las medidas suficientes para practicar deportes, pero que aun así se encuentra en buenas condiciones para realizar ahí las actividades de educación física y hacer uso de ella para realizar actividades en espacios abiertos, tal como se propone en las medidas para el regreso a clases seguro a clases presenciales, se encuentra la casa del maestro, un par de baños, uno para cada sexo; las condiciones de estos actualmente son regulares; en el caso del baño de las señoritas cuenta con el servicio y un lavabo que actualmente cuenta con algunos agujeros exteriores que aunque no impiden su correcto funcionamiento será necesario el renovarlo durante los primeros meses del ciclo escolar, pero para el momento servirá para el lavado constante la manos. Mientras que, en el baño de los jóvenes, cuentan con el servicio, pero no con un lavabo, así que se deberá adquirir e instalarlo en las primeras semanas de este nuevo ciclo escolar, hasta el momento que esto sea posible se instalará una estación de lavado de manos en la llave que se encuentra frente al baño de las niñas; además de la estructura que ya se encuentra finalizada, se tiene un proyecto que se espera pronto sea una bodega para mobiliario y materiales escolares. No existe malla sombra por lo que realizar actividades al aire libre en temporadas en las que el calor es intenso es una actividad poco viable, con la correcta organización de tiempo es posible aprovechar las primeras horas de la jornada escolar para realizar actividades en el exterior, como son las clases de ecuación física, artística y la activación física propuesta cada 50 minutos de estar dentro del salón.</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firstLine="567"/>
        <w:jc w:val="center"/>
        <w:rPr>
          <w:rFonts w:ascii="Arial" w:cs="Arial" w:eastAsia="Arial" w:hAnsi="Arial"/>
          <w:color w:val="000000"/>
          <w:sz w:val="24"/>
          <w:szCs w:val="24"/>
        </w:rPr>
      </w:pPr>
      <w:r w:rsidDel="00000000" w:rsidR="00000000" w:rsidRPr="00000000">
        <w:rPr>
          <w:rFonts w:ascii="Arial" w:cs="Arial" w:eastAsia="Arial" w:hAnsi="Arial"/>
          <w:b w:val="1"/>
          <w:color w:val="ff0000"/>
          <w:sz w:val="32"/>
          <w:szCs w:val="32"/>
          <w:rtl w:val="0"/>
        </w:rPr>
        <w:t xml:space="preserve">CONCIDERACIONES DE ACUERDO A LA CONTINGENCIA SANITARIA</w:t>
      </w:r>
      <w:r w:rsidDel="00000000" w:rsidR="00000000" w:rsidRPr="00000000">
        <w:rPr>
          <w:rFonts w:ascii="Arial" w:cs="Arial" w:eastAsia="Arial" w:hAnsi="Arial"/>
          <w:b w:val="1"/>
          <w:color w:val="ff0000"/>
          <w:sz w:val="28"/>
          <w:szCs w:val="28"/>
          <w:rtl w:val="0"/>
        </w:rPr>
        <w:t xml:space="preserve">.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matrícula actual de la institución, es de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 alumnos, los cuales se encuentran distribuidos en tres grupos, uno por cada grado; la escuela es una organización unitaria, es decir, que la docente asignada a la institución se encarga de atender los tres grados y el rol de director comisionado. No se cuenta con personal administrativo y con respecto a los servicios de aseo, son los mismos alumnos quienes lo realizan al finalizar las jornadas escolares; la sociedad de padres de familia se organiza para realizar cooperaciones mensuales con la intención de juntar dinero para la compra de insumos y materiales para la limpieza y desinfección de los espacios de trabajo; se contempla la compra de cloro, líquidos limpiadores de pisos y superficies, jabón en polvo, jabón parta manos, papel higiénico, toallas de papel para el secado de las manos, desinfectante de superficies en aerosol o spray, gel antibacterial; así como la próxima compra de botes de basura con su respectiva tapa y bolsas de basura para el correcto manejo de desechos.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firstLine="567"/>
        <w:jc w:val="center"/>
        <w:rPr>
          <w:rFonts w:ascii="Arial" w:cs="Arial" w:eastAsia="Arial" w:hAnsi="Arial"/>
          <w:color w:val="000000"/>
          <w:sz w:val="24"/>
          <w:szCs w:val="24"/>
        </w:rPr>
      </w:pPr>
      <w:r w:rsidDel="00000000" w:rsidR="00000000" w:rsidRPr="00000000">
        <w:rPr>
          <w:rFonts w:ascii="Arial" w:cs="Arial" w:eastAsia="Arial" w:hAnsi="Arial"/>
          <w:b w:val="1"/>
          <w:color w:val="ff0000"/>
          <w:sz w:val="28"/>
          <w:szCs w:val="28"/>
          <w:rtl w:val="0"/>
        </w:rPr>
        <w:t xml:space="preserve">MATRICULA Y ORGANIZACIÓN DE LA COMUNIDAD ESCOLAR.</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highlight w:val="cyan"/>
          <w:rtl w:val="0"/>
        </w:rPr>
        <w:t xml:space="preserve">El primer grado</w:t>
      </w:r>
      <w:r w:rsidDel="00000000" w:rsidR="00000000" w:rsidRPr="00000000">
        <w:rPr>
          <w:rFonts w:ascii="Arial" w:cs="Arial" w:eastAsia="Arial" w:hAnsi="Arial"/>
          <w:color w:val="000000"/>
          <w:sz w:val="24"/>
          <w:szCs w:val="24"/>
          <w:rtl w:val="0"/>
        </w:rPr>
        <w:t xml:space="preserve">, grupo A, está compuesto por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alumnos </w:t>
      </w:r>
      <w:r w:rsidDel="00000000" w:rsidR="00000000" w:rsidRPr="00000000">
        <w:rPr>
          <w:rFonts w:ascii="Arial" w:cs="Arial" w:eastAsia="Arial" w:hAnsi="Arial"/>
          <w:sz w:val="24"/>
          <w:szCs w:val="24"/>
          <w:rtl w:val="0"/>
        </w:rPr>
        <w:t xml:space="preserve">3 </w:t>
      </w:r>
      <w:r w:rsidDel="00000000" w:rsidR="00000000" w:rsidRPr="00000000">
        <w:rPr>
          <w:rFonts w:ascii="Arial" w:cs="Arial" w:eastAsia="Arial" w:hAnsi="Arial"/>
          <w:color w:val="000000"/>
          <w:sz w:val="24"/>
          <w:szCs w:val="24"/>
          <w:rtl w:val="0"/>
        </w:rPr>
        <w:t xml:space="preserve">hombres y </w:t>
      </w: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color w:val="000000"/>
          <w:sz w:val="24"/>
          <w:szCs w:val="24"/>
          <w:rtl w:val="0"/>
        </w:rPr>
        <w:t xml:space="preserve">mujer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con una edad una edad de 12 y 13 años; el </w:t>
      </w:r>
      <w:r w:rsidDel="00000000" w:rsidR="00000000" w:rsidRPr="00000000">
        <w:rPr>
          <w:rFonts w:ascii="Arial" w:cs="Arial" w:eastAsia="Arial" w:hAnsi="Arial"/>
          <w:b w:val="1"/>
          <w:color w:val="000000"/>
          <w:sz w:val="24"/>
          <w:szCs w:val="24"/>
          <w:highlight w:val="green"/>
          <w:rtl w:val="0"/>
        </w:rPr>
        <w:t xml:space="preserve">segundo grado</w:t>
      </w:r>
      <w:r w:rsidDel="00000000" w:rsidR="00000000" w:rsidRPr="00000000">
        <w:rPr>
          <w:rFonts w:ascii="Arial" w:cs="Arial" w:eastAsia="Arial" w:hAnsi="Arial"/>
          <w:color w:val="000000"/>
          <w:sz w:val="24"/>
          <w:szCs w:val="24"/>
          <w:rtl w:val="0"/>
        </w:rPr>
        <w:t xml:space="preserve"> cuenta con </w:t>
      </w:r>
      <w:r w:rsidDel="00000000" w:rsidR="00000000" w:rsidRPr="00000000">
        <w:rPr>
          <w:rFonts w:ascii="Arial" w:cs="Arial" w:eastAsia="Arial" w:hAnsi="Arial"/>
          <w:sz w:val="24"/>
          <w:szCs w:val="24"/>
          <w:rtl w:val="0"/>
        </w:rPr>
        <w:t xml:space="preserve">3 </w:t>
      </w:r>
      <w:r w:rsidDel="00000000" w:rsidR="00000000" w:rsidRPr="00000000">
        <w:rPr>
          <w:rFonts w:ascii="Arial" w:cs="Arial" w:eastAsia="Arial" w:hAnsi="Arial"/>
          <w:color w:val="000000"/>
          <w:sz w:val="24"/>
          <w:szCs w:val="24"/>
          <w:rtl w:val="0"/>
        </w:rPr>
        <w:t xml:space="preserve">estudiant</w:t>
      </w:r>
      <w:r w:rsidDel="00000000" w:rsidR="00000000" w:rsidRPr="00000000">
        <w:rPr>
          <w:rFonts w:ascii="Arial" w:cs="Arial" w:eastAsia="Arial" w:hAnsi="Arial"/>
          <w:sz w:val="24"/>
          <w:szCs w:val="24"/>
          <w:rtl w:val="0"/>
        </w:rPr>
        <w:t xml:space="preserve">es mujeres </w:t>
      </w:r>
      <w:r w:rsidDel="00000000" w:rsidR="00000000" w:rsidRPr="00000000">
        <w:rPr>
          <w:rFonts w:ascii="Arial" w:cs="Arial" w:eastAsia="Arial" w:hAnsi="Arial"/>
          <w:color w:val="000000"/>
          <w:sz w:val="24"/>
          <w:szCs w:val="24"/>
          <w:rtl w:val="0"/>
        </w:rPr>
        <w:t xml:space="preserve"> de 13 años, y el </w:t>
      </w:r>
      <w:r w:rsidDel="00000000" w:rsidR="00000000" w:rsidRPr="00000000">
        <w:rPr>
          <w:rFonts w:ascii="Arial" w:cs="Arial" w:eastAsia="Arial" w:hAnsi="Arial"/>
          <w:b w:val="1"/>
          <w:color w:val="000000"/>
          <w:sz w:val="24"/>
          <w:szCs w:val="24"/>
          <w:highlight w:val="magenta"/>
          <w:rtl w:val="0"/>
        </w:rPr>
        <w:t xml:space="preserve">tercer grado</w:t>
      </w:r>
      <w:r w:rsidDel="00000000" w:rsidR="00000000" w:rsidRPr="00000000">
        <w:rPr>
          <w:rFonts w:ascii="Arial" w:cs="Arial" w:eastAsia="Arial" w:hAnsi="Arial"/>
          <w:color w:val="000000"/>
          <w:sz w:val="24"/>
          <w:szCs w:val="24"/>
          <w:rtl w:val="0"/>
        </w:rPr>
        <w:t xml:space="preserve"> está formado por 2 estudiantes, </w:t>
      </w: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color w:val="000000"/>
          <w:sz w:val="24"/>
          <w:szCs w:val="24"/>
          <w:rtl w:val="0"/>
        </w:rPr>
        <w:t xml:space="preserve">mujer</w:t>
      </w:r>
      <w:r w:rsidDel="00000000" w:rsidR="00000000" w:rsidRPr="00000000">
        <w:rPr>
          <w:rFonts w:ascii="Arial" w:cs="Arial" w:eastAsia="Arial" w:hAnsi="Arial"/>
          <w:sz w:val="24"/>
          <w:szCs w:val="24"/>
          <w:rtl w:val="0"/>
        </w:rPr>
        <w:t xml:space="preserve"> y 1 hombre </w:t>
      </w:r>
      <w:r w:rsidDel="00000000" w:rsidR="00000000" w:rsidRPr="00000000">
        <w:rPr>
          <w:rFonts w:ascii="Arial" w:cs="Arial" w:eastAsia="Arial" w:hAnsi="Arial"/>
          <w:color w:val="000000"/>
          <w:sz w:val="24"/>
          <w:szCs w:val="24"/>
          <w:rtl w:val="0"/>
        </w:rPr>
        <w:t xml:space="preserve"> todos con una edad de entre los 13 y 14 años.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ha aplicado una encuesta donde fue posible el recabar la siguiente información: 1 alumno actualmente vive en casa de familiares que les han permitido vivir ahí (prestadas), y los </w:t>
      </w:r>
      <w:r w:rsidDel="00000000" w:rsidR="00000000" w:rsidRPr="00000000">
        <w:rPr>
          <w:rFonts w:ascii="Arial" w:cs="Arial" w:eastAsia="Arial" w:hAnsi="Arial"/>
          <w:sz w:val="24"/>
          <w:szCs w:val="24"/>
          <w:rtl w:val="0"/>
        </w:rPr>
        <w:t xml:space="preserve">8 </w:t>
      </w:r>
      <w:r w:rsidDel="00000000" w:rsidR="00000000" w:rsidRPr="00000000">
        <w:rPr>
          <w:rFonts w:ascii="Arial" w:cs="Arial" w:eastAsia="Arial" w:hAnsi="Arial"/>
          <w:color w:val="000000"/>
          <w:sz w:val="24"/>
          <w:szCs w:val="24"/>
          <w:rtl w:val="0"/>
        </w:rPr>
        <w:t xml:space="preserve">restantes viven en casa propia; 6 alumnos viven con su padre y madres; en los hogares también se encuentran más familia, como hermanos, tíos y abuelos; mientras que existe el caso de 2 alumnos que actualmente solo viven con su madre y hermanos pues los padres se encuentran trabajando fuera del país. Respecto al acceso a la tecnología y el acceso a internet; todos tienen en su hogar al menos un dispositivo electrónico (celulares o tabletas) y tienen la posibilidad de costearse una ficha de internet satelital al menos 1 vez a la semana.</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cuanto a hábitos de alimentación y limpieza; los alumnos hacen saber que sus alimentos habituales contienen proteína (en especial la carne y el huevo, así como los embutidos), verduras y cereales; han generado el habito de desayunar temprano antes de presentar a clase, y acuden la escuela con un refrigerio, en su mayoría con galletas, jugos o algún alimento preparado en casa. Los alumnos se presentan aseados, con su ropa limpia (actualmente no es una obligación el presentarse con el uniforme; pero, los alumnos que han egresado en ciclos anteriores han compartido con ellos las prendas escolares, así que eventualmente los alumnos que ya cuentan con la ropa escolar la traen a clases limpia; además, como un acuerdo entre la escuela y padres de familia se ha establecido que no se permitirá que los alumnos traigan pantalones rotos, y en el caso de las señoritas blusas de tirantes).</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participación de las familias en la escuela es muy buena, actualmente se encuentran comprometidas con el mantenimiento de la escuela, la recuperación de su infraestructura; además, por unanimidad se ha decidido el regresar a clases presenciales con el debido cuidado de las normas del distanciamiento social y los lineamientos que fueron comunicados por las autoridades educativas nacionales y estatales; como el mantener condiciones saludables en las instalaciones con el cumplimiento de los lineamientos de salubridad propuestos por las autoridades, un ejemplo, es la implementación del consejo de salud, y un constante monitoreo a las necesidades de sus hijos al acudir a clases presenciales (el acudir con cubrebocas de uso y uno de repuesto, gel antibacterial y material para la desinfección de su espacio de trabajo y útiles escolares)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firstLine="567"/>
        <w:jc w:val="center"/>
        <w:rPr>
          <w:rFonts w:ascii="Arial" w:cs="Arial" w:eastAsia="Arial" w:hAnsi="Arial"/>
          <w:color w:val="000000"/>
          <w:sz w:val="24"/>
          <w:szCs w:val="24"/>
        </w:rPr>
      </w:pPr>
      <w:r w:rsidDel="00000000" w:rsidR="00000000" w:rsidRPr="00000000">
        <w:rPr>
          <w:rFonts w:ascii="Arial" w:cs="Arial" w:eastAsia="Arial" w:hAnsi="Arial"/>
          <w:b w:val="1"/>
          <w:color w:val="ff0000"/>
          <w:sz w:val="28"/>
          <w:szCs w:val="28"/>
          <w:rtl w:val="0"/>
        </w:rPr>
        <w:t xml:space="preserve">DIAGNOSTICO PEDAGOGICO ESCOLAR</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Durante la primera semana de trabajo en este nuevo ciclo escolar se les aplicaron dinámicas de evaluación como lo son: exámenes de diagnóstico, test para evaluar sus formas de aprendizaje, encuestas en donde es posible el identificar las áreas de oportunidad y fortalezas de los alumnos en el trabajo escolar; además de situaciones en las que sea posible evaluar las habilidades básicas de los alumnos (lectura, creación de textos y operaciones básicas), con tal información es posible el expresar los siguientes resultados obtenidos. El periodo de diagnóstico es comúnmente de 1 a 2 semanas, existiendo la opción de hasta tres meses en el caso de primer grado; pero se debe mantener en perspectivas de estudio y no solo en dominio de contenidos, sino en herramientas de aprendizaje, como lo son: habilidades de lectura y escritura, comprensión de problemas matemáticas y habilidades en operaciones básicas.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relación al </w:t>
      </w:r>
      <w:r w:rsidDel="00000000" w:rsidR="00000000" w:rsidRPr="00000000">
        <w:rPr>
          <w:rFonts w:ascii="Arial" w:cs="Arial" w:eastAsia="Arial" w:hAnsi="Arial"/>
          <w:b w:val="1"/>
          <w:color w:val="000000"/>
          <w:sz w:val="24"/>
          <w:szCs w:val="24"/>
          <w:rtl w:val="0"/>
        </w:rPr>
        <w:t xml:space="preserve">examen de diagnóstico</w:t>
      </w:r>
      <w:r w:rsidDel="00000000" w:rsidR="00000000" w:rsidRPr="00000000">
        <w:rPr>
          <w:rFonts w:ascii="Arial" w:cs="Arial" w:eastAsia="Arial" w:hAnsi="Arial"/>
          <w:color w:val="000000"/>
          <w:sz w:val="24"/>
          <w:szCs w:val="24"/>
          <w:rtl w:val="0"/>
        </w:rPr>
        <w:t xml:space="preserve">, fue aplicado el instrumento que se facilitó a través de la subdirección académica del sistema estatal de telesecundaria del estado de durango; mismo que estaba compuesto de preguntas con opciones múltiples (140 reactivos para primer y segundo grado, y 120 reactivos para tercer grado), con las que se trataban de evaluar los conocimientos previos logrados por los alumnos durante el ciclo anterior, actividades realizadas con la modalidad a distancia.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Cuestionarios para determinar niveles de habilidades matemáticas y de lectoescritura.</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Cuadernillos para mediar habilidades matemáticas.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Exámenes proporcionados por SETEL</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Cuadernillos externos donde se abordan de manera breve los contenidos del grado anterior.</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 la intención de</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tab/>
        <w:t xml:space="preserve">Uso de elementos orales (exposiciones, lectura grupal, lectura de diferentes tipos de textos de interés y creaciones propias.)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La creación de elementos literarios como cuentos, escritos personales, creaciones propias (cuentos, anécdotas diarias, pomas y diarios escolares.)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Apoyas visuales para el razonamiento matemático, como físicos, de manera que ellos sean capaces de determinar experiencias en operaciones concretas.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b w:val="1"/>
          <w:color w:val="000000"/>
        </w:rPr>
      </w:pPr>
      <w:r w:rsidDel="00000000" w:rsidR="00000000" w:rsidRPr="00000000">
        <w:rPr>
          <w:rFonts w:ascii="Arial" w:cs="Arial" w:eastAsia="Arial" w:hAnsi="Arial"/>
          <w:color w:val="000000"/>
          <w:sz w:val="24"/>
          <w:szCs w:val="24"/>
          <w:rtl w:val="0"/>
        </w:rPr>
        <w:t xml:space="preserve">Los resultados obtenidos fueron los siguientes:</w:t>
      </w:r>
      <w:r w:rsidDel="00000000" w:rsidR="00000000" w:rsidRPr="00000000">
        <w:rPr>
          <w:rtl w:val="0"/>
        </w:rPr>
      </w:r>
    </w:p>
    <w:p w:rsidR="00000000" w:rsidDel="00000000" w:rsidP="00000000" w:rsidRDefault="00000000" w:rsidRPr="00000000" w14:paraId="0000001B">
      <w:pPr>
        <w:numPr>
          <w:ilvl w:val="0"/>
          <w:numId w:val="11"/>
        </w:numPr>
        <w:pBdr>
          <w:top w:space="0" w:sz="0" w:val="nil"/>
          <w:left w:space="0" w:sz="0" w:val="nil"/>
          <w:bottom w:space="0" w:sz="0" w:val="nil"/>
          <w:right w:space="0" w:sz="0" w:val="nil"/>
          <w:between w:space="0" w:sz="0" w:val="nil"/>
        </w:pBdr>
        <w:spacing w:line="360" w:lineRule="auto"/>
        <w:ind w:left="927" w:hanging="360"/>
        <w:jc w:val="both"/>
        <w:rPr>
          <w:color w:val="000000"/>
          <w:sz w:val="24"/>
          <w:szCs w:val="24"/>
        </w:rPr>
      </w:pPr>
      <w:r w:rsidDel="00000000" w:rsidR="00000000" w:rsidRPr="00000000">
        <w:rPr>
          <w:rFonts w:ascii="Arial" w:cs="Arial" w:eastAsia="Arial" w:hAnsi="Arial"/>
          <w:color w:val="000000"/>
          <w:sz w:val="24"/>
          <w:szCs w:val="24"/>
          <w:rtl w:val="0"/>
        </w:rPr>
        <w:t xml:space="preserve">En la materia de español, se obtuvo un promedio general en la materia de 4.1, en primer grado se obtuvo un promedio de 5; de segundo 4.6 mientras que en tercero el promedio es de 2.7.</w:t>
      </w:r>
      <w:r w:rsidDel="00000000" w:rsidR="00000000" w:rsidRPr="00000000">
        <w:rPr>
          <w:rtl w:val="0"/>
        </w:rPr>
      </w:r>
    </w:p>
    <w:p w:rsidR="00000000" w:rsidDel="00000000" w:rsidP="00000000" w:rsidRDefault="00000000" w:rsidRPr="00000000" w14:paraId="0000001C">
      <w:pPr>
        <w:numPr>
          <w:ilvl w:val="1"/>
          <w:numId w:val="11"/>
        </w:numPr>
        <w:pBdr>
          <w:top w:space="0" w:sz="0" w:val="nil"/>
          <w:left w:space="0" w:sz="0" w:val="nil"/>
          <w:bottom w:space="0" w:sz="0" w:val="nil"/>
          <w:right w:space="0" w:sz="0" w:val="nil"/>
          <w:between w:space="0" w:sz="0" w:val="nil"/>
        </w:pBdr>
        <w:spacing w:line="360" w:lineRule="auto"/>
        <w:ind w:left="1647" w:hanging="360"/>
        <w:jc w:val="both"/>
        <w:rPr>
          <w:color w:val="000000"/>
          <w:sz w:val="24"/>
          <w:szCs w:val="24"/>
        </w:rPr>
      </w:pPr>
      <w:r w:rsidDel="00000000" w:rsidR="00000000" w:rsidRPr="00000000">
        <w:rPr>
          <w:rFonts w:ascii="Arial" w:cs="Arial" w:eastAsia="Arial" w:hAnsi="Arial"/>
          <w:color w:val="000000"/>
          <w:sz w:val="24"/>
          <w:szCs w:val="24"/>
          <w:rtl w:val="0"/>
        </w:rPr>
        <w:t xml:space="preserve">Se tiene problemas con conceptos básicos aprendidos en grados anteriores sobre todo en los contenidos que se revisan al principio del ciclo escolar y que tienen más tiempo de haberse revisado; de igual manera es importante el hacer notar que debido a las condiciones de trabajo del ciclo anterior quedaron temas que no fueron revisados, además fue posible la detección de problemas en la comprensión lectora y la retención de información obtenida de textos académicos, literarios e informativos; y con la comprensión de indicaciones escritas y orales en los exámenes y actividades didácticas diarias.</w:t>
      </w:r>
      <w:r w:rsidDel="00000000" w:rsidR="00000000" w:rsidRPr="00000000">
        <w:rPr>
          <w:rtl w:val="0"/>
        </w:rPr>
      </w:r>
    </w:p>
    <w:p w:rsidR="00000000" w:rsidDel="00000000" w:rsidP="00000000" w:rsidRDefault="00000000" w:rsidRPr="00000000" w14:paraId="0000001D">
      <w:pPr>
        <w:numPr>
          <w:ilvl w:val="0"/>
          <w:numId w:val="11"/>
        </w:numPr>
        <w:pBdr>
          <w:top w:space="0" w:sz="0" w:val="nil"/>
          <w:left w:space="0" w:sz="0" w:val="nil"/>
          <w:bottom w:space="0" w:sz="0" w:val="nil"/>
          <w:right w:space="0" w:sz="0" w:val="nil"/>
          <w:between w:space="0" w:sz="0" w:val="nil"/>
        </w:pBdr>
        <w:spacing w:line="360" w:lineRule="auto"/>
        <w:ind w:left="927" w:hanging="360"/>
        <w:jc w:val="both"/>
        <w:rPr>
          <w:color w:val="000000"/>
          <w:sz w:val="24"/>
          <w:szCs w:val="24"/>
        </w:rPr>
      </w:pPr>
      <w:r w:rsidDel="00000000" w:rsidR="00000000" w:rsidRPr="00000000">
        <w:rPr>
          <w:rFonts w:ascii="Arial" w:cs="Arial" w:eastAsia="Arial" w:hAnsi="Arial"/>
          <w:color w:val="000000"/>
          <w:sz w:val="24"/>
          <w:szCs w:val="24"/>
          <w:rtl w:val="0"/>
        </w:rPr>
        <w:t xml:space="preserve">En la materia de matemáticas; después del examen de diagnóstico se obtuvo lo siguiente: un promedio general en la materia de 3.9, en primer grado se obtuvo un promedio de 3.5; de segundo 4.6 mientras que en tercero el promedio es de 3.7.</w:t>
      </w:r>
      <w:r w:rsidDel="00000000" w:rsidR="00000000" w:rsidRPr="00000000">
        <w:rPr>
          <w:rtl w:val="0"/>
        </w:rPr>
      </w:r>
    </w:p>
    <w:p w:rsidR="00000000" w:rsidDel="00000000" w:rsidP="00000000" w:rsidRDefault="00000000" w:rsidRPr="00000000" w14:paraId="0000001E">
      <w:pPr>
        <w:numPr>
          <w:ilvl w:val="1"/>
          <w:numId w:val="11"/>
        </w:numPr>
        <w:pBdr>
          <w:top w:space="0" w:sz="0" w:val="nil"/>
          <w:left w:space="0" w:sz="0" w:val="nil"/>
          <w:bottom w:space="0" w:sz="0" w:val="nil"/>
          <w:right w:space="0" w:sz="0" w:val="nil"/>
          <w:between w:space="0" w:sz="0" w:val="nil"/>
        </w:pBdr>
        <w:spacing w:line="360" w:lineRule="auto"/>
        <w:ind w:left="1647" w:hanging="360"/>
        <w:jc w:val="both"/>
        <w:rPr>
          <w:color w:val="000000"/>
          <w:sz w:val="24"/>
          <w:szCs w:val="24"/>
        </w:rPr>
      </w:pPr>
      <w:r w:rsidDel="00000000" w:rsidR="00000000" w:rsidRPr="00000000">
        <w:rPr>
          <w:rFonts w:ascii="Arial" w:cs="Arial" w:eastAsia="Arial" w:hAnsi="Arial"/>
          <w:color w:val="000000"/>
          <w:sz w:val="24"/>
          <w:szCs w:val="24"/>
          <w:rtl w:val="0"/>
        </w:rPr>
        <w:t xml:space="preserve">A pesar del nivel actual en el que se encuentran los alumnos, aun se tiene un grave problema con el desarrollo de las habilidades matemáticas básicas: pensamiento lógico matemático y las operaciones matemáticas básicas (suma, resta, multiplicación, división, potencias y raíces); en general se muestra una heterogeneidad en los niveles y habilidades de los alumnos; mientras que unos demuestras habilidades, dominio y gusto por la materia, existen otros que no se muestras participativos, no dedican la atención y esfuerzo necesario y están a la espera de que se les corrija o otorguen las respuestas</w:t>
      </w:r>
      <w:r w:rsidDel="00000000" w:rsidR="00000000" w:rsidRPr="00000000">
        <w:rPr>
          <w:rtl w:val="0"/>
        </w:rPr>
      </w:r>
    </w:p>
    <w:p w:rsidR="00000000" w:rsidDel="00000000" w:rsidP="00000000" w:rsidRDefault="00000000" w:rsidRPr="00000000" w14:paraId="0000001F">
      <w:pPr>
        <w:numPr>
          <w:ilvl w:val="0"/>
          <w:numId w:val="11"/>
        </w:numPr>
        <w:pBdr>
          <w:top w:space="0" w:sz="0" w:val="nil"/>
          <w:left w:space="0" w:sz="0" w:val="nil"/>
          <w:bottom w:space="0" w:sz="0" w:val="nil"/>
          <w:right w:space="0" w:sz="0" w:val="nil"/>
          <w:between w:space="0" w:sz="0" w:val="nil"/>
        </w:pBdr>
        <w:spacing w:line="360" w:lineRule="auto"/>
        <w:ind w:left="927" w:hanging="360"/>
        <w:jc w:val="both"/>
        <w:rPr>
          <w:color w:val="000000"/>
          <w:sz w:val="24"/>
          <w:szCs w:val="24"/>
        </w:rPr>
      </w:pPr>
      <w:r w:rsidDel="00000000" w:rsidR="00000000" w:rsidRPr="00000000">
        <w:rPr>
          <w:rFonts w:ascii="Arial" w:cs="Arial" w:eastAsia="Arial" w:hAnsi="Arial"/>
          <w:color w:val="000000"/>
          <w:sz w:val="24"/>
          <w:szCs w:val="24"/>
          <w:rtl w:val="0"/>
        </w:rPr>
        <w:t xml:space="preserve">En las materias correspondientes a ciencias naturales, biología y física se obtuvo un promedio general de 5.8, y por grupo los siguientes resultados: 1° promedio de 5.5; 2° promedio de 6.5, y en 3° se alcanzó un promedio de 5.6.</w:t>
      </w:r>
      <w:r w:rsidDel="00000000" w:rsidR="00000000" w:rsidRPr="00000000">
        <w:rPr>
          <w:rtl w:val="0"/>
        </w:rPr>
      </w:r>
    </w:p>
    <w:p w:rsidR="00000000" w:rsidDel="00000000" w:rsidP="00000000" w:rsidRDefault="00000000" w:rsidRPr="00000000" w14:paraId="00000020">
      <w:pPr>
        <w:numPr>
          <w:ilvl w:val="1"/>
          <w:numId w:val="11"/>
        </w:numPr>
        <w:pBdr>
          <w:top w:space="0" w:sz="0" w:val="nil"/>
          <w:left w:space="0" w:sz="0" w:val="nil"/>
          <w:bottom w:space="0" w:sz="0" w:val="nil"/>
          <w:right w:space="0" w:sz="0" w:val="nil"/>
          <w:between w:space="0" w:sz="0" w:val="nil"/>
        </w:pBdr>
        <w:spacing w:line="360" w:lineRule="auto"/>
        <w:ind w:left="1647" w:hanging="360"/>
        <w:jc w:val="both"/>
        <w:rPr>
          <w:color w:val="000000"/>
          <w:sz w:val="24"/>
          <w:szCs w:val="24"/>
        </w:rPr>
      </w:pPr>
      <w:r w:rsidDel="00000000" w:rsidR="00000000" w:rsidRPr="00000000">
        <w:rPr>
          <w:rFonts w:ascii="Arial" w:cs="Arial" w:eastAsia="Arial" w:hAnsi="Arial"/>
          <w:color w:val="000000"/>
          <w:sz w:val="24"/>
          <w:szCs w:val="24"/>
          <w:rtl w:val="0"/>
        </w:rPr>
        <w:t xml:space="preserve">Se trata de la materia con los promedios más altos en la presente evaluación; se debe a que es la materia que más representa interés y en la que es posible la mayor variedad de estrategias para revisar los contenidos y alcanzar los aprendizajes esperado.</w:t>
      </w:r>
      <w:r w:rsidDel="00000000" w:rsidR="00000000" w:rsidRPr="00000000">
        <w:rPr>
          <w:rtl w:val="0"/>
        </w:rPr>
      </w:r>
    </w:p>
    <w:p w:rsidR="00000000" w:rsidDel="00000000" w:rsidP="00000000" w:rsidRDefault="00000000" w:rsidRPr="00000000" w14:paraId="00000021">
      <w:pPr>
        <w:numPr>
          <w:ilvl w:val="0"/>
          <w:numId w:val="11"/>
        </w:numPr>
        <w:pBdr>
          <w:top w:space="0" w:sz="0" w:val="nil"/>
          <w:left w:space="0" w:sz="0" w:val="nil"/>
          <w:bottom w:space="0" w:sz="0" w:val="nil"/>
          <w:right w:space="0" w:sz="0" w:val="nil"/>
          <w:between w:space="0" w:sz="0" w:val="nil"/>
        </w:pBdr>
        <w:spacing w:line="360" w:lineRule="auto"/>
        <w:ind w:left="927" w:hanging="360"/>
        <w:jc w:val="both"/>
        <w:rPr>
          <w:color w:val="000000"/>
          <w:sz w:val="24"/>
          <w:szCs w:val="24"/>
        </w:rPr>
      </w:pPr>
      <w:r w:rsidDel="00000000" w:rsidR="00000000" w:rsidRPr="00000000">
        <w:rPr>
          <w:rFonts w:ascii="Arial" w:cs="Arial" w:eastAsia="Arial" w:hAnsi="Arial"/>
          <w:color w:val="000000"/>
          <w:sz w:val="24"/>
          <w:szCs w:val="24"/>
          <w:rtl w:val="0"/>
        </w:rPr>
        <w:t xml:space="preserve">Con respecto a la materia de lengua extranjera, inglés, se evaluaron solamente a los grupos de segundo y tercero, a motivo de que en la escuela primaria no llevan la asignatura. Los resultados obtenidos son los siguientes: 2.7 como promedio global, y especifico por grupo son: 2° el promedio 1.8 mientras que en el grupo de 3° tiene un promedio de 3.6.</w:t>
      </w:r>
      <w:r w:rsidDel="00000000" w:rsidR="00000000" w:rsidRPr="00000000">
        <w:rPr>
          <w:rtl w:val="0"/>
        </w:rPr>
      </w:r>
    </w:p>
    <w:p w:rsidR="00000000" w:rsidDel="00000000" w:rsidP="00000000" w:rsidRDefault="00000000" w:rsidRPr="00000000" w14:paraId="00000022">
      <w:pPr>
        <w:numPr>
          <w:ilvl w:val="1"/>
          <w:numId w:val="11"/>
        </w:numPr>
        <w:pBdr>
          <w:top w:space="0" w:sz="0" w:val="nil"/>
          <w:left w:space="0" w:sz="0" w:val="nil"/>
          <w:bottom w:space="0" w:sz="0" w:val="nil"/>
          <w:right w:space="0" w:sz="0" w:val="nil"/>
          <w:between w:space="0" w:sz="0" w:val="nil"/>
        </w:pBdr>
        <w:spacing w:line="360" w:lineRule="auto"/>
        <w:ind w:left="1647" w:hanging="360"/>
        <w:jc w:val="both"/>
        <w:rPr>
          <w:color w:val="000000"/>
          <w:sz w:val="24"/>
          <w:szCs w:val="24"/>
        </w:rPr>
      </w:pPr>
      <w:r w:rsidDel="00000000" w:rsidR="00000000" w:rsidRPr="00000000">
        <w:rPr>
          <w:rFonts w:ascii="Arial" w:cs="Arial" w:eastAsia="Arial" w:hAnsi="Arial"/>
          <w:color w:val="000000"/>
          <w:sz w:val="24"/>
          <w:szCs w:val="24"/>
          <w:rtl w:val="0"/>
        </w:rPr>
        <w:t xml:space="preserve">Es importante considerar que en el grupo de primer grado se deben revisar desde los conocimientos y vocabulario básico, pues no tienen ningún conocimiento previo con la materia; este aspecto influye también en los grados superiores, pues falta en ellos vocabulario básico, uso eficiente de auxiliares y de pronombres; como consecuencia la mayoría de los alumnos no logran a cumplir los contenidos establecidos por el programa de estudios de la materia; como experiencia del ciclo anterior y otros ciclos previos, el manejo de los materiales enviados es complejo pues representan un nivel mucho más avanzado al que actualmente se maneja a nivel escuela; por ello, es mejor que los alumnos reafirmen conocimientos básicos y que ellos cuenten con las herramientas necesarias para la comprensión de la lengua inglesa; como propuesta interna, se ha tomado la decisión del trabajo con las guías de ingles del sistema de telesecundaria vigentes en el modelo educativo anterior, que bien no se encuentra dentro de los estándares que pide el currículo proporcionar habilidades básicas para la comunicación escrita y oral de la asignatura.</w:t>
      </w:r>
      <w:r w:rsidDel="00000000" w:rsidR="00000000" w:rsidRPr="00000000">
        <w:rPr>
          <w:rtl w:val="0"/>
        </w:rPr>
      </w:r>
    </w:p>
    <w:p w:rsidR="00000000" w:rsidDel="00000000" w:rsidP="00000000" w:rsidRDefault="00000000" w:rsidRPr="00000000" w14:paraId="00000023">
      <w:pPr>
        <w:numPr>
          <w:ilvl w:val="0"/>
          <w:numId w:val="11"/>
        </w:numPr>
        <w:pBdr>
          <w:top w:space="0" w:sz="0" w:val="nil"/>
          <w:left w:space="0" w:sz="0" w:val="nil"/>
          <w:bottom w:space="0" w:sz="0" w:val="nil"/>
          <w:right w:space="0" w:sz="0" w:val="nil"/>
          <w:between w:space="0" w:sz="0" w:val="nil"/>
        </w:pBdr>
        <w:spacing w:line="360" w:lineRule="auto"/>
        <w:ind w:left="927" w:hanging="360"/>
        <w:jc w:val="both"/>
        <w:rPr>
          <w:color w:val="000000"/>
          <w:sz w:val="24"/>
          <w:szCs w:val="24"/>
        </w:rPr>
      </w:pPr>
      <w:r w:rsidDel="00000000" w:rsidR="00000000" w:rsidRPr="00000000">
        <w:rPr>
          <w:rFonts w:ascii="Arial" w:cs="Arial" w:eastAsia="Arial" w:hAnsi="Arial"/>
          <w:color w:val="000000"/>
          <w:sz w:val="24"/>
          <w:szCs w:val="24"/>
          <w:rtl w:val="0"/>
        </w:rPr>
        <w:t xml:space="preserve">En las materias correspondientes a las ciencias sociales, historia y formación cívica y ética: para los tres grupos, se obtuvo un promedio general de 3.1 y 4 respectivamente; por grupo los siguientes resultados: 1° promedios de 2.5 y 6; en segundo grado se observan promedios de 3.8 y 3.6, y en 3° se alcanzaron promedios de 3.2 y 2.6.</w:t>
      </w:r>
      <w:r w:rsidDel="00000000" w:rsidR="00000000" w:rsidRPr="00000000">
        <w:rPr>
          <w:rtl w:val="0"/>
        </w:rPr>
      </w:r>
    </w:p>
    <w:p w:rsidR="00000000" w:rsidDel="00000000" w:rsidP="00000000" w:rsidRDefault="00000000" w:rsidRPr="00000000" w14:paraId="00000024">
      <w:pPr>
        <w:numPr>
          <w:ilvl w:val="1"/>
          <w:numId w:val="11"/>
        </w:numPr>
        <w:pBdr>
          <w:top w:space="0" w:sz="0" w:val="nil"/>
          <w:left w:space="0" w:sz="0" w:val="nil"/>
          <w:bottom w:space="0" w:sz="0" w:val="nil"/>
          <w:right w:space="0" w:sz="0" w:val="nil"/>
          <w:between w:space="0" w:sz="0" w:val="nil"/>
        </w:pBdr>
        <w:spacing w:line="360" w:lineRule="auto"/>
        <w:ind w:left="1647" w:hanging="360"/>
        <w:jc w:val="both"/>
        <w:rPr>
          <w:color w:val="000000"/>
          <w:sz w:val="24"/>
          <w:szCs w:val="24"/>
        </w:rPr>
      </w:pPr>
      <w:r w:rsidDel="00000000" w:rsidR="00000000" w:rsidRPr="00000000">
        <w:rPr>
          <w:rFonts w:ascii="Arial" w:cs="Arial" w:eastAsia="Arial" w:hAnsi="Arial"/>
          <w:color w:val="000000"/>
          <w:sz w:val="24"/>
          <w:szCs w:val="24"/>
          <w:rtl w:val="0"/>
        </w:rPr>
        <w:t xml:space="preserve">Estas son las materias con las calificaciones bajas en todos los grados, en especial la materia de formación cívica y ética en la que los alumnos tienen menos estrategias dinámicas para el trabajo de las temáticas; el manejo de casos presenta poca empatía y no son muy participativos en la socialización de comentarios y aún falta desarrollar la habilidad de argumentación en sus respuestas, con la mejora de esta habilidad será posible el que se debatan opiniones y se generen mejores conclusiones.</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Además de los resultados que se pudieron obtener del examen diagnóstico ya establecido, se aplicaron las </w:t>
      </w:r>
      <w:r w:rsidDel="00000000" w:rsidR="00000000" w:rsidRPr="00000000">
        <w:rPr>
          <w:rFonts w:ascii="Arial" w:cs="Arial" w:eastAsia="Arial" w:hAnsi="Arial"/>
          <w:b w:val="1"/>
          <w:color w:val="000000"/>
          <w:sz w:val="24"/>
          <w:szCs w:val="24"/>
          <w:rtl w:val="0"/>
        </w:rPr>
        <w:t xml:space="preserve">estrategias para medir el nivel de habilidades básicas</w:t>
      </w:r>
      <w:r w:rsidDel="00000000" w:rsidR="00000000" w:rsidRPr="00000000">
        <w:rPr>
          <w:rFonts w:ascii="Arial" w:cs="Arial" w:eastAsia="Arial" w:hAnsi="Arial"/>
          <w:color w:val="000000"/>
          <w:sz w:val="24"/>
          <w:szCs w:val="24"/>
          <w:rtl w:val="0"/>
        </w:rPr>
        <w:t xml:space="preserve"> en los alumnos, tales como habilidad y comprensión lectora, creación de textos y operaciones básicas, para obtener unos resultados más fáciles de comprender y medir un avance fue utilizada la escala propuesta en el sistema de alerta temprana, manejando los parámetros siguientes: Nivel esperado (NE). Tiene un desarrollo adecuado de las habilidades, indicado en color verde, luego, En desarrollo (ED). Requiere consolidar parte de las habilidades, indicado con color amarillo y luego, Requiere apoyo (RA). Depende de apoyos externos para desarrollar las habilidades, indicado con color rojo. Considerando los aspectos anteriores los resultados de esto se pueden organizar en la siguiente tabla:</w:t>
      </w:r>
    </w:p>
    <w:tbl>
      <w:tblPr>
        <w:tblStyle w:val="Table1"/>
        <w:tblW w:w="7360.0" w:type="dxa"/>
        <w:jc w:val="center"/>
        <w:tblLayout w:type="fixed"/>
        <w:tblLook w:val="0400"/>
      </w:tblPr>
      <w:tblGrid>
        <w:gridCol w:w="440"/>
        <w:gridCol w:w="3640"/>
        <w:gridCol w:w="820"/>
        <w:gridCol w:w="820"/>
        <w:gridCol w:w="820"/>
        <w:gridCol w:w="820"/>
        <w:tblGridChange w:id="0">
          <w:tblGrid>
            <w:gridCol w:w="440"/>
            <w:gridCol w:w="3640"/>
            <w:gridCol w:w="820"/>
            <w:gridCol w:w="820"/>
            <w:gridCol w:w="820"/>
            <w:gridCol w:w="820"/>
          </w:tblGrid>
        </w:tblGridChange>
      </w:tblGrid>
      <w:tr>
        <w:trPr>
          <w:cantSplit w:val="0"/>
          <w:trHeight w:val="202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spacing w:after="0" w:line="240" w:lineRule="auto"/>
              <w:jc w:val="center"/>
              <w:rPr>
                <w:color w:val="000000"/>
              </w:rPr>
            </w:pPr>
            <w:r w:rsidDel="00000000" w:rsidR="00000000" w:rsidRPr="00000000">
              <w:rPr>
                <w:color w:val="000000"/>
                <w:rtl w:val="0"/>
              </w:rPr>
              <w:t xml:space="preserve">Lectura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9">
            <w:pPr>
              <w:spacing w:after="0" w:line="240" w:lineRule="auto"/>
              <w:jc w:val="center"/>
              <w:rPr>
                <w:color w:val="000000"/>
              </w:rPr>
            </w:pPr>
            <w:r w:rsidDel="00000000" w:rsidR="00000000" w:rsidRPr="00000000">
              <w:rPr>
                <w:color w:val="000000"/>
                <w:rtl w:val="0"/>
              </w:rPr>
              <w:t xml:space="preserve">Comprensión lectora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A">
            <w:pPr>
              <w:spacing w:after="0" w:line="240" w:lineRule="auto"/>
              <w:jc w:val="center"/>
              <w:rPr>
                <w:color w:val="000000"/>
              </w:rPr>
            </w:pPr>
            <w:r w:rsidDel="00000000" w:rsidR="00000000" w:rsidRPr="00000000">
              <w:rPr>
                <w:color w:val="000000"/>
                <w:rtl w:val="0"/>
              </w:rPr>
              <w:t xml:space="preserve">Creación de textos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B">
            <w:pPr>
              <w:spacing w:after="0" w:line="240" w:lineRule="auto"/>
              <w:jc w:val="center"/>
              <w:rPr>
                <w:color w:val="000000"/>
              </w:rPr>
            </w:pPr>
            <w:r w:rsidDel="00000000" w:rsidR="00000000" w:rsidRPr="00000000">
              <w:rPr>
                <w:color w:val="000000"/>
                <w:rtl w:val="0"/>
              </w:rPr>
              <w:t xml:space="preserve">Operaciones básicas</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C">
            <w:pPr>
              <w:spacing w:after="0" w:line="240" w:lineRule="auto"/>
              <w:jc w:val="right"/>
              <w:rPr>
                <w:color w:val="000000"/>
              </w:rPr>
            </w:pPr>
            <w:r w:rsidDel="00000000" w:rsidR="00000000" w:rsidRPr="00000000">
              <w:rPr>
                <w:color w:val="00000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D">
            <w:pPr>
              <w:spacing w:after="0" w:line="240" w:lineRule="auto"/>
              <w:rPr>
                <w:color w:val="000000"/>
              </w:rPr>
            </w:pPr>
            <w:r w:rsidDel="00000000" w:rsidR="00000000" w:rsidRPr="00000000">
              <w:rPr>
                <w:color w:val="000000"/>
                <w:rtl w:val="0"/>
              </w:rPr>
              <w:t xml:space="preserve">LUIS ANGEL ZAVALA VILLANUEVA</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2E">
            <w:pPr>
              <w:spacing w:after="0" w:line="240" w:lineRule="auto"/>
              <w:jc w:val="center"/>
              <w:rPr>
                <w:b w:val="1"/>
                <w:i w:val="1"/>
                <w:color w:val="0d0d0d"/>
              </w:rPr>
            </w:pPr>
            <w:r w:rsidDel="00000000" w:rsidR="00000000" w:rsidRPr="00000000">
              <w:rPr>
                <w:b w:val="1"/>
                <w:i w:val="1"/>
                <w:color w:val="0d0d0d"/>
                <w:rtl w:val="0"/>
              </w:rPr>
              <w:t xml:space="preserve">ED</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02F">
            <w:pPr>
              <w:spacing w:after="0" w:line="240" w:lineRule="auto"/>
              <w:jc w:val="center"/>
              <w:rPr>
                <w:b w:val="1"/>
                <w:color w:val="000000"/>
              </w:rPr>
            </w:pPr>
            <w:r w:rsidDel="00000000" w:rsidR="00000000" w:rsidRPr="00000000">
              <w:rPr>
                <w:b w:val="1"/>
                <w:color w:val="000000"/>
                <w:rtl w:val="0"/>
              </w:rPr>
              <w:t xml:space="preserve">NE</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030">
            <w:pPr>
              <w:spacing w:after="0" w:line="240" w:lineRule="auto"/>
              <w:jc w:val="center"/>
              <w:rPr>
                <w:b w:val="1"/>
                <w:color w:val="000000"/>
              </w:rPr>
            </w:pPr>
            <w:r w:rsidDel="00000000" w:rsidR="00000000" w:rsidRPr="00000000">
              <w:rPr>
                <w:b w:val="1"/>
                <w:color w:val="000000"/>
                <w:rtl w:val="0"/>
              </w:rPr>
              <w:t xml:space="preserve">NE</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31">
            <w:pPr>
              <w:spacing w:after="0" w:line="240" w:lineRule="auto"/>
              <w:jc w:val="center"/>
              <w:rPr>
                <w:b w:val="1"/>
                <w:i w:val="1"/>
                <w:color w:val="0d0d0d"/>
              </w:rPr>
            </w:pPr>
            <w:r w:rsidDel="00000000" w:rsidR="00000000" w:rsidRPr="00000000">
              <w:rPr>
                <w:b w:val="1"/>
                <w:i w:val="1"/>
                <w:color w:val="0d0d0d"/>
                <w:rtl w:val="0"/>
              </w:rPr>
              <w:t xml:space="preserve">ED</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2">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spacing w:after="0" w:line="240" w:lineRule="auto"/>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4">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5">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6">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7">
            <w:pPr>
              <w:spacing w:after="0" w:line="240" w:lineRule="auto"/>
              <w:jc w:val="center"/>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8">
            <w:pPr>
              <w:spacing w:after="0" w:line="240" w:lineRule="auto"/>
              <w:jc w:val="right"/>
              <w:rPr>
                <w:color w:val="000000"/>
              </w:rPr>
            </w:pPr>
            <w:r w:rsidDel="00000000" w:rsidR="00000000" w:rsidRPr="00000000">
              <w:rPr>
                <w:color w:val="00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9">
            <w:pPr>
              <w:spacing w:after="0" w:line="240" w:lineRule="auto"/>
              <w:rPr>
                <w:color w:val="000000"/>
              </w:rPr>
            </w:pPr>
            <w:r w:rsidDel="00000000" w:rsidR="00000000" w:rsidRPr="00000000">
              <w:rPr>
                <w:color w:val="000000"/>
                <w:rtl w:val="0"/>
              </w:rPr>
              <w:t xml:space="preserve">FERNANDA MICHELLE ALVARES PAEZ</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3A">
            <w:pPr>
              <w:spacing w:after="0" w:line="240" w:lineRule="auto"/>
              <w:jc w:val="center"/>
              <w:rPr>
                <w:b w:val="1"/>
                <w:i w:val="1"/>
                <w:color w:val="0d0d0d"/>
              </w:rPr>
            </w:pPr>
            <w:r w:rsidDel="00000000" w:rsidR="00000000" w:rsidRPr="00000000">
              <w:rPr>
                <w:b w:val="1"/>
                <w:i w:val="1"/>
                <w:color w:val="0d0d0d"/>
                <w:rtl w:val="0"/>
              </w:rPr>
              <w:t xml:space="preserve">ED</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3B">
            <w:pPr>
              <w:spacing w:after="0" w:line="240" w:lineRule="auto"/>
              <w:jc w:val="center"/>
              <w:rPr>
                <w:b w:val="1"/>
                <w:i w:val="1"/>
                <w:color w:val="0d0d0d"/>
              </w:rPr>
            </w:pPr>
            <w:r w:rsidDel="00000000" w:rsidR="00000000" w:rsidRPr="00000000">
              <w:rPr>
                <w:b w:val="1"/>
                <w:i w:val="1"/>
                <w:color w:val="0d0d0d"/>
                <w:rtl w:val="0"/>
              </w:rPr>
              <w:t xml:space="preserve">ED</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3C">
            <w:pPr>
              <w:spacing w:after="0" w:line="240" w:lineRule="auto"/>
              <w:jc w:val="center"/>
              <w:rPr>
                <w:b w:val="1"/>
                <w:i w:val="1"/>
                <w:color w:val="0d0d0d"/>
              </w:rPr>
            </w:pPr>
            <w:r w:rsidDel="00000000" w:rsidR="00000000" w:rsidRPr="00000000">
              <w:rPr>
                <w:b w:val="1"/>
                <w:i w:val="1"/>
                <w:color w:val="0d0d0d"/>
                <w:rtl w:val="0"/>
              </w:rPr>
              <w:t xml:space="preserve">ED</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03D">
            <w:pPr>
              <w:spacing w:after="0" w:line="240" w:lineRule="auto"/>
              <w:jc w:val="center"/>
              <w:rPr>
                <w:b w:val="1"/>
                <w:color w:val="000000"/>
              </w:rPr>
            </w:pPr>
            <w:r w:rsidDel="00000000" w:rsidR="00000000" w:rsidRPr="00000000">
              <w:rPr>
                <w:b w:val="1"/>
                <w:color w:val="000000"/>
                <w:rtl w:val="0"/>
              </w:rPr>
              <w:t xml:space="preserve">R</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E">
            <w:pPr>
              <w:spacing w:after="0" w:line="240" w:lineRule="auto"/>
              <w:jc w:val="right"/>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spacing w:after="0" w:line="240" w:lineRule="auto"/>
              <w:rPr>
                <w:color w:val="000000"/>
              </w:rPr>
            </w:pPr>
            <w:r w:rsidDel="00000000" w:rsidR="00000000" w:rsidRPr="00000000">
              <w:rPr>
                <w:color w:val="000000"/>
                <w:rtl w:val="0"/>
              </w:rPr>
              <w:t xml:space="preserve">ADRIANA ARAGON TOBIAS</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040">
            <w:pPr>
              <w:spacing w:after="0" w:line="240" w:lineRule="auto"/>
              <w:jc w:val="center"/>
              <w:rPr>
                <w:b w:val="1"/>
                <w:color w:val="000000"/>
              </w:rPr>
            </w:pPr>
            <w:r w:rsidDel="00000000" w:rsidR="00000000" w:rsidRPr="00000000">
              <w:rPr>
                <w:b w:val="1"/>
                <w:color w:val="000000"/>
                <w:rtl w:val="0"/>
              </w:rPr>
              <w:t xml:space="preserve">NE</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041">
            <w:pPr>
              <w:spacing w:after="0" w:line="240" w:lineRule="auto"/>
              <w:jc w:val="center"/>
              <w:rPr>
                <w:b w:val="1"/>
                <w:color w:val="000000"/>
              </w:rPr>
            </w:pPr>
            <w:r w:rsidDel="00000000" w:rsidR="00000000" w:rsidRPr="00000000">
              <w:rPr>
                <w:b w:val="1"/>
                <w:color w:val="000000"/>
                <w:rtl w:val="0"/>
              </w:rPr>
              <w:t xml:space="preserve">NE</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42">
            <w:pPr>
              <w:spacing w:after="0" w:line="240" w:lineRule="auto"/>
              <w:jc w:val="center"/>
              <w:rPr>
                <w:b w:val="1"/>
                <w:i w:val="1"/>
                <w:color w:val="0d0d0d"/>
              </w:rPr>
            </w:pPr>
            <w:r w:rsidDel="00000000" w:rsidR="00000000" w:rsidRPr="00000000">
              <w:rPr>
                <w:b w:val="1"/>
                <w:i w:val="1"/>
                <w:color w:val="0d0d0d"/>
                <w:rtl w:val="0"/>
              </w:rPr>
              <w:t xml:space="preserve">ED</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043">
            <w:pPr>
              <w:spacing w:after="0" w:line="240" w:lineRule="auto"/>
              <w:jc w:val="center"/>
              <w:rPr>
                <w:b w:val="1"/>
                <w:color w:val="000000"/>
              </w:rPr>
            </w:pPr>
            <w:r w:rsidDel="00000000" w:rsidR="00000000" w:rsidRPr="00000000">
              <w:rPr>
                <w:b w:val="1"/>
                <w:color w:val="000000"/>
                <w:rtl w:val="0"/>
              </w:rPr>
              <w:t xml:space="preserve">N</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4">
            <w:pPr>
              <w:spacing w:after="0" w:line="240" w:lineRule="auto"/>
              <w:jc w:val="right"/>
              <w:rPr>
                <w:color w:val="000000"/>
              </w:rPr>
            </w:pPr>
            <w:r w:rsidDel="00000000" w:rsidR="00000000" w:rsidRPr="00000000">
              <w:rPr>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spacing w:after="0" w:line="240" w:lineRule="auto"/>
              <w:rPr>
                <w:color w:val="000000"/>
              </w:rPr>
            </w:pPr>
            <w:r w:rsidDel="00000000" w:rsidR="00000000" w:rsidRPr="00000000">
              <w:rPr>
                <w:color w:val="000000"/>
                <w:rtl w:val="0"/>
              </w:rPr>
              <w:t xml:space="preserve">MARISOL PEREZ PARRA</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046">
            <w:pPr>
              <w:spacing w:after="0" w:line="240" w:lineRule="auto"/>
              <w:jc w:val="center"/>
              <w:rPr>
                <w:b w:val="1"/>
                <w:color w:val="000000"/>
              </w:rPr>
            </w:pPr>
            <w:r w:rsidDel="00000000" w:rsidR="00000000" w:rsidRPr="00000000">
              <w:rPr>
                <w:b w:val="1"/>
                <w:color w:val="000000"/>
                <w:rtl w:val="0"/>
              </w:rPr>
              <w:t xml:space="preserve">NE</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47">
            <w:pPr>
              <w:spacing w:after="0" w:line="240" w:lineRule="auto"/>
              <w:jc w:val="center"/>
              <w:rPr>
                <w:b w:val="1"/>
                <w:i w:val="1"/>
                <w:color w:val="0d0d0d"/>
              </w:rPr>
            </w:pPr>
            <w:r w:rsidDel="00000000" w:rsidR="00000000" w:rsidRPr="00000000">
              <w:rPr>
                <w:b w:val="1"/>
                <w:i w:val="1"/>
                <w:color w:val="0d0d0d"/>
                <w:rtl w:val="0"/>
              </w:rPr>
              <w:t xml:space="preserve">ED</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048">
            <w:pPr>
              <w:spacing w:after="0" w:line="240" w:lineRule="auto"/>
              <w:jc w:val="center"/>
              <w:rPr>
                <w:b w:val="1"/>
                <w:color w:val="000000"/>
              </w:rPr>
            </w:pPr>
            <w:r w:rsidDel="00000000" w:rsidR="00000000" w:rsidRPr="00000000">
              <w:rPr>
                <w:b w:val="1"/>
                <w:color w:val="000000"/>
                <w:rtl w:val="0"/>
              </w:rPr>
              <w:t xml:space="preserve">NE</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49">
            <w:pPr>
              <w:spacing w:after="0" w:line="240" w:lineRule="auto"/>
              <w:jc w:val="center"/>
              <w:rPr>
                <w:b w:val="1"/>
                <w:i w:val="1"/>
                <w:color w:val="0d0d0d"/>
              </w:rPr>
            </w:pPr>
            <w:r w:rsidDel="00000000" w:rsidR="00000000" w:rsidRPr="00000000">
              <w:rPr>
                <w:b w:val="1"/>
                <w:i w:val="1"/>
                <w:color w:val="0d0d0d"/>
                <w:rtl w:val="0"/>
              </w:rPr>
              <w:t xml:space="preserve">ED</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A">
            <w:pPr>
              <w:spacing w:after="0" w:line="240" w:lineRule="auto"/>
              <w:jc w:val="right"/>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spacing w:after="0" w:line="240" w:lineRule="auto"/>
              <w:rPr>
                <w:color w:val="000000"/>
              </w:rPr>
            </w:pPr>
            <w:r w:rsidDel="00000000" w:rsidR="00000000" w:rsidRPr="00000000">
              <w:rPr>
                <w:color w:val="000000"/>
                <w:rtl w:val="0"/>
              </w:rPr>
              <w:t xml:space="preserve">YARITZEL PIZARRO VILLANUEVA</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4C">
            <w:pPr>
              <w:spacing w:after="0" w:line="240" w:lineRule="auto"/>
              <w:jc w:val="center"/>
              <w:rPr>
                <w:b w:val="1"/>
                <w:i w:val="1"/>
                <w:color w:val="0d0d0d"/>
              </w:rPr>
            </w:pPr>
            <w:r w:rsidDel="00000000" w:rsidR="00000000" w:rsidRPr="00000000">
              <w:rPr>
                <w:b w:val="1"/>
                <w:i w:val="1"/>
                <w:color w:val="0d0d0d"/>
                <w:rtl w:val="0"/>
              </w:rPr>
              <w:t xml:space="preserve">ED</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4D">
            <w:pPr>
              <w:spacing w:after="0" w:line="240" w:lineRule="auto"/>
              <w:jc w:val="center"/>
              <w:rPr>
                <w:b w:val="1"/>
                <w:i w:val="1"/>
                <w:color w:val="0d0d0d"/>
              </w:rPr>
            </w:pPr>
            <w:r w:rsidDel="00000000" w:rsidR="00000000" w:rsidRPr="00000000">
              <w:rPr>
                <w:b w:val="1"/>
                <w:i w:val="1"/>
                <w:color w:val="0d0d0d"/>
                <w:rtl w:val="0"/>
              </w:rPr>
              <w:t xml:space="preserve">ED</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4E">
            <w:pPr>
              <w:spacing w:after="0" w:line="240" w:lineRule="auto"/>
              <w:jc w:val="center"/>
              <w:rPr>
                <w:b w:val="1"/>
                <w:i w:val="1"/>
                <w:color w:val="0d0d0d"/>
              </w:rPr>
            </w:pPr>
            <w:r w:rsidDel="00000000" w:rsidR="00000000" w:rsidRPr="00000000">
              <w:rPr>
                <w:b w:val="1"/>
                <w:i w:val="1"/>
                <w:color w:val="0d0d0d"/>
                <w:rtl w:val="0"/>
              </w:rPr>
              <w:t xml:space="preserve">ED</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04F">
            <w:pPr>
              <w:spacing w:after="0" w:line="240" w:lineRule="auto"/>
              <w:jc w:val="center"/>
              <w:rPr>
                <w:b w:val="1"/>
                <w:color w:val="000000"/>
              </w:rPr>
            </w:pPr>
            <w:r w:rsidDel="00000000" w:rsidR="00000000" w:rsidRPr="00000000">
              <w:rPr>
                <w:b w:val="1"/>
                <w:color w:val="000000"/>
                <w:rtl w:val="0"/>
              </w:rPr>
              <w:t xml:space="preserve">RA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0">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2">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3">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4">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5">
            <w:pPr>
              <w:spacing w:after="0" w:line="240" w:lineRule="auto"/>
              <w:jc w:val="center"/>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6">
            <w:pPr>
              <w:spacing w:after="0" w:line="240" w:lineRule="auto"/>
              <w:jc w:val="right"/>
              <w:rPr>
                <w:color w:val="000000"/>
              </w:rPr>
            </w:pPr>
            <w:r w:rsidDel="00000000" w:rsidR="00000000" w:rsidRPr="00000000">
              <w:rPr>
                <w:color w:val="00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7">
            <w:pPr>
              <w:spacing w:after="0" w:line="240" w:lineRule="auto"/>
              <w:rPr>
                <w:color w:val="000000"/>
              </w:rPr>
            </w:pPr>
            <w:r w:rsidDel="00000000" w:rsidR="00000000" w:rsidRPr="00000000">
              <w:rPr>
                <w:color w:val="000000"/>
                <w:rtl w:val="0"/>
              </w:rPr>
              <w:t xml:space="preserve">JONATHAN JOVAM PINEDA ESCOBEDO</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058">
            <w:pPr>
              <w:spacing w:after="0" w:line="240" w:lineRule="auto"/>
              <w:jc w:val="center"/>
              <w:rPr>
                <w:b w:val="1"/>
                <w:color w:val="000000"/>
              </w:rPr>
            </w:pPr>
            <w:r w:rsidDel="00000000" w:rsidR="00000000" w:rsidRPr="00000000">
              <w:rPr>
                <w:b w:val="1"/>
                <w:color w:val="000000"/>
                <w:rtl w:val="0"/>
              </w:rPr>
              <w:t xml:space="preserve">RA</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59">
            <w:pPr>
              <w:spacing w:after="0" w:line="240" w:lineRule="auto"/>
              <w:jc w:val="center"/>
              <w:rPr>
                <w:b w:val="1"/>
                <w:i w:val="1"/>
                <w:color w:val="0d0d0d"/>
              </w:rPr>
            </w:pPr>
            <w:r w:rsidDel="00000000" w:rsidR="00000000" w:rsidRPr="00000000">
              <w:rPr>
                <w:b w:val="1"/>
                <w:i w:val="1"/>
                <w:color w:val="0d0d0d"/>
                <w:rtl w:val="0"/>
              </w:rPr>
              <w:t xml:space="preserve">ED</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05A">
            <w:pPr>
              <w:spacing w:after="0" w:line="240" w:lineRule="auto"/>
              <w:jc w:val="center"/>
              <w:rPr>
                <w:b w:val="1"/>
                <w:color w:val="000000"/>
              </w:rPr>
            </w:pPr>
            <w:r w:rsidDel="00000000" w:rsidR="00000000" w:rsidRPr="00000000">
              <w:rPr>
                <w:b w:val="1"/>
                <w:color w:val="000000"/>
                <w:rtl w:val="0"/>
              </w:rPr>
              <w:t xml:space="preserve">RA</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5B">
            <w:pPr>
              <w:spacing w:after="0" w:line="240" w:lineRule="auto"/>
              <w:jc w:val="center"/>
              <w:rPr>
                <w:b w:val="1"/>
                <w:i w:val="1"/>
                <w:color w:val="0d0d0d"/>
              </w:rPr>
            </w:pPr>
            <w:r w:rsidDel="00000000" w:rsidR="00000000" w:rsidRPr="00000000">
              <w:rPr>
                <w:b w:val="1"/>
                <w:i w:val="1"/>
                <w:color w:val="0d0d0d"/>
                <w:rtl w:val="0"/>
              </w:rPr>
              <w:t xml:space="preserve">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C">
            <w:pPr>
              <w:spacing w:after="0" w:line="240" w:lineRule="auto"/>
              <w:jc w:val="right"/>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spacing w:after="0" w:line="240" w:lineRule="auto"/>
              <w:rPr>
                <w:color w:val="000000"/>
              </w:rPr>
            </w:pPr>
            <w:r w:rsidDel="00000000" w:rsidR="00000000" w:rsidRPr="00000000">
              <w:rPr>
                <w:color w:val="000000"/>
                <w:rtl w:val="0"/>
              </w:rPr>
              <w:t xml:space="preserve">VALENTIN QUIÑONEZ GUTIERREZ</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05E">
            <w:pPr>
              <w:spacing w:after="0" w:line="240" w:lineRule="auto"/>
              <w:jc w:val="center"/>
              <w:rPr>
                <w:b w:val="1"/>
                <w:color w:val="000000"/>
              </w:rPr>
            </w:pPr>
            <w:r w:rsidDel="00000000" w:rsidR="00000000" w:rsidRPr="00000000">
              <w:rPr>
                <w:b w:val="1"/>
                <w:color w:val="000000"/>
                <w:rtl w:val="0"/>
              </w:rPr>
              <w:t xml:space="preserve">RA</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5F">
            <w:pPr>
              <w:spacing w:after="0" w:line="240" w:lineRule="auto"/>
              <w:jc w:val="center"/>
              <w:rPr>
                <w:b w:val="1"/>
                <w:i w:val="1"/>
                <w:color w:val="0d0d0d"/>
              </w:rPr>
            </w:pPr>
            <w:r w:rsidDel="00000000" w:rsidR="00000000" w:rsidRPr="00000000">
              <w:rPr>
                <w:b w:val="1"/>
                <w:i w:val="1"/>
                <w:color w:val="0d0d0d"/>
                <w:rtl w:val="0"/>
              </w:rPr>
              <w:t xml:space="preserve">ED</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060">
            <w:pPr>
              <w:spacing w:after="0" w:line="240" w:lineRule="auto"/>
              <w:jc w:val="center"/>
              <w:rPr>
                <w:b w:val="1"/>
                <w:color w:val="000000"/>
              </w:rPr>
            </w:pPr>
            <w:r w:rsidDel="00000000" w:rsidR="00000000" w:rsidRPr="00000000">
              <w:rPr>
                <w:b w:val="1"/>
                <w:color w:val="000000"/>
                <w:rtl w:val="0"/>
              </w:rPr>
              <w:t xml:space="preserve">RA</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061">
            <w:pPr>
              <w:spacing w:after="0" w:line="240" w:lineRule="auto"/>
              <w:jc w:val="center"/>
              <w:rPr>
                <w:b w:val="1"/>
                <w:color w:val="000000"/>
              </w:rPr>
            </w:pPr>
            <w:r w:rsidDel="00000000" w:rsidR="00000000" w:rsidRPr="00000000">
              <w:rPr>
                <w:b w:val="1"/>
                <w:color w:val="000000"/>
                <w:rtl w:val="0"/>
              </w:rPr>
              <w:t xml:space="preserve">N</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2">
            <w:pPr>
              <w:spacing w:after="0" w:line="240" w:lineRule="auto"/>
              <w:jc w:val="right"/>
              <w:rPr>
                <w:color w:val="000000"/>
              </w:rPr>
            </w:pPr>
            <w:r w:rsidDel="00000000" w:rsidR="00000000" w:rsidRPr="00000000">
              <w:rPr>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spacing w:after="0" w:line="240" w:lineRule="auto"/>
              <w:rPr>
                <w:color w:val="000000"/>
              </w:rPr>
            </w:pPr>
            <w:r w:rsidDel="00000000" w:rsidR="00000000" w:rsidRPr="00000000">
              <w:rPr>
                <w:color w:val="000000"/>
                <w:rtl w:val="0"/>
              </w:rPr>
              <w:t xml:space="preserve">AARON SARMIENTO PIZARRO</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64">
            <w:pPr>
              <w:spacing w:after="0" w:line="240" w:lineRule="auto"/>
              <w:jc w:val="center"/>
              <w:rPr>
                <w:b w:val="1"/>
                <w:i w:val="1"/>
                <w:color w:val="0d0d0d"/>
              </w:rPr>
            </w:pPr>
            <w:r w:rsidDel="00000000" w:rsidR="00000000" w:rsidRPr="00000000">
              <w:rPr>
                <w:b w:val="1"/>
                <w:i w:val="1"/>
                <w:color w:val="0d0d0d"/>
                <w:rtl w:val="0"/>
              </w:rPr>
              <w:t xml:space="preserve">ED</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65">
            <w:pPr>
              <w:spacing w:after="0" w:line="240" w:lineRule="auto"/>
              <w:jc w:val="center"/>
              <w:rPr>
                <w:b w:val="1"/>
                <w:i w:val="1"/>
                <w:color w:val="0d0d0d"/>
              </w:rPr>
            </w:pPr>
            <w:r w:rsidDel="00000000" w:rsidR="00000000" w:rsidRPr="00000000">
              <w:rPr>
                <w:b w:val="1"/>
                <w:i w:val="1"/>
                <w:color w:val="0d0d0d"/>
                <w:rtl w:val="0"/>
              </w:rPr>
              <w:t xml:space="preserve">ED</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66">
            <w:pPr>
              <w:spacing w:after="0" w:line="240" w:lineRule="auto"/>
              <w:jc w:val="center"/>
              <w:rPr>
                <w:b w:val="1"/>
                <w:i w:val="1"/>
                <w:color w:val="0d0d0d"/>
              </w:rPr>
            </w:pPr>
            <w:r w:rsidDel="00000000" w:rsidR="00000000" w:rsidRPr="00000000">
              <w:rPr>
                <w:b w:val="1"/>
                <w:i w:val="1"/>
                <w:color w:val="0d0d0d"/>
                <w:rtl w:val="0"/>
              </w:rPr>
              <w:t xml:space="preserve">ED</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067">
            <w:pPr>
              <w:spacing w:after="0" w:line="240" w:lineRule="auto"/>
              <w:jc w:val="center"/>
              <w:rPr>
                <w:b w:val="1"/>
                <w:color w:val="000000"/>
              </w:rPr>
            </w:pPr>
            <w:r w:rsidDel="00000000" w:rsidR="00000000" w:rsidRPr="00000000">
              <w:rPr>
                <w:b w:val="1"/>
                <w:color w:val="000000"/>
                <w:rtl w:val="0"/>
              </w:rPr>
              <w:t xml:space="preserve">RA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8">
            <w:pPr>
              <w:spacing w:after="0" w:line="240" w:lineRule="auto"/>
              <w:jc w:val="right"/>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spacing w:after="0" w:line="240" w:lineRule="auto"/>
              <w:rPr>
                <w:color w:val="000000"/>
              </w:rPr>
            </w:pPr>
            <w:r w:rsidDel="00000000" w:rsidR="00000000" w:rsidRPr="00000000">
              <w:rPr>
                <w:color w:val="000000"/>
                <w:rtl w:val="0"/>
              </w:rPr>
              <w:t xml:space="preserve">JETZABEL VILLANUEVA QUIÑONES.</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06A">
            <w:pPr>
              <w:spacing w:after="0" w:line="240" w:lineRule="auto"/>
              <w:jc w:val="center"/>
              <w:rPr>
                <w:b w:val="1"/>
                <w:color w:val="000000"/>
              </w:rPr>
            </w:pPr>
            <w:r w:rsidDel="00000000" w:rsidR="00000000" w:rsidRPr="00000000">
              <w:rPr>
                <w:b w:val="1"/>
                <w:color w:val="000000"/>
                <w:rtl w:val="0"/>
              </w:rPr>
              <w:t xml:space="preserve">NE</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6B">
            <w:pPr>
              <w:spacing w:after="0" w:line="240" w:lineRule="auto"/>
              <w:jc w:val="center"/>
              <w:rPr>
                <w:b w:val="1"/>
                <w:i w:val="1"/>
                <w:color w:val="0d0d0d"/>
              </w:rPr>
            </w:pPr>
            <w:r w:rsidDel="00000000" w:rsidR="00000000" w:rsidRPr="00000000">
              <w:rPr>
                <w:b w:val="1"/>
                <w:i w:val="1"/>
                <w:color w:val="0d0d0d"/>
                <w:rtl w:val="0"/>
              </w:rPr>
              <w:t xml:space="preserve">ED</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6C">
            <w:pPr>
              <w:spacing w:after="0" w:line="240" w:lineRule="auto"/>
              <w:jc w:val="center"/>
              <w:rPr>
                <w:b w:val="1"/>
                <w:i w:val="1"/>
                <w:color w:val="0d0d0d"/>
              </w:rPr>
            </w:pPr>
            <w:r w:rsidDel="00000000" w:rsidR="00000000" w:rsidRPr="00000000">
              <w:rPr>
                <w:b w:val="1"/>
                <w:i w:val="1"/>
                <w:color w:val="0d0d0d"/>
                <w:rtl w:val="0"/>
              </w:rPr>
              <w:t xml:space="preserve">ED</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6D">
            <w:pPr>
              <w:spacing w:after="0" w:line="240" w:lineRule="auto"/>
              <w:jc w:val="center"/>
              <w:rPr>
                <w:b w:val="1"/>
                <w:i w:val="1"/>
                <w:color w:val="0d0d0d"/>
              </w:rPr>
            </w:pPr>
            <w:r w:rsidDel="00000000" w:rsidR="00000000" w:rsidRPr="00000000">
              <w:rPr>
                <w:b w:val="1"/>
                <w:i w:val="1"/>
                <w:color w:val="0d0d0d"/>
                <w:rtl w:val="0"/>
              </w:rPr>
              <w:t xml:space="preserve">ED</w:t>
            </w:r>
          </w:p>
        </w:tc>
      </w:tr>
    </w:tbl>
    <w:p w:rsidR="00000000" w:rsidDel="00000000" w:rsidP="00000000" w:rsidRDefault="00000000" w:rsidRPr="00000000" w14:paraId="0000006E">
      <w:pPr>
        <w:pBdr>
          <w:top w:space="0" w:sz="0" w:val="nil"/>
          <w:left w:space="0" w:sz="0" w:val="nil"/>
          <w:bottom w:space="0" w:sz="0" w:val="nil"/>
          <w:right w:space="0" w:sz="0" w:val="nil"/>
          <w:between w:space="0" w:sz="0" w:val="nil"/>
        </w:pBdr>
        <w:spacing w:line="36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Es destacable que los principales problemas en el caso de las habilidades de lectura es el respeto de los signos de puntuación, la correcta pronunciación de palabras complejas y en los casos que requieren apoyo será importante el trabajar el volumen de voz, la velocidad y la pronunciación. Al momento de que se realizan preguntas sobre la lectura, de manera oral los alumnos muestran habilidad para reconocer algunas ideas del texto y pueden recordar argumentos, pero esto se les dificulta al realizarlo de manera escrita.</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Para la creación de textos de su propia autoría, son hábiles para establecer escenarios y personajes; presentan el problema de la repetición de oraciones completas y de muletillas; otro aspecto es la ortografía y el uso de signos de puntuación.</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el caso de las operaciones, muestran habilidades en ejercicios escritos, pero se les dificulta en los cálculos mentales, es necesario poner atención a las tablas de multiplicar y a las operaciones en las que intervengan decimales y fracciones; el uso de la recta numérica y los planos cartesianos.</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Realización de encuestas, escritas y personales, desde el punto de vista no solo cuantitativa, sino, también la cualitativa, cuales son los problemas que los alumnos tienten, o que destacan las madres de familia, cuales asignaturas son de su agrado y cuales de ellas se les dificultan.</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También considerar las habilidades personales y emocionales de los alumnos, la habilidad de los alumnos para trabajar, su manejo de la presión y la respuesta al estrés y la frustración, como se reacciona ante el error, y las maneras de trabajarlo, y obtener propuestas para sobrellevarlo o aminorarlo.</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ello, se realizan de manera constante juntas con toda la comunidad escolar, al ser un grupo pequeño, permite la comunicación constante y fluida.</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acercamiento con los alumnos para hacerles saber su situación y ver reacciones del mismo y sus propias propuestas para sobrellevarlo.</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dialogo de manera individual con las madres de familia, en as que se centre en el desarrollo escolar que demuestran sus alumnos durante el desarrollo de actividades escolares en casa y su desempeño escolar en clases, notando diferencias y constancias, para poder corregir o reforzar</w:t>
      </w:r>
      <w:r w:rsidDel="00000000" w:rsidR="00000000" w:rsidRPr="00000000">
        <w:rPr>
          <w:rFonts w:ascii="Arial" w:cs="Arial" w:eastAsia="Arial" w:hAnsi="Arial"/>
          <w:color w:val="000000"/>
          <w:sz w:val="24"/>
          <w:szCs w:val="24"/>
          <w:highlight w:val="magenta"/>
          <w:rtl w:val="0"/>
        </w:rPr>
        <w:t xml:space="preserve">.</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trabajar en conjunto con tales resultados, para trabajar en las asignaturas en las que se presenten desde manera más constante las problemáticas de conocimiento.</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Adicional las anteriores evaluaciones diagnósticas, se utilizó como instrumento el cuestionario de </w:t>
      </w:r>
      <w:r w:rsidDel="00000000" w:rsidR="00000000" w:rsidRPr="00000000">
        <w:rPr>
          <w:rFonts w:ascii="Arial" w:cs="Arial" w:eastAsia="Arial" w:hAnsi="Arial"/>
          <w:b w:val="1"/>
          <w:color w:val="000000"/>
          <w:sz w:val="24"/>
          <w:szCs w:val="24"/>
          <w:rtl w:val="0"/>
        </w:rPr>
        <w:t xml:space="preserve">estilos de aprendizaje</w:t>
      </w:r>
      <w:r w:rsidDel="00000000" w:rsidR="00000000" w:rsidRPr="00000000">
        <w:rPr>
          <w:rFonts w:ascii="Arial" w:cs="Arial" w:eastAsia="Arial" w:hAnsi="Arial"/>
          <w:color w:val="000000"/>
          <w:sz w:val="24"/>
          <w:szCs w:val="24"/>
          <w:rtl w:val="0"/>
        </w:rPr>
        <w:t xml:space="preserve"> para identificar la forma en la que asimilan los conocimientos. Los resultados que arrojaron fueron los siguientes:</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360" w:lineRule="auto"/>
        <w:jc w:val="center"/>
        <w:rPr>
          <w:rFonts w:ascii="Arial" w:cs="Arial" w:eastAsia="Arial" w:hAnsi="Arial"/>
          <w:color w:val="000000"/>
          <w:sz w:val="24"/>
          <w:szCs w:val="24"/>
        </w:rPr>
      </w:pPr>
      <w:r w:rsidDel="00000000" w:rsidR="00000000" w:rsidRPr="00000000">
        <w:rPr/>
        <w:drawing>
          <wp:inline distB="0" distT="0" distL="0" distR="0">
            <wp:extent cx="4572000" cy="2743200"/>
            <wp:effectExtent b="0" l="0" r="0" t="0"/>
            <wp:docPr id="1" name=""/>
            <a:graphic>
              <a:graphicData uri="http://schemas.openxmlformats.org/drawingml/2006/chart">
                <c:chart r:id="rId6"/>
              </a:graphicData>
            </a:graphic>
          </wp:inline>
        </w:drawing>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Situación que nos muestra una inclinación hacia el canal de aprendizaje </w:t>
      </w:r>
      <w:r w:rsidDel="00000000" w:rsidR="00000000" w:rsidRPr="00000000">
        <w:rPr>
          <w:rFonts w:ascii="Arial" w:cs="Arial" w:eastAsia="Arial" w:hAnsi="Arial"/>
          <w:b w:val="1"/>
          <w:color w:val="000000"/>
          <w:sz w:val="24"/>
          <w:szCs w:val="24"/>
          <w:rtl w:val="0"/>
        </w:rPr>
        <w:t xml:space="preserve">visual</w:t>
      </w:r>
      <w:r w:rsidDel="00000000" w:rsidR="00000000" w:rsidRPr="00000000">
        <w:rPr>
          <w:rFonts w:ascii="Arial" w:cs="Arial" w:eastAsia="Arial" w:hAnsi="Arial"/>
          <w:color w:val="000000"/>
          <w:sz w:val="24"/>
          <w:szCs w:val="24"/>
          <w:rtl w:val="0"/>
        </w:rPr>
        <w:t xml:space="preserve">, situación por la cual se harán adecuaciones curriculares para que los mismos potencien su aprendizaje. De acuerdo a esta prueba, las características de estos alumnos son:</w:t>
      </w:r>
    </w:p>
    <w:p w:rsidR="00000000" w:rsidDel="00000000" w:rsidP="00000000" w:rsidRDefault="00000000" w:rsidRPr="00000000" w14:paraId="0000007B">
      <w:pPr>
        <w:numPr>
          <w:ilvl w:val="0"/>
          <w:numId w:val="12"/>
        </w:numPr>
        <w:pBdr>
          <w:top w:space="0" w:sz="0" w:val="nil"/>
          <w:left w:space="0" w:sz="0" w:val="nil"/>
          <w:bottom w:space="0" w:sz="0" w:val="nil"/>
          <w:right w:space="0" w:sz="0" w:val="nil"/>
          <w:between w:space="0" w:sz="0" w:val="nil"/>
        </w:pBdr>
        <w:spacing w:line="360" w:lineRule="auto"/>
        <w:ind w:left="927" w:hanging="360"/>
        <w:jc w:val="both"/>
        <w:rPr>
          <w:color w:val="000000"/>
          <w:sz w:val="24"/>
          <w:szCs w:val="24"/>
        </w:rPr>
      </w:pPr>
      <w:r w:rsidDel="00000000" w:rsidR="00000000" w:rsidRPr="00000000">
        <w:rPr>
          <w:rFonts w:ascii="Arial" w:cs="Arial" w:eastAsia="Arial" w:hAnsi="Arial"/>
          <w:color w:val="000000"/>
          <w:sz w:val="24"/>
          <w:szCs w:val="24"/>
          <w:rtl w:val="0"/>
        </w:rPr>
        <w:t xml:space="preserve">Uso de colores en ejemplos escritos en el pizarrón, y motivar al uso de diferentes tintas en sus apuntes.</w:t>
      </w:r>
      <w:r w:rsidDel="00000000" w:rsidR="00000000" w:rsidRPr="00000000">
        <w:rPr>
          <w:rtl w:val="0"/>
        </w:rPr>
      </w:r>
    </w:p>
    <w:p w:rsidR="00000000" w:rsidDel="00000000" w:rsidP="00000000" w:rsidRDefault="00000000" w:rsidRPr="00000000" w14:paraId="0000007C">
      <w:pPr>
        <w:numPr>
          <w:ilvl w:val="0"/>
          <w:numId w:val="12"/>
        </w:numPr>
        <w:pBdr>
          <w:top w:space="0" w:sz="0" w:val="nil"/>
          <w:left w:space="0" w:sz="0" w:val="nil"/>
          <w:bottom w:space="0" w:sz="0" w:val="nil"/>
          <w:right w:space="0" w:sz="0" w:val="nil"/>
          <w:between w:space="0" w:sz="0" w:val="nil"/>
        </w:pBdr>
        <w:spacing w:line="360" w:lineRule="auto"/>
        <w:ind w:left="927" w:hanging="360"/>
        <w:jc w:val="both"/>
        <w:rPr>
          <w:color w:val="000000"/>
          <w:sz w:val="24"/>
          <w:szCs w:val="24"/>
        </w:rPr>
      </w:pPr>
      <w:r w:rsidDel="00000000" w:rsidR="00000000" w:rsidRPr="00000000">
        <w:rPr>
          <w:rFonts w:ascii="Arial" w:cs="Arial" w:eastAsia="Arial" w:hAnsi="Arial"/>
          <w:color w:val="000000"/>
          <w:sz w:val="24"/>
          <w:szCs w:val="24"/>
          <w:rtl w:val="0"/>
        </w:rPr>
        <w:t xml:space="preserve">Apoyarse en organizadores gráficos de información como más conceptuales, diagramas, mapas metales, infografías y esquemas.</w:t>
      </w:r>
      <w:r w:rsidDel="00000000" w:rsidR="00000000" w:rsidRPr="00000000">
        <w:rPr>
          <w:rtl w:val="0"/>
        </w:rPr>
      </w:r>
    </w:p>
    <w:p w:rsidR="00000000" w:rsidDel="00000000" w:rsidP="00000000" w:rsidRDefault="00000000" w:rsidRPr="00000000" w14:paraId="0000007D">
      <w:pPr>
        <w:numPr>
          <w:ilvl w:val="0"/>
          <w:numId w:val="12"/>
        </w:numPr>
        <w:pBdr>
          <w:top w:space="0" w:sz="0" w:val="nil"/>
          <w:left w:space="0" w:sz="0" w:val="nil"/>
          <w:bottom w:space="0" w:sz="0" w:val="nil"/>
          <w:right w:space="0" w:sz="0" w:val="nil"/>
          <w:between w:space="0" w:sz="0" w:val="nil"/>
        </w:pBdr>
        <w:spacing w:line="360" w:lineRule="auto"/>
        <w:ind w:left="927" w:hanging="360"/>
        <w:jc w:val="both"/>
        <w:rPr>
          <w:color w:val="000000"/>
          <w:sz w:val="24"/>
          <w:szCs w:val="24"/>
        </w:rPr>
      </w:pPr>
      <w:r w:rsidDel="00000000" w:rsidR="00000000" w:rsidRPr="00000000">
        <w:rPr>
          <w:rFonts w:ascii="Arial" w:cs="Arial" w:eastAsia="Arial" w:hAnsi="Arial"/>
          <w:color w:val="000000"/>
          <w:sz w:val="24"/>
          <w:szCs w:val="24"/>
          <w:rtl w:val="0"/>
        </w:rPr>
        <w:t xml:space="preserve">Apoyo en las tecnologías para revisión y repaso de contenidos, uso constante de videos y recursos informáticos.</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 respeto y atención a la diversidad de los alumnos y al no existir preminencia de ninguno de los estilos sobre los otros, se aprovechará para establecer un equilibrio para tratar de trabajar los tres estilos de aprendizaje de forma aleatoria, procurando que todas las formas de adquisición de conocimiento sean atendidas.</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las encuestas que se aplicaron al inicio del ciclo escolar los alumnos tuvieron la oportunidad de expresar cuales son las signaturas en las que se sientan más cómodos al trabajar; mientras que en cuales no; materias como matemáticas y ciencias fueron las más mencionadas en las que los alumnos muestran afinidad; mientras que por otra parte, las materias correspondientes a las ciencias sociales (formación cívica y ética e historia) son de menor agrado; destacable la asignatura de inglés, la cual genera un conflicto en los alumnos, al representar un gran reto.</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último, se prestará atención especial a los siguientes alumnos que, de acuerdo a las pruebas que conforman el diagnostico escolar, son los más vulnerables:</w:t>
      </w:r>
    </w:p>
    <w:tbl>
      <w:tblPr>
        <w:tblStyle w:val="Table2"/>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4"/>
        <w:gridCol w:w="2823"/>
        <w:gridCol w:w="4282"/>
        <w:gridCol w:w="4421"/>
        <w:tblGridChange w:id="0">
          <w:tblGrid>
            <w:gridCol w:w="2864"/>
            <w:gridCol w:w="2823"/>
            <w:gridCol w:w="4282"/>
            <w:gridCol w:w="4421"/>
          </w:tblGrid>
        </w:tblGridChange>
      </w:tblGrid>
      <w:tr>
        <w:trPr>
          <w:cantSplit w:val="0"/>
          <w:trHeight w:val="627" w:hRule="atLeast"/>
          <w:tblHeader w:val="0"/>
        </w:trPr>
        <w:tc>
          <w:tcPr>
            <w:gridSpan w:val="4"/>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ALUMNOS CON RIESGO DE REZAGO Y/O DESERCIÓN ESCOLAR</w:t>
            </w:r>
          </w:p>
        </w:tc>
      </w:tr>
      <w:tr>
        <w:trPr>
          <w:cantSplit w:val="0"/>
          <w:trHeight w:val="627" w:hRule="atLeast"/>
          <w:tblHeader w:val="0"/>
        </w:trPr>
        <w:tc>
          <w:tcP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NOMBRE</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ESTILO DE APRENDIZAJE</w:t>
            </w:r>
          </w:p>
        </w:tc>
        <w:tc>
          <w:tcP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PRINCIPALES CAUSAS IDENTIFICADAS:</w:t>
            </w:r>
          </w:p>
        </w:tc>
        <w:tc>
          <w:tcP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FORTALEZAS QUE SE PUEDEN IDENTIFICAR:</w:t>
            </w:r>
          </w:p>
        </w:tc>
      </w:tr>
      <w:tr>
        <w:trPr>
          <w:cantSplit w:val="0"/>
          <w:trHeight w:val="627" w:hRule="atLeast"/>
          <w:tblHeader w:val="0"/>
        </w:trPr>
        <w:tc>
          <w:tcP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Fernanda Michelle Álvarez Páez</w:t>
            </w:r>
          </w:p>
        </w:tc>
        <w:tc>
          <w:tcP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Visual </w:t>
            </w:r>
          </w:p>
        </w:tc>
        <w:tc>
          <w:tcPr/>
          <w:p w:rsidR="00000000" w:rsidDel="00000000" w:rsidP="00000000" w:rsidRDefault="00000000" w:rsidRPr="00000000" w14:paraId="0000008D">
            <w:pPr>
              <w:widowControl w:val="0"/>
              <w:numPr>
                <w:ilvl w:val="0"/>
                <w:numId w:val="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La alumna presento una comunicación muy intermitente durante el ciclo escolar anterior, no realizaba las correcciones de los trabajos que enviaba.</w:t>
            </w:r>
          </w:p>
          <w:p w:rsidR="00000000" w:rsidDel="00000000" w:rsidP="00000000" w:rsidRDefault="00000000" w:rsidRPr="00000000" w14:paraId="0000008E">
            <w:pPr>
              <w:widowControl w:val="0"/>
              <w:numPr>
                <w:ilvl w:val="0"/>
                <w:numId w:val="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La alumna demuestra dificultades en centrarse en los trabajos asignados en clases, además se distrae con facilidad.</w:t>
            </w:r>
          </w:p>
          <w:p w:rsidR="00000000" w:rsidDel="00000000" w:rsidP="00000000" w:rsidRDefault="00000000" w:rsidRPr="00000000" w14:paraId="0000008F">
            <w:pPr>
              <w:widowControl w:val="0"/>
              <w:numPr>
                <w:ilvl w:val="0"/>
                <w:numId w:val="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Muestra dificultades en el manejo de las operaciones básicas, comprensión lectora y razonamiento matemático.</w:t>
            </w:r>
          </w:p>
          <w:p w:rsidR="00000000" w:rsidDel="00000000" w:rsidP="00000000" w:rsidRDefault="00000000" w:rsidRPr="00000000" w14:paraId="00000090">
            <w:pPr>
              <w:widowControl w:val="0"/>
              <w:numPr>
                <w:ilvl w:val="0"/>
                <w:numId w:val="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Cuenta con poco apoyo en casa, no se tiene un interés y seguimiento en sus actividades escolares.</w:t>
            </w:r>
          </w:p>
        </w:tc>
        <w:tc>
          <w:tcPr/>
          <w:p w:rsidR="00000000" w:rsidDel="00000000" w:rsidP="00000000" w:rsidRDefault="00000000" w:rsidRPr="00000000" w14:paraId="00000091">
            <w:pPr>
              <w:widowControl w:val="0"/>
              <w:numPr>
                <w:ilvl w:val="0"/>
                <w:numId w:val="9"/>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Tiene buenas aspiraciones a futuro, su proyecto de vida es finalizar sus estudios en la secundaria para luego continuar sus estudios en la ciudad de durango.</w:t>
            </w:r>
          </w:p>
          <w:p w:rsidR="00000000" w:rsidDel="00000000" w:rsidP="00000000" w:rsidRDefault="00000000" w:rsidRPr="00000000" w14:paraId="00000092">
            <w:pPr>
              <w:widowControl w:val="0"/>
              <w:numPr>
                <w:ilvl w:val="0"/>
                <w:numId w:val="9"/>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Al centrarse y motivarse en las actividades puede obtener buenos resultados.</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457" w:right="247" w:firstLine="0"/>
              <w:jc w:val="center"/>
              <w:rPr>
                <w:rFonts w:ascii="Arial" w:cs="Arial" w:eastAsia="Arial" w:hAnsi="Arial"/>
                <w:color w:val="000000"/>
              </w:rPr>
            </w:pPr>
            <w:r w:rsidDel="00000000" w:rsidR="00000000" w:rsidRPr="00000000">
              <w:rPr>
                <w:rFonts w:ascii="Arial" w:cs="Arial" w:eastAsia="Arial" w:hAnsi="Arial"/>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8">
            <w:pPr>
              <w:spacing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99">
            <w:pPr>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Auditivo </w:t>
            </w:r>
          </w:p>
        </w:tc>
        <w:tc>
          <w:tcPr/>
          <w:p w:rsidR="00000000" w:rsidDel="00000000" w:rsidP="00000000" w:rsidRDefault="00000000" w:rsidRPr="00000000" w14:paraId="0000009A">
            <w:pPr>
              <w:numPr>
                <w:ilvl w:val="0"/>
                <w:numId w:val="8"/>
              </w:numPr>
              <w:pBdr>
                <w:top w:space="0" w:sz="0" w:val="nil"/>
                <w:left w:space="0" w:sz="0" w:val="nil"/>
                <w:bottom w:space="0" w:sz="0" w:val="nil"/>
                <w:right w:space="0" w:sz="0" w:val="nil"/>
                <w:between w:space="0" w:sz="0" w:val="nil"/>
              </w:pBdr>
              <w:spacing w:line="240" w:lineRule="auto"/>
              <w:ind w:left="360" w:right="247" w:hanging="360"/>
              <w:jc w:val="both"/>
              <w:rPr>
                <w:color w:val="000000"/>
              </w:rPr>
            </w:pPr>
            <w:r w:rsidDel="00000000" w:rsidR="00000000" w:rsidRPr="00000000">
              <w:rPr>
                <w:rtl w:val="0"/>
              </w:rPr>
            </w:r>
          </w:p>
        </w:tc>
        <w:tc>
          <w:tcPr/>
          <w:p w:rsidR="00000000" w:rsidDel="00000000" w:rsidP="00000000" w:rsidRDefault="00000000" w:rsidRPr="00000000" w14:paraId="0000009B">
            <w:pPr>
              <w:numPr>
                <w:ilvl w:val="0"/>
                <w:numId w:val="9"/>
              </w:numPr>
              <w:pBdr>
                <w:top w:space="0" w:sz="0" w:val="nil"/>
                <w:left w:space="0" w:sz="0" w:val="nil"/>
                <w:bottom w:space="0" w:sz="0" w:val="nil"/>
                <w:right w:space="0" w:sz="0" w:val="nil"/>
                <w:between w:space="0" w:sz="0" w:val="nil"/>
              </w:pBdr>
              <w:spacing w:after="0" w:line="240" w:lineRule="auto"/>
              <w:ind w:left="360" w:right="247" w:hanging="360"/>
              <w:jc w:val="both"/>
              <w:rPr>
                <w:color w:val="000000"/>
              </w:rPr>
            </w:pPr>
            <w:r w:rsidDel="00000000" w:rsidR="00000000" w:rsidRPr="00000000">
              <w:rPr>
                <w:rFonts w:ascii="Arial" w:cs="Arial" w:eastAsia="Arial" w:hAnsi="Arial"/>
                <w:color w:val="000000"/>
                <w:rtl w:val="0"/>
              </w:rPr>
              <w:t xml:space="preserve">.</w:t>
            </w:r>
          </w:p>
        </w:tc>
      </w:tr>
      <w:tr>
        <w:trPr>
          <w:cantSplit w:val="0"/>
          <w:tblHeader w:val="0"/>
        </w:trPr>
        <w:tc>
          <w:tcPr>
            <w:vAlign w:val="center"/>
          </w:tcPr>
          <w:p w:rsidR="00000000" w:rsidDel="00000000" w:rsidP="00000000" w:rsidRDefault="00000000" w:rsidRPr="00000000" w14:paraId="0000009C">
            <w:pPr>
              <w:spacing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vAlign w:val="center"/>
          </w:tcPr>
          <w:p w:rsidR="00000000" w:rsidDel="00000000" w:rsidP="00000000" w:rsidRDefault="00000000" w:rsidRPr="00000000" w14:paraId="0000009D">
            <w:pPr>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Visual</w:t>
            </w:r>
          </w:p>
        </w:tc>
        <w:tc>
          <w:tcPr/>
          <w:p w:rsidR="00000000" w:rsidDel="00000000" w:rsidP="00000000" w:rsidRDefault="00000000" w:rsidRPr="00000000" w14:paraId="0000009E">
            <w:pPr>
              <w:numPr>
                <w:ilvl w:val="0"/>
                <w:numId w:val="8"/>
              </w:numPr>
              <w:pBdr>
                <w:top w:space="0" w:sz="0" w:val="nil"/>
                <w:left w:space="0" w:sz="0" w:val="nil"/>
                <w:bottom w:space="0" w:sz="0" w:val="nil"/>
                <w:right w:space="0" w:sz="0" w:val="nil"/>
                <w:between w:space="0" w:sz="0" w:val="nil"/>
              </w:pBdr>
              <w:spacing w:line="240" w:lineRule="auto"/>
              <w:ind w:left="360" w:right="247" w:hanging="360"/>
              <w:jc w:val="both"/>
              <w:rPr>
                <w:color w:val="000000"/>
              </w:rPr>
            </w:pPr>
            <w:r w:rsidDel="00000000" w:rsidR="00000000" w:rsidRPr="00000000">
              <w:rPr>
                <w:rFonts w:ascii="Arial" w:cs="Arial" w:eastAsia="Arial" w:hAnsi="Arial"/>
                <w:color w:val="000000"/>
                <w:rtl w:val="0"/>
              </w:rPr>
              <w:t xml:space="preserve">Falta de seguridad en sus resultados y evidencias (trabajos </w:t>
            </w:r>
          </w:p>
        </w:tc>
        <w:tc>
          <w:tcPr/>
          <w:p w:rsidR="00000000" w:rsidDel="00000000" w:rsidP="00000000" w:rsidRDefault="00000000" w:rsidRPr="00000000" w14:paraId="0000009F">
            <w:pPr>
              <w:numPr>
                <w:ilvl w:val="0"/>
                <w:numId w:val="9"/>
              </w:numPr>
              <w:pBdr>
                <w:top w:space="0" w:sz="0" w:val="nil"/>
                <w:left w:space="0" w:sz="0" w:val="nil"/>
                <w:bottom w:space="0" w:sz="0" w:val="nil"/>
                <w:right w:space="0" w:sz="0" w:val="nil"/>
                <w:between w:space="0" w:sz="0" w:val="nil"/>
              </w:pBdr>
              <w:spacing w:after="0" w:line="240" w:lineRule="auto"/>
              <w:ind w:left="360" w:right="247" w:hanging="360"/>
              <w:jc w:val="both"/>
              <w:rPr>
                <w:color w:val="000000"/>
              </w:rPr>
            </w:pPr>
            <w:r w:rsidDel="00000000" w:rsidR="00000000" w:rsidRPr="00000000">
              <w:rPr>
                <w:rFonts w:ascii="Arial" w:cs="Arial" w:eastAsia="Arial" w:hAnsi="Arial"/>
                <w:color w:val="000000"/>
                <w:rtl w:val="0"/>
              </w:rPr>
              <w:t xml:space="preserve">El alumno demuestra mucha habilidad en el cálculo mental, y en aptitudes del pensamiento lógico matemático.</w:t>
            </w:r>
          </w:p>
          <w:p w:rsidR="00000000" w:rsidDel="00000000" w:rsidP="00000000" w:rsidRDefault="00000000" w:rsidRPr="00000000" w14:paraId="000000A0">
            <w:pPr>
              <w:numPr>
                <w:ilvl w:val="0"/>
                <w:numId w:val="9"/>
              </w:numPr>
              <w:pBdr>
                <w:top w:space="0" w:sz="0" w:val="nil"/>
                <w:left w:space="0" w:sz="0" w:val="nil"/>
                <w:bottom w:space="0" w:sz="0" w:val="nil"/>
                <w:right w:space="0" w:sz="0" w:val="nil"/>
                <w:between w:space="0" w:sz="0" w:val="nil"/>
              </w:pBdr>
              <w:spacing w:after="0" w:line="240" w:lineRule="auto"/>
              <w:ind w:left="360" w:right="247" w:hanging="360"/>
              <w:jc w:val="both"/>
              <w:rPr>
                <w:color w:val="000000"/>
              </w:rPr>
            </w:pPr>
            <w:r w:rsidDel="00000000" w:rsidR="00000000" w:rsidRPr="00000000">
              <w:rPr>
                <w:rFonts w:ascii="Arial" w:cs="Arial" w:eastAsia="Arial" w:hAnsi="Arial"/>
                <w:color w:val="000000"/>
                <w:rtl w:val="0"/>
              </w:rPr>
              <w:t xml:space="preserve">Cuenta y percibe con un gran apoyo por parte de sus padres de familia.</w:t>
            </w:r>
          </w:p>
          <w:p w:rsidR="00000000" w:rsidDel="00000000" w:rsidP="00000000" w:rsidRDefault="00000000" w:rsidRPr="00000000" w14:paraId="000000A1">
            <w:pPr>
              <w:numPr>
                <w:ilvl w:val="0"/>
                <w:numId w:val="9"/>
              </w:numPr>
              <w:pBdr>
                <w:top w:space="0" w:sz="0" w:val="nil"/>
                <w:left w:space="0" w:sz="0" w:val="nil"/>
                <w:bottom w:space="0" w:sz="0" w:val="nil"/>
                <w:right w:space="0" w:sz="0" w:val="nil"/>
                <w:between w:space="0" w:sz="0" w:val="nil"/>
              </w:pBdr>
              <w:spacing w:line="240" w:lineRule="auto"/>
              <w:ind w:left="360" w:right="247" w:hanging="360"/>
              <w:jc w:val="both"/>
              <w:rPr>
                <w:color w:val="000000"/>
              </w:rPr>
            </w:pPr>
            <w:r w:rsidDel="00000000" w:rsidR="00000000" w:rsidRPr="00000000">
              <w:rPr>
                <w:rFonts w:ascii="Arial" w:cs="Arial" w:eastAsia="Arial" w:hAnsi="Arial"/>
                <w:color w:val="000000"/>
                <w:rtl w:val="0"/>
              </w:rPr>
              <w:t xml:space="preserve">Ve la escuela como un medio de superación, tiene la iniciativa de continuar unos estudios superiores.</w:t>
            </w:r>
          </w:p>
        </w:tc>
      </w:tr>
      <w:tr>
        <w:trPr>
          <w:cantSplit w:val="0"/>
          <w:tblHeader w:val="0"/>
        </w:trPr>
        <w:tc>
          <w:tcPr>
            <w:vAlign w:val="center"/>
          </w:tcPr>
          <w:p w:rsidR="00000000" w:rsidDel="00000000" w:rsidP="00000000" w:rsidRDefault="00000000" w:rsidRPr="00000000" w14:paraId="000000A2">
            <w:pPr>
              <w:spacing w:line="240" w:lineRule="auto"/>
              <w:jc w:val="center"/>
              <w:rPr>
                <w:rFonts w:ascii="Arial" w:cs="Arial" w:eastAsia="Arial" w:hAnsi="Arial"/>
              </w:rPr>
            </w:pPr>
            <w:r w:rsidDel="00000000" w:rsidR="00000000" w:rsidRPr="00000000">
              <w:rPr>
                <w:rFonts w:ascii="Arial" w:cs="Arial" w:eastAsia="Arial" w:hAnsi="Arial"/>
                <w:rtl w:val="0"/>
              </w:rPr>
              <w:t xml:space="preserve">Aarón Sarmiento Pizarro</w:t>
            </w:r>
          </w:p>
        </w:tc>
        <w:tc>
          <w:tcPr>
            <w:vAlign w:val="center"/>
          </w:tcPr>
          <w:p w:rsidR="00000000" w:rsidDel="00000000" w:rsidP="00000000" w:rsidRDefault="00000000" w:rsidRPr="00000000" w14:paraId="000000A3">
            <w:pPr>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Visual-Auditivo</w:t>
            </w:r>
          </w:p>
        </w:tc>
        <w:tc>
          <w:tcPr/>
          <w:p w:rsidR="00000000" w:rsidDel="00000000" w:rsidP="00000000" w:rsidRDefault="00000000" w:rsidRPr="00000000" w14:paraId="000000A4">
            <w:pPr>
              <w:numPr>
                <w:ilvl w:val="0"/>
                <w:numId w:val="8"/>
              </w:numPr>
              <w:pBdr>
                <w:top w:space="0" w:sz="0" w:val="nil"/>
                <w:left w:space="0" w:sz="0" w:val="nil"/>
                <w:bottom w:space="0" w:sz="0" w:val="nil"/>
                <w:right w:space="0" w:sz="0" w:val="nil"/>
                <w:between w:space="0" w:sz="0" w:val="nil"/>
              </w:pBdr>
              <w:spacing w:line="240" w:lineRule="auto"/>
              <w:ind w:left="360" w:right="247" w:hanging="360"/>
              <w:jc w:val="both"/>
              <w:rPr>
                <w:color w:val="000000"/>
              </w:rPr>
            </w:pPr>
            <w:r w:rsidDel="00000000" w:rsidR="00000000" w:rsidRPr="00000000">
              <w:rPr>
                <w:rFonts w:ascii="Arial" w:cs="Arial" w:eastAsia="Arial" w:hAnsi="Arial"/>
                <w:color w:val="000000"/>
                <w:rtl w:val="0"/>
              </w:rPr>
              <w:t xml:space="preserve">Indicio de problemas de aprendizaje y concentración, el alumno demuestra dificultades en centrarse en los trabajos asignados en clases, además se distrae con facilidad.</w:t>
            </w:r>
          </w:p>
          <w:p w:rsidR="00000000" w:rsidDel="00000000" w:rsidP="00000000" w:rsidRDefault="00000000" w:rsidRPr="00000000" w14:paraId="000000A5">
            <w:pPr>
              <w:numPr>
                <w:ilvl w:val="0"/>
                <w:numId w:val="8"/>
              </w:numPr>
              <w:pBdr>
                <w:top w:space="0" w:sz="0" w:val="nil"/>
                <w:left w:space="0" w:sz="0" w:val="nil"/>
                <w:bottom w:space="0" w:sz="0" w:val="nil"/>
                <w:right w:space="0" w:sz="0" w:val="nil"/>
                <w:between w:space="0" w:sz="0" w:val="nil"/>
              </w:pBdr>
              <w:spacing w:line="240" w:lineRule="auto"/>
              <w:ind w:left="360" w:right="247" w:hanging="360"/>
              <w:jc w:val="both"/>
              <w:rPr>
                <w:color w:val="000000"/>
              </w:rPr>
            </w:pPr>
            <w:r w:rsidDel="00000000" w:rsidR="00000000" w:rsidRPr="00000000">
              <w:rPr>
                <w:rFonts w:ascii="Arial" w:cs="Arial" w:eastAsia="Arial" w:hAnsi="Arial"/>
                <w:color w:val="000000"/>
                <w:rtl w:val="0"/>
              </w:rPr>
              <w:t xml:space="preserve">En ocasiones suele perder el interés en las actividades y deja de trabajar; mientras que una situación que ha sido constante es el querer terminar a la par de sus compañeros por lo cual termina colocando resultados erróneos. </w:t>
            </w:r>
          </w:p>
        </w:tc>
        <w:tc>
          <w:tcPr/>
          <w:p w:rsidR="00000000" w:rsidDel="00000000" w:rsidP="00000000" w:rsidRDefault="00000000" w:rsidRPr="00000000" w14:paraId="000000A6">
            <w:pPr>
              <w:numPr>
                <w:ilvl w:val="0"/>
                <w:numId w:val="9"/>
              </w:numPr>
              <w:pBdr>
                <w:top w:space="0" w:sz="0" w:val="nil"/>
                <w:left w:space="0" w:sz="0" w:val="nil"/>
                <w:bottom w:space="0" w:sz="0" w:val="nil"/>
                <w:right w:space="0" w:sz="0" w:val="nil"/>
                <w:between w:space="0" w:sz="0" w:val="nil"/>
              </w:pBdr>
              <w:spacing w:after="0" w:line="240" w:lineRule="auto"/>
              <w:ind w:left="360" w:right="247" w:hanging="360"/>
              <w:jc w:val="both"/>
              <w:rPr>
                <w:color w:val="000000"/>
              </w:rPr>
            </w:pPr>
            <w:r w:rsidDel="00000000" w:rsidR="00000000" w:rsidRPr="00000000">
              <w:rPr>
                <w:rFonts w:ascii="Arial" w:cs="Arial" w:eastAsia="Arial" w:hAnsi="Arial"/>
                <w:color w:val="000000"/>
                <w:rtl w:val="0"/>
              </w:rPr>
              <w:t xml:space="preserve">El alumno tiene mucha habilidad física, gusta de partir leña y a su futuro se mira como luchador, así que las actividades físicas que se desarrollan en la escuela son sus participaciones favoritas.</w:t>
            </w:r>
          </w:p>
          <w:p w:rsidR="00000000" w:rsidDel="00000000" w:rsidP="00000000" w:rsidRDefault="00000000" w:rsidRPr="00000000" w14:paraId="000000A7">
            <w:pPr>
              <w:numPr>
                <w:ilvl w:val="0"/>
                <w:numId w:val="9"/>
              </w:numPr>
              <w:pBdr>
                <w:top w:space="0" w:sz="0" w:val="nil"/>
                <w:left w:space="0" w:sz="0" w:val="nil"/>
                <w:bottom w:space="0" w:sz="0" w:val="nil"/>
                <w:right w:space="0" w:sz="0" w:val="nil"/>
                <w:between w:space="0" w:sz="0" w:val="nil"/>
              </w:pBdr>
              <w:spacing w:after="0" w:line="240" w:lineRule="auto"/>
              <w:ind w:left="360" w:right="247" w:hanging="360"/>
              <w:jc w:val="both"/>
              <w:rPr>
                <w:color w:val="000000"/>
              </w:rPr>
            </w:pPr>
            <w:r w:rsidDel="00000000" w:rsidR="00000000" w:rsidRPr="00000000">
              <w:rPr>
                <w:rFonts w:ascii="Arial" w:cs="Arial" w:eastAsia="Arial" w:hAnsi="Arial"/>
                <w:color w:val="000000"/>
                <w:rtl w:val="0"/>
              </w:rPr>
              <w:t xml:space="preserve">Muestra mucho interés por la materia de inglés.</w:t>
            </w:r>
          </w:p>
          <w:p w:rsidR="00000000" w:rsidDel="00000000" w:rsidP="00000000" w:rsidRDefault="00000000" w:rsidRPr="00000000" w14:paraId="000000A8">
            <w:pPr>
              <w:numPr>
                <w:ilvl w:val="0"/>
                <w:numId w:val="9"/>
              </w:numPr>
              <w:pBdr>
                <w:top w:space="0" w:sz="0" w:val="nil"/>
                <w:left w:space="0" w:sz="0" w:val="nil"/>
                <w:bottom w:space="0" w:sz="0" w:val="nil"/>
                <w:right w:space="0" w:sz="0" w:val="nil"/>
                <w:between w:space="0" w:sz="0" w:val="nil"/>
              </w:pBdr>
              <w:spacing w:line="240" w:lineRule="auto"/>
              <w:ind w:left="360" w:right="247" w:hanging="360"/>
              <w:jc w:val="both"/>
              <w:rPr>
                <w:color w:val="000000"/>
              </w:rPr>
            </w:pPr>
            <w:r w:rsidDel="00000000" w:rsidR="00000000" w:rsidRPr="00000000">
              <w:rPr>
                <w:rFonts w:ascii="Arial" w:cs="Arial" w:eastAsia="Arial" w:hAnsi="Arial"/>
                <w:color w:val="000000"/>
                <w:rtl w:val="0"/>
              </w:rPr>
              <w:t xml:space="preserve">El alumno tiene mucho respaldo por parte de la madre de familia, aunque él no lo percibe de manera positiva, es un gran refuerzo para la mejora de los actividades extra escolares.</w:t>
            </w:r>
          </w:p>
        </w:tc>
      </w:tr>
      <w:tr>
        <w:trPr>
          <w:cantSplit w:val="0"/>
          <w:trHeight w:val="634" w:hRule="atLeast"/>
          <w:tblHeader w:val="0"/>
        </w:trPr>
        <w:tc>
          <w:tcPr>
            <w:shd w:fill="c3bd96" w:val="clear"/>
            <w:vAlign w:val="center"/>
          </w:tcPr>
          <w:p w:rsidR="00000000" w:rsidDel="00000000" w:rsidP="00000000" w:rsidRDefault="00000000" w:rsidRPr="00000000" w14:paraId="000000A9">
            <w:pPr>
              <w:spacing w:line="240" w:lineRule="auto"/>
              <w:jc w:val="center"/>
              <w:rPr>
                <w:rFonts w:ascii="Arial" w:cs="Arial" w:eastAsia="Arial" w:hAnsi="Arial"/>
              </w:rPr>
            </w:pPr>
            <w:r w:rsidDel="00000000" w:rsidR="00000000" w:rsidRPr="00000000">
              <w:rPr>
                <w:rFonts w:ascii="Arial" w:cs="Arial" w:eastAsia="Arial" w:hAnsi="Arial"/>
                <w:color w:val="000000"/>
                <w:rtl w:val="0"/>
              </w:rPr>
              <w:t xml:space="preserve">ESTRATEGIAS</w:t>
            </w:r>
            <w:r w:rsidDel="00000000" w:rsidR="00000000" w:rsidRPr="00000000">
              <w:rPr>
                <w:rtl w:val="0"/>
              </w:rPr>
            </w:r>
          </w:p>
        </w:tc>
        <w:tc>
          <w:tcPr>
            <w:gridSpan w:val="3"/>
          </w:tcPr>
          <w:p w:rsidR="00000000" w:rsidDel="00000000" w:rsidP="00000000" w:rsidRDefault="00000000" w:rsidRPr="00000000" w14:paraId="000000AA">
            <w:pPr>
              <w:numPr>
                <w:ilvl w:val="0"/>
                <w:numId w:val="10"/>
              </w:numPr>
              <w:pBdr>
                <w:top w:space="0" w:sz="0" w:val="nil"/>
                <w:left w:space="0" w:sz="0" w:val="nil"/>
                <w:bottom w:space="0" w:sz="0" w:val="nil"/>
                <w:right w:space="0" w:sz="0" w:val="nil"/>
                <w:between w:space="0" w:sz="0" w:val="nil"/>
              </w:pBdr>
              <w:spacing w:after="0" w:line="240" w:lineRule="auto"/>
              <w:ind w:left="457" w:right="247" w:hanging="360"/>
              <w:jc w:val="both"/>
              <w:rPr>
                <w:color w:val="000000"/>
              </w:rPr>
            </w:pPr>
            <w:r w:rsidDel="00000000" w:rsidR="00000000" w:rsidRPr="00000000">
              <w:rPr>
                <w:rFonts w:ascii="Arial" w:cs="Arial" w:eastAsia="Arial" w:hAnsi="Arial"/>
                <w:color w:val="000000"/>
                <w:rtl w:val="0"/>
              </w:rPr>
              <w:t xml:space="preserve">Acompañamiento directo con educando.</w:t>
            </w:r>
          </w:p>
          <w:p w:rsidR="00000000" w:rsidDel="00000000" w:rsidP="00000000" w:rsidRDefault="00000000" w:rsidRPr="00000000" w14:paraId="000000AB">
            <w:pPr>
              <w:numPr>
                <w:ilvl w:val="0"/>
                <w:numId w:val="10"/>
              </w:numPr>
              <w:pBdr>
                <w:top w:space="0" w:sz="0" w:val="nil"/>
                <w:left w:space="0" w:sz="0" w:val="nil"/>
                <w:bottom w:space="0" w:sz="0" w:val="nil"/>
                <w:right w:space="0" w:sz="0" w:val="nil"/>
                <w:between w:space="0" w:sz="0" w:val="nil"/>
              </w:pBdr>
              <w:spacing w:after="0" w:line="240" w:lineRule="auto"/>
              <w:ind w:left="457" w:right="247" w:hanging="360"/>
              <w:jc w:val="both"/>
              <w:rPr>
                <w:color w:val="000000"/>
              </w:rPr>
            </w:pPr>
            <w:r w:rsidDel="00000000" w:rsidR="00000000" w:rsidRPr="00000000">
              <w:rPr>
                <w:rFonts w:ascii="Arial" w:cs="Arial" w:eastAsia="Arial" w:hAnsi="Arial"/>
                <w:color w:val="000000"/>
                <w:rtl w:val="0"/>
              </w:rPr>
              <w:t xml:space="preserve">Reporte de inasistencias y de problemas de autorregulación.</w:t>
            </w:r>
          </w:p>
          <w:p w:rsidR="00000000" w:rsidDel="00000000" w:rsidP="00000000" w:rsidRDefault="00000000" w:rsidRPr="00000000" w14:paraId="000000AC">
            <w:pPr>
              <w:numPr>
                <w:ilvl w:val="0"/>
                <w:numId w:val="10"/>
              </w:numPr>
              <w:pBdr>
                <w:top w:space="0" w:sz="0" w:val="nil"/>
                <w:left w:space="0" w:sz="0" w:val="nil"/>
                <w:bottom w:space="0" w:sz="0" w:val="nil"/>
                <w:right w:space="0" w:sz="0" w:val="nil"/>
                <w:between w:space="0" w:sz="0" w:val="nil"/>
              </w:pBdr>
              <w:spacing w:after="0" w:line="240" w:lineRule="auto"/>
              <w:ind w:left="457" w:right="247" w:hanging="360"/>
              <w:jc w:val="both"/>
              <w:rPr>
                <w:color w:val="000000"/>
              </w:rPr>
            </w:pPr>
            <w:r w:rsidDel="00000000" w:rsidR="00000000" w:rsidRPr="00000000">
              <w:rPr>
                <w:rFonts w:ascii="Arial" w:cs="Arial" w:eastAsia="Arial" w:hAnsi="Arial"/>
                <w:color w:val="000000"/>
                <w:rtl w:val="0"/>
              </w:rPr>
              <w:t xml:space="preserve">Acompañamiento de padres de familia.</w:t>
            </w:r>
          </w:p>
          <w:p w:rsidR="00000000" w:rsidDel="00000000" w:rsidP="00000000" w:rsidRDefault="00000000" w:rsidRPr="00000000" w14:paraId="000000AD">
            <w:pPr>
              <w:numPr>
                <w:ilvl w:val="0"/>
                <w:numId w:val="10"/>
              </w:numPr>
              <w:pBdr>
                <w:top w:space="0" w:sz="0" w:val="nil"/>
                <w:left w:space="0" w:sz="0" w:val="nil"/>
                <w:bottom w:space="0" w:sz="0" w:val="nil"/>
                <w:right w:space="0" w:sz="0" w:val="nil"/>
                <w:between w:space="0" w:sz="0" w:val="nil"/>
              </w:pBdr>
              <w:spacing w:after="0" w:line="240" w:lineRule="auto"/>
              <w:ind w:left="457" w:right="247" w:hanging="360"/>
              <w:jc w:val="both"/>
              <w:rPr>
                <w:color w:val="000000"/>
              </w:rPr>
            </w:pPr>
            <w:r w:rsidDel="00000000" w:rsidR="00000000" w:rsidRPr="00000000">
              <w:rPr>
                <w:rFonts w:ascii="Arial" w:cs="Arial" w:eastAsia="Arial" w:hAnsi="Arial"/>
                <w:color w:val="000000"/>
                <w:rtl w:val="0"/>
              </w:rPr>
              <w:t xml:space="preserve">Ajustar las actividades de acuerdo al nivel cognitivo y considerando el estilo de aprendizaje de los alumnos en riesgo.</w:t>
            </w:r>
          </w:p>
        </w:tc>
      </w:tr>
    </w:tbl>
    <w:p w:rsidR="00000000" w:rsidDel="00000000" w:rsidP="00000000" w:rsidRDefault="00000000" w:rsidRPr="00000000" w14:paraId="000000B0">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Cabe resaltar que si bien, la prueba de diagnóstico es importante para evaluar áreas de oportunidad de los alumnos, en este punto no se puede conocer a plenitud el desempeño de los estudiantes, porque no se evalúan aspectos como la responsabilidad o dedicación que cada educando tiene, situación que influye directamente sobre los resultados que se obtendrán. Por tal motivo, no se estigmatizará a ningún alumno, pero se considerará lo que arrojan estos primeros acercamientos.</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Respecto a las condiciones de atención y asistencia del alumnado, los logros alcanzados en los aprendizajes y las dificultades que enfrentan en cualquier ámbito, se detectan casos específicos en las que los alumnos presentan inasistencias; pero la gran mayoría tienen las mínimas, ya sea por enfermedad o porque sus familias tienen que viajar a nuevo ideal, al oro o hasta durango. Estos alumnos saben que la condición para que eviten quedarse atrás o la perdida de trabajos y revisión de contenidos es el que lleven sus libros y si les he posible el realizar las actividades escolares o las tareas. Dentro de este aspecto, debe fortalecer para brindar una educación de excelencia con equidad, inclusión y participación, con la facilidad de ser una escuela unitaria en la que los alumnos se conocen entre si desde grados anteriores, y con la confianza que se tiene a la docente; al momento en que los alumnos se encuentran en el mismo salón de clases, se permite una red de apoyo bastante completa, se es posible atender a alumnos que muestren dificultades en algunos aspectos en los contenidos, en disposiciones de materiales y hasta en problemas externos que puedan afectar su desarrollo dentro del salón de clases.</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360"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Durante el presente ciclo escolar se espera que se logre un trabajo fluido y autónomo por parte de los alumnos, la aplicación del periodo extraordinario de recuperación considerado en el calendario escolar oficial permitirá que los alumnos logren mejorar sus conocimientos de los temas del grado anterior, unificar el nivel de habilidades y conocimientos para que al realizar las actividades de su nivel actual se puedan realizar con los conocimientos previos necesarios y generar un andamiaje entre los grados escolares, un seguimiento en el que sea posible el recuperar conocimientos que han adquirido durante toda su permanencia en la educación básica y que sean capaces de alcanzar los aprendizajes esperados marcados por los planes y programas de estudios; lograr mejorar todas las competencias básicas y formar ciudadanos que se desarrollen eficientemente en sociedad, y que los alumnos obtengan las herramientas y estrategias para continuar sus estudios en el mejor de los casos.</w:t>
      </w:r>
    </w:p>
    <w:p w:rsidR="00000000" w:rsidDel="00000000" w:rsidP="00000000" w:rsidRDefault="00000000" w:rsidRPr="00000000" w14:paraId="000000B5">
      <w:pPr>
        <w:spacing w:after="160" w:line="259" w:lineRule="auto"/>
        <w:rPr/>
      </w:pPr>
      <w:r w:rsidDel="00000000" w:rsidR="00000000" w:rsidRPr="00000000">
        <w:br w:type="page"/>
      </w:r>
      <w:r w:rsidDel="00000000" w:rsidR="00000000" w:rsidRPr="00000000">
        <w:rPr>
          <w:rtl w:val="0"/>
        </w:rPr>
      </w:r>
    </w:p>
    <w:tbl>
      <w:tblPr>
        <w:tblStyle w:val="Table3"/>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1"/>
        <w:gridCol w:w="3025"/>
        <w:gridCol w:w="95"/>
        <w:gridCol w:w="1937"/>
        <w:gridCol w:w="2058"/>
        <w:gridCol w:w="2205"/>
        <w:gridCol w:w="3209"/>
        <w:tblGridChange w:id="0">
          <w:tblGrid>
            <w:gridCol w:w="1861"/>
            <w:gridCol w:w="3025"/>
            <w:gridCol w:w="95"/>
            <w:gridCol w:w="1937"/>
            <w:gridCol w:w="2058"/>
            <w:gridCol w:w="2205"/>
            <w:gridCol w:w="3209"/>
          </w:tblGrid>
        </w:tblGridChange>
      </w:tblGrid>
      <w:tr>
        <w:trPr>
          <w:cantSplit w:val="0"/>
          <w:trHeight w:val="165" w:hRule="atLeast"/>
          <w:tblHeader w:val="0"/>
        </w:trPr>
        <w:tc>
          <w:tcPr>
            <w:tcBorders>
              <w:left w:color="000000" w:space="0" w:sz="4" w:val="single"/>
            </w:tcBorders>
            <w:vAlign w:val="center"/>
          </w:tcPr>
          <w:p w:rsidR="00000000" w:rsidDel="00000000" w:rsidP="00000000" w:rsidRDefault="00000000" w:rsidRPr="00000000" w14:paraId="000000B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AMBITO</w:t>
            </w:r>
          </w:p>
        </w:tc>
        <w:tc>
          <w:tcPr>
            <w:gridSpan w:val="6"/>
            <w:vAlign w:val="center"/>
          </w:tcPr>
          <w:p w:rsidR="00000000" w:rsidDel="00000000" w:rsidP="00000000" w:rsidRDefault="00000000" w:rsidRPr="00000000" w14:paraId="000000B7">
            <w:pPr>
              <w:jc w:val="center"/>
              <w:rPr>
                <w:rFonts w:ascii="Arial" w:cs="Arial" w:eastAsia="Arial" w:hAnsi="Arial"/>
                <w:b w:val="1"/>
                <w:sz w:val="24"/>
                <w:szCs w:val="24"/>
              </w:rPr>
            </w:pPr>
            <w:r w:rsidDel="00000000" w:rsidR="00000000" w:rsidRPr="00000000">
              <w:rPr>
                <w:rFonts w:ascii="Arial" w:cs="Arial" w:eastAsia="Arial" w:hAnsi="Arial"/>
                <w:b w:val="1"/>
                <w:color w:val="548dd4"/>
                <w:sz w:val="32"/>
                <w:szCs w:val="32"/>
                <w:rtl w:val="0"/>
              </w:rPr>
              <w:t xml:space="preserve">Aprovechamiento académico y asistencia de los alumnos.</w:t>
            </w:r>
            <w:r w:rsidDel="00000000" w:rsidR="00000000" w:rsidRPr="00000000">
              <w:rPr>
                <w:rtl w:val="0"/>
              </w:rPr>
            </w:r>
          </w:p>
        </w:tc>
      </w:tr>
      <w:tr>
        <w:trPr>
          <w:cantSplit w:val="0"/>
          <w:trHeight w:val="165" w:hRule="atLeast"/>
          <w:tblHeader w:val="0"/>
        </w:trPr>
        <w:tc>
          <w:tcPr>
            <w:tcBorders>
              <w:left w:color="000000" w:space="0" w:sz="4" w:val="single"/>
            </w:tcBorders>
            <w:vAlign w:val="center"/>
          </w:tcPr>
          <w:p w:rsidR="00000000" w:rsidDel="00000000" w:rsidP="00000000" w:rsidRDefault="00000000" w:rsidRPr="00000000" w14:paraId="000000B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w:t>
            </w:r>
          </w:p>
        </w:tc>
        <w:tc>
          <w:tcPr>
            <w:gridSpan w:val="6"/>
            <w:vAlign w:val="center"/>
          </w:tcPr>
          <w:p w:rsidR="00000000" w:rsidDel="00000000" w:rsidP="00000000" w:rsidRDefault="00000000" w:rsidRPr="00000000" w14:paraId="000000BE">
            <w:pPr>
              <w:numPr>
                <w:ilvl w:val="0"/>
                <w:numId w:val="13"/>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Lograr que los alumnos mejoren el nivel de conocimientos, habilidades y estrategias necesarias para lograr un dominio de las operaciones básicas, pensamiento lógico-matemático, así como habilidad y comprensión lectora durante todo el ciclo escolar de manera que ayuden a la mejora de su desempeño y resultados académicos. </w:t>
            </w:r>
            <w:r w:rsidDel="00000000" w:rsidR="00000000" w:rsidRPr="00000000">
              <w:rPr>
                <w:rtl w:val="0"/>
              </w:rPr>
            </w:r>
          </w:p>
          <w:p w:rsidR="00000000" w:rsidDel="00000000" w:rsidP="00000000" w:rsidRDefault="00000000" w:rsidRPr="00000000" w14:paraId="000000BF">
            <w:pPr>
              <w:numPr>
                <w:ilvl w:val="0"/>
                <w:numId w:val="13"/>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Desarrollar en los alumnos una actitud de valores, como la constancia en asistencia y la responsabilidad con respecto al cumplimiento de tareas, trabajos y deberes extraescolares, para consolidar el aprendizaje que se lleva a cabo dentro del aula y para puntualizar saberes. </w:t>
            </w:r>
            <w:r w:rsidDel="00000000" w:rsidR="00000000" w:rsidRPr="00000000">
              <w:rPr>
                <w:rtl w:val="0"/>
              </w:rPr>
            </w:r>
          </w:p>
          <w:p w:rsidR="00000000" w:rsidDel="00000000" w:rsidP="00000000" w:rsidRDefault="00000000" w:rsidRPr="00000000" w14:paraId="000000C0">
            <w:pPr>
              <w:numPr>
                <w:ilvl w:val="0"/>
                <w:numId w:val="13"/>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Concretar los aprendizajes esperados del ciclo escolar anterior para el cumplimiento total de los estándares del perfil de egreso del nivel.</w:t>
            </w:r>
          </w:p>
        </w:tc>
      </w:tr>
      <w:tr>
        <w:trPr>
          <w:cantSplit w:val="0"/>
          <w:trHeight w:val="165" w:hRule="atLeast"/>
          <w:tblHeader w:val="0"/>
        </w:trPr>
        <w:tc>
          <w:tcPr>
            <w:gridSpan w:val="7"/>
            <w:tcBorders>
              <w:left w:color="000000" w:space="0" w:sz="4" w:val="single"/>
            </w:tcBorders>
            <w:vAlign w:val="center"/>
          </w:tcPr>
          <w:p w:rsidR="00000000" w:rsidDel="00000000" w:rsidP="00000000" w:rsidRDefault="00000000" w:rsidRPr="00000000" w14:paraId="000000C6">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META 1: </w:t>
            </w:r>
            <w:r w:rsidDel="00000000" w:rsidR="00000000" w:rsidRPr="00000000">
              <w:rPr>
                <w:rFonts w:ascii="Arial" w:cs="Arial" w:eastAsia="Arial" w:hAnsi="Arial"/>
                <w:sz w:val="24"/>
                <w:szCs w:val="24"/>
                <w:rtl w:val="0"/>
              </w:rPr>
              <w:t xml:space="preserve"> Lograr que el 100% de los alumnos desarrollen sus competencias y habilidades matemáticas y de lecto-escritura mediante estrategias o dinámicas que favorezcan su aprendizaje, durante el ciclo escolar</w:t>
            </w:r>
          </w:p>
        </w:tc>
      </w:tr>
      <w:tr>
        <w:trPr>
          <w:cantSplit w:val="0"/>
          <w:trHeight w:val="461" w:hRule="atLeast"/>
          <w:tblHeader w:val="0"/>
        </w:trPr>
        <w:tc>
          <w:tcPr>
            <w:gridSpan w:val="2"/>
            <w:tcBorders>
              <w:left w:color="000000" w:space="0" w:sz="4" w:val="single"/>
              <w:bottom w:color="000000" w:space="0" w:sz="4" w:val="single"/>
            </w:tcBorders>
            <w:vAlign w:val="center"/>
          </w:tcPr>
          <w:p w:rsidR="00000000" w:rsidDel="00000000" w:rsidP="00000000" w:rsidRDefault="00000000" w:rsidRPr="00000000" w14:paraId="000000C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ACCIONES</w:t>
            </w:r>
          </w:p>
        </w:tc>
        <w:tc>
          <w:tcPr>
            <w:gridSpan w:val="2"/>
            <w:tcBorders>
              <w:bottom w:color="000000" w:space="0" w:sz="4" w:val="single"/>
            </w:tcBorders>
            <w:vAlign w:val="center"/>
          </w:tcPr>
          <w:p w:rsidR="00000000" w:rsidDel="00000000" w:rsidP="00000000" w:rsidRDefault="00000000" w:rsidRPr="00000000" w14:paraId="000000C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w:t>
            </w:r>
          </w:p>
        </w:tc>
        <w:tc>
          <w:tcPr>
            <w:vAlign w:val="center"/>
          </w:tcPr>
          <w:p w:rsidR="00000000" w:rsidDel="00000000" w:rsidP="00000000" w:rsidRDefault="00000000" w:rsidRPr="00000000" w14:paraId="000000D1">
            <w:pPr>
              <w:jc w:val="center"/>
              <w:rPr>
                <w:rFonts w:ascii="Arial" w:cs="Arial" w:eastAsia="Arial" w:hAnsi="Arial"/>
                <w:b w:val="1"/>
                <w:sz w:val="24"/>
                <w:szCs w:val="24"/>
              </w:rPr>
            </w:pPr>
            <w:r w:rsidDel="00000000" w:rsidR="00000000" w:rsidRPr="00000000">
              <w:rPr>
                <w:rFonts w:ascii="Arial" w:cs="Arial" w:eastAsia="Arial" w:hAnsi="Arial"/>
                <w:b w:val="1"/>
                <w:sz w:val="20"/>
                <w:szCs w:val="20"/>
                <w:rtl w:val="0"/>
              </w:rPr>
              <w:t xml:space="preserve">RESPONSABLES</w:t>
            </w:r>
            <w:r w:rsidDel="00000000" w:rsidR="00000000" w:rsidRPr="00000000">
              <w:rPr>
                <w:rtl w:val="0"/>
              </w:rPr>
            </w:r>
          </w:p>
        </w:tc>
        <w:tc>
          <w:tcPr>
            <w:vAlign w:val="center"/>
          </w:tcPr>
          <w:p w:rsidR="00000000" w:rsidDel="00000000" w:rsidP="00000000" w:rsidRDefault="00000000" w:rsidRPr="00000000" w14:paraId="000000D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RECURSOS</w:t>
            </w:r>
          </w:p>
        </w:tc>
        <w:tc>
          <w:tcPr>
            <w:vAlign w:val="center"/>
          </w:tcPr>
          <w:p w:rsidR="00000000" w:rsidDel="00000000" w:rsidP="00000000" w:rsidRDefault="00000000" w:rsidRPr="00000000" w14:paraId="000000D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SEGUIMIENTOS Y EVALUACIÓN</w:t>
            </w:r>
          </w:p>
        </w:tc>
      </w:tr>
      <w:tr>
        <w:trPr>
          <w:cantSplit w:val="0"/>
          <w:trHeight w:val="105"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0D4">
            <w:pPr>
              <w:numPr>
                <w:ilvl w:val="0"/>
                <w:numId w:val="3"/>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Organizar círculos de lectura, donde se trabajará con los padres de familia, la preparación consistirá en que los alumnos van a leer mínimo 30 minutos para luego realizar un reporte de lectura por escrito, mismo que será entregado cada tercer día; se calendarizará un día al mes para reunir a alumnos y padres para comentar los libros leídos; esto para buscar el gusto y un hábito de lectura.  </w:t>
            </w:r>
          </w:p>
          <w:p w:rsidR="00000000" w:rsidDel="00000000" w:rsidP="00000000" w:rsidRDefault="00000000" w:rsidRPr="00000000" w14:paraId="000000D5">
            <w:pPr>
              <w:pBdr>
                <w:top w:space="0" w:sz="0" w:val="nil"/>
                <w:left w:space="0" w:sz="0" w:val="nil"/>
                <w:bottom w:space="0" w:sz="0" w:val="nil"/>
                <w:right w:space="0" w:sz="0" w:val="nil"/>
                <w:between w:space="0" w:sz="0" w:val="nil"/>
              </w:pBdr>
              <w:ind w:left="36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dinámica para los círculos de lectura puede cambiar durante los meses, por ejemplo, lecturas alusivas a fechas destacables del mes; como lecturas dramatizadas por los alumnos, realizar cuenta-cuentos, regalos de lectura de cuentos escritos por los alumnos y compartidos con la comunidad escolar.</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rPr>
                <w:rFonts w:ascii="Arial" w:cs="Arial" w:eastAsia="Arial" w:hAnsi="Arial"/>
                <w:sz w:val="24"/>
                <w:szCs w:val="24"/>
              </w:rPr>
            </w:pPr>
            <w:r w:rsidDel="00000000" w:rsidR="00000000" w:rsidRPr="00000000">
              <w:rPr>
                <w:rFonts w:ascii="Arial" w:cs="Arial" w:eastAsia="Arial" w:hAnsi="Arial"/>
                <w:sz w:val="24"/>
                <w:szCs w:val="24"/>
                <w:rtl w:val="0"/>
              </w:rPr>
              <w:t xml:space="preserve">Durante todo el ciclo escolar. Dividido en etapas mensuales comenzando el 01 de octubre del 2023</w:t>
            </w:r>
          </w:p>
        </w:tc>
        <w:tc>
          <w:tcPr>
            <w:tcBorders>
              <w:left w:color="000000" w:space="0" w:sz="4" w:val="single"/>
            </w:tcBorders>
            <w:vAlign w:val="center"/>
          </w:tcPr>
          <w:p w:rsidR="00000000" w:rsidDel="00000000" w:rsidP="00000000" w:rsidRDefault="00000000" w:rsidRPr="00000000" w14:paraId="000000D9">
            <w:pPr>
              <w:rPr>
                <w:rFonts w:ascii="Arial" w:cs="Arial" w:eastAsia="Arial" w:hAnsi="Arial"/>
                <w:sz w:val="24"/>
                <w:szCs w:val="24"/>
              </w:rPr>
            </w:pPr>
            <w:r w:rsidDel="00000000" w:rsidR="00000000" w:rsidRPr="00000000">
              <w:rPr>
                <w:rFonts w:ascii="Arial" w:cs="Arial" w:eastAsia="Arial" w:hAnsi="Arial"/>
                <w:sz w:val="24"/>
                <w:szCs w:val="24"/>
                <w:rtl w:val="0"/>
              </w:rPr>
              <w:t xml:space="preserve">-padres de familia</w:t>
            </w:r>
          </w:p>
          <w:p w:rsidR="00000000" w:rsidDel="00000000" w:rsidP="00000000" w:rsidRDefault="00000000" w:rsidRPr="00000000" w14:paraId="000000DA">
            <w:pPr>
              <w:rPr>
                <w:rFonts w:ascii="Arial" w:cs="Arial" w:eastAsia="Arial" w:hAnsi="Arial"/>
                <w:sz w:val="24"/>
                <w:szCs w:val="24"/>
              </w:rPr>
            </w:pPr>
            <w:r w:rsidDel="00000000" w:rsidR="00000000" w:rsidRPr="00000000">
              <w:rPr>
                <w:rFonts w:ascii="Arial" w:cs="Arial" w:eastAsia="Arial" w:hAnsi="Arial"/>
                <w:sz w:val="24"/>
                <w:szCs w:val="24"/>
                <w:rtl w:val="0"/>
              </w:rPr>
              <w:t xml:space="preserve">- alumnos</w:t>
            </w:r>
          </w:p>
          <w:p w:rsidR="00000000" w:rsidDel="00000000" w:rsidP="00000000" w:rsidRDefault="00000000" w:rsidRPr="00000000" w14:paraId="000000DB">
            <w:pPr>
              <w:rPr>
                <w:rFonts w:ascii="Arial" w:cs="Arial" w:eastAsia="Arial" w:hAnsi="Arial"/>
                <w:sz w:val="24"/>
                <w:szCs w:val="24"/>
              </w:rPr>
            </w:pPr>
            <w:r w:rsidDel="00000000" w:rsidR="00000000" w:rsidRPr="00000000">
              <w:rPr>
                <w:rFonts w:ascii="Arial" w:cs="Arial" w:eastAsia="Arial" w:hAnsi="Arial"/>
                <w:sz w:val="24"/>
                <w:szCs w:val="24"/>
                <w:rtl w:val="0"/>
              </w:rPr>
              <w:t xml:space="preserve">- docente</w:t>
            </w:r>
          </w:p>
        </w:tc>
        <w:tc>
          <w:tcPr>
            <w:vAlign w:val="center"/>
          </w:tcPr>
          <w:p w:rsidR="00000000" w:rsidDel="00000000" w:rsidP="00000000" w:rsidRDefault="00000000" w:rsidRPr="00000000" w14:paraId="000000DC">
            <w:pPr>
              <w:numPr>
                <w:ilvl w:val="0"/>
                <w:numId w:val="14"/>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Libros del acervo escolar</w:t>
            </w:r>
            <w:r w:rsidDel="00000000" w:rsidR="00000000" w:rsidRPr="00000000">
              <w:rPr>
                <w:rtl w:val="0"/>
              </w:rPr>
            </w:r>
          </w:p>
          <w:p w:rsidR="00000000" w:rsidDel="00000000" w:rsidP="00000000" w:rsidRDefault="00000000" w:rsidRPr="00000000" w14:paraId="000000DD">
            <w:pPr>
              <w:numPr>
                <w:ilvl w:val="0"/>
                <w:numId w:val="14"/>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Hojas de máquina con esquema para apoyo del reporte de lectura.</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ind w:left="360" w:hanging="720"/>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0DF">
            <w:pPr>
              <w:rPr>
                <w:rFonts w:ascii="Arial" w:cs="Arial" w:eastAsia="Arial" w:hAnsi="Arial"/>
                <w:sz w:val="24"/>
                <w:szCs w:val="24"/>
              </w:rPr>
            </w:pPr>
            <w:r w:rsidDel="00000000" w:rsidR="00000000" w:rsidRPr="00000000">
              <w:rPr>
                <w:rFonts w:ascii="Arial" w:cs="Arial" w:eastAsia="Arial" w:hAnsi="Arial"/>
                <w:sz w:val="24"/>
                <w:szCs w:val="24"/>
                <w:rtl w:val="0"/>
              </w:rPr>
              <w:t xml:space="preserve">Evaluación critica de los alumnos con respecto a la evolución de sus trabajos, aplicación de autoevaluaciones y coevaluaciones. </w:t>
            </w:r>
          </w:p>
          <w:p w:rsidR="00000000" w:rsidDel="00000000" w:rsidP="00000000" w:rsidRDefault="00000000" w:rsidRPr="00000000" w14:paraId="000000E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rPr>
                <w:rFonts w:ascii="Arial" w:cs="Arial" w:eastAsia="Arial" w:hAnsi="Arial"/>
                <w:sz w:val="24"/>
                <w:szCs w:val="24"/>
              </w:rPr>
            </w:pPr>
            <w:r w:rsidDel="00000000" w:rsidR="00000000" w:rsidRPr="00000000">
              <w:rPr>
                <w:rFonts w:ascii="Arial" w:cs="Arial" w:eastAsia="Arial" w:hAnsi="Arial"/>
                <w:sz w:val="24"/>
                <w:szCs w:val="24"/>
                <w:rtl w:val="0"/>
              </w:rPr>
              <w:t xml:space="preserve">Establecer una rubrica específica para evaluar los resultados de estas actividades de acuerdo a la perspectiva de los compañeros, padres de familia y docente, en las que se calificará la calidad de las exposiciones, la claridad con la que se comparten los principales aspectos de los libros y las habilidades de comunicación, oral y escrita.</w:t>
            </w:r>
          </w:p>
          <w:p w:rsidR="00000000" w:rsidDel="00000000" w:rsidP="00000000" w:rsidRDefault="00000000" w:rsidRPr="00000000" w14:paraId="000000E2">
            <w:pPr>
              <w:jc w:val="center"/>
              <w:rPr>
                <w:rFonts w:ascii="Arial" w:cs="Arial" w:eastAsia="Arial" w:hAnsi="Arial"/>
                <w:sz w:val="24"/>
                <w:szCs w:val="24"/>
              </w:rPr>
            </w:pPr>
            <w:r w:rsidDel="00000000" w:rsidR="00000000" w:rsidRPr="00000000">
              <w:rPr>
                <w:rtl w:val="0"/>
              </w:rPr>
            </w:r>
          </w:p>
        </w:tc>
      </w:tr>
      <w:tr>
        <w:trPr>
          <w:cantSplit w:val="0"/>
          <w:trHeight w:val="105"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numPr>
                <w:ilvl w:val="0"/>
                <w:numId w:val="3"/>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Creación de varias antologías de acuerdo a los temas revisados a lo largo del ciclo escolar como: ensayos de lectura en que se apliquen las reglas ortográficas y una correcta caligrafía; reunión de productos de la creación de los alumnos como lo son: cuentos y obras de teatro redactados por los alumnos, reportes de días importantes y memorables para los alumnos y sus familias como recuperación de tradiciones familiares.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Durante todo el ciclo escolar. Una antología por mes, comenzando el 31 de octubre de 2023</w:t>
            </w:r>
          </w:p>
        </w:tc>
        <w:tc>
          <w:tcPr>
            <w:tcBorders>
              <w:left w:color="000000" w:space="0" w:sz="4" w:val="single"/>
            </w:tcBorders>
            <w:vAlign w:val="center"/>
          </w:tcPr>
          <w:p w:rsidR="00000000" w:rsidDel="00000000" w:rsidP="00000000" w:rsidRDefault="00000000" w:rsidRPr="00000000" w14:paraId="000000E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-alumnos</w:t>
            </w:r>
          </w:p>
          <w:p w:rsidR="00000000" w:rsidDel="00000000" w:rsidP="00000000" w:rsidRDefault="00000000" w:rsidRPr="00000000" w14:paraId="000000E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docente</w:t>
            </w:r>
          </w:p>
        </w:tc>
        <w:tc>
          <w:tcPr>
            <w:vAlign w:val="center"/>
          </w:tcPr>
          <w:p w:rsidR="00000000" w:rsidDel="00000000" w:rsidP="00000000" w:rsidRDefault="00000000" w:rsidRPr="00000000" w14:paraId="000000E9">
            <w:pPr>
              <w:numPr>
                <w:ilvl w:val="0"/>
                <w:numId w:val="1"/>
              </w:numPr>
              <w:pBdr>
                <w:top w:space="0" w:sz="0" w:val="nil"/>
                <w:left w:space="0" w:sz="0" w:val="nil"/>
                <w:bottom w:space="0" w:sz="0" w:val="nil"/>
                <w:right w:space="0" w:sz="0" w:val="nil"/>
                <w:between w:space="0" w:sz="0" w:val="nil"/>
              </w:pBdr>
              <w:spacing w:after="0" w:lineRule="auto"/>
              <w:ind w:left="360" w:hanging="360"/>
              <w:jc w:val="both"/>
              <w:rPr>
                <w:color w:val="000000"/>
                <w:sz w:val="24"/>
                <w:szCs w:val="24"/>
              </w:rPr>
            </w:pPr>
            <w:r w:rsidDel="00000000" w:rsidR="00000000" w:rsidRPr="00000000">
              <w:rPr>
                <w:rFonts w:ascii="Arial" w:cs="Arial" w:eastAsia="Arial" w:hAnsi="Arial"/>
                <w:color w:val="000000"/>
                <w:sz w:val="24"/>
                <w:szCs w:val="24"/>
                <w:rtl w:val="0"/>
              </w:rPr>
              <w:t xml:space="preserve">Hojas de máquina</w:t>
            </w:r>
            <w:r w:rsidDel="00000000" w:rsidR="00000000" w:rsidRPr="00000000">
              <w:rPr>
                <w:rtl w:val="0"/>
              </w:rPr>
            </w:r>
          </w:p>
          <w:p w:rsidR="00000000" w:rsidDel="00000000" w:rsidP="00000000" w:rsidRDefault="00000000" w:rsidRPr="00000000" w14:paraId="000000EA">
            <w:pPr>
              <w:numPr>
                <w:ilvl w:val="0"/>
                <w:numId w:val="1"/>
              </w:numPr>
              <w:pBdr>
                <w:top w:space="0" w:sz="0" w:val="nil"/>
                <w:left w:space="0" w:sz="0" w:val="nil"/>
                <w:bottom w:space="0" w:sz="0" w:val="nil"/>
                <w:right w:space="0" w:sz="0" w:val="nil"/>
                <w:between w:space="0" w:sz="0" w:val="nil"/>
              </w:pBdr>
              <w:spacing w:after="0" w:lineRule="auto"/>
              <w:ind w:left="360" w:hanging="360"/>
              <w:jc w:val="both"/>
              <w:rPr>
                <w:color w:val="000000"/>
                <w:sz w:val="24"/>
                <w:szCs w:val="24"/>
              </w:rPr>
            </w:pPr>
            <w:r w:rsidDel="00000000" w:rsidR="00000000" w:rsidRPr="00000000">
              <w:rPr>
                <w:rFonts w:ascii="Arial" w:cs="Arial" w:eastAsia="Arial" w:hAnsi="Arial"/>
                <w:color w:val="000000"/>
                <w:sz w:val="24"/>
                <w:szCs w:val="24"/>
                <w:rtl w:val="0"/>
              </w:rPr>
              <w:t xml:space="preserve">Libros del acervo escolar</w:t>
            </w:r>
            <w:r w:rsidDel="00000000" w:rsidR="00000000" w:rsidRPr="00000000">
              <w:rPr>
                <w:rtl w:val="0"/>
              </w:rPr>
            </w:r>
          </w:p>
          <w:p w:rsidR="00000000" w:rsidDel="00000000" w:rsidP="00000000" w:rsidRDefault="00000000" w:rsidRPr="00000000" w14:paraId="000000EB">
            <w:pPr>
              <w:numPr>
                <w:ilvl w:val="0"/>
                <w:numId w:val="1"/>
              </w:numPr>
              <w:pBdr>
                <w:top w:space="0" w:sz="0" w:val="nil"/>
                <w:left w:space="0" w:sz="0" w:val="nil"/>
                <w:bottom w:space="0" w:sz="0" w:val="nil"/>
                <w:right w:space="0" w:sz="0" w:val="nil"/>
                <w:between w:space="0" w:sz="0" w:val="nil"/>
              </w:pBdr>
              <w:spacing w:after="0" w:lineRule="auto"/>
              <w:ind w:left="360" w:hanging="360"/>
              <w:jc w:val="both"/>
              <w:rPr>
                <w:color w:val="000000"/>
                <w:sz w:val="24"/>
                <w:szCs w:val="24"/>
              </w:rPr>
            </w:pPr>
            <w:r w:rsidDel="00000000" w:rsidR="00000000" w:rsidRPr="00000000">
              <w:rPr>
                <w:rFonts w:ascii="Arial" w:cs="Arial" w:eastAsia="Arial" w:hAnsi="Arial"/>
                <w:color w:val="000000"/>
                <w:sz w:val="24"/>
                <w:szCs w:val="24"/>
                <w:rtl w:val="0"/>
              </w:rPr>
              <w:t xml:space="preserve">Lápices, pumas y plumones.</w:t>
            </w:r>
            <w:r w:rsidDel="00000000" w:rsidR="00000000" w:rsidRPr="00000000">
              <w:rPr>
                <w:rtl w:val="0"/>
              </w:rPr>
            </w:r>
          </w:p>
          <w:p w:rsidR="00000000" w:rsidDel="00000000" w:rsidP="00000000" w:rsidRDefault="00000000" w:rsidRPr="00000000" w14:paraId="000000EC">
            <w:pPr>
              <w:numPr>
                <w:ilvl w:val="0"/>
                <w:numId w:val="1"/>
              </w:numPr>
              <w:pBdr>
                <w:top w:space="0" w:sz="0" w:val="nil"/>
                <w:left w:space="0" w:sz="0" w:val="nil"/>
                <w:bottom w:space="0" w:sz="0" w:val="nil"/>
                <w:right w:space="0" w:sz="0" w:val="nil"/>
                <w:between w:space="0" w:sz="0" w:val="nil"/>
              </w:pBdr>
              <w:ind w:left="360" w:hanging="360"/>
              <w:jc w:val="both"/>
              <w:rPr>
                <w:color w:val="000000"/>
                <w:sz w:val="24"/>
                <w:szCs w:val="24"/>
              </w:rPr>
            </w:pPr>
            <w:r w:rsidDel="00000000" w:rsidR="00000000" w:rsidRPr="00000000">
              <w:rPr>
                <w:rFonts w:ascii="Arial" w:cs="Arial" w:eastAsia="Arial" w:hAnsi="Arial"/>
                <w:color w:val="000000"/>
                <w:sz w:val="24"/>
                <w:szCs w:val="24"/>
                <w:rtl w:val="0"/>
              </w:rPr>
              <w:t xml:space="preserve">Carpetas </w:t>
            </w:r>
            <w:r w:rsidDel="00000000" w:rsidR="00000000" w:rsidRPr="00000000">
              <w:rPr>
                <w:rtl w:val="0"/>
              </w:rPr>
            </w:r>
          </w:p>
        </w:tc>
        <w:tc>
          <w:tcPr>
            <w:vAlign w:val="center"/>
          </w:tcPr>
          <w:p w:rsidR="00000000" w:rsidDel="00000000" w:rsidP="00000000" w:rsidRDefault="00000000" w:rsidRPr="00000000" w14:paraId="000000ED">
            <w:pPr>
              <w:rPr>
                <w:rFonts w:ascii="Arial" w:cs="Arial" w:eastAsia="Arial" w:hAnsi="Arial"/>
                <w:sz w:val="24"/>
                <w:szCs w:val="24"/>
              </w:rPr>
            </w:pPr>
            <w:r w:rsidDel="00000000" w:rsidR="00000000" w:rsidRPr="00000000">
              <w:rPr>
                <w:rFonts w:ascii="Arial" w:cs="Arial" w:eastAsia="Arial" w:hAnsi="Arial"/>
                <w:sz w:val="24"/>
                <w:szCs w:val="24"/>
                <w:rtl w:val="0"/>
              </w:rPr>
              <w:t xml:space="preserve">Evaluación critica de los alumnos con respecto a la evolución de sus trabajos, aplicación de autoevaluaciones y coevaluaciones. </w:t>
            </w:r>
          </w:p>
          <w:p w:rsidR="00000000" w:rsidDel="00000000" w:rsidP="00000000" w:rsidRDefault="00000000" w:rsidRPr="00000000" w14:paraId="000000EE">
            <w:pPr>
              <w:jc w:val="center"/>
              <w:rPr>
                <w:rFonts w:ascii="Arial" w:cs="Arial" w:eastAsia="Arial" w:hAnsi="Arial"/>
                <w:sz w:val="24"/>
                <w:szCs w:val="24"/>
              </w:rPr>
            </w:pPr>
            <w:r w:rsidDel="00000000" w:rsidR="00000000" w:rsidRPr="00000000">
              <w:rPr>
                <w:rtl w:val="0"/>
              </w:rPr>
            </w:r>
          </w:p>
        </w:tc>
      </w:tr>
      <w:tr>
        <w:trPr>
          <w:cantSplit w:val="0"/>
          <w:trHeight w:val="105"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numPr>
                <w:ilvl w:val="0"/>
                <w:numId w:val="3"/>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Crear un acervo de verbos en ingles con sus respectivas conjugaciones, así como un listado de palabras y estructuras que sirvan de consultas durante las clases.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Durante todo el ciclo escolar. </w:t>
            </w:r>
          </w:p>
        </w:tc>
        <w:tc>
          <w:tcPr>
            <w:tcBorders>
              <w:left w:color="000000" w:space="0" w:sz="4" w:val="single"/>
            </w:tcBorders>
            <w:vAlign w:val="center"/>
          </w:tcPr>
          <w:p w:rsidR="00000000" w:rsidDel="00000000" w:rsidP="00000000" w:rsidRDefault="00000000" w:rsidRPr="00000000" w14:paraId="000000F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-alumnos</w:t>
            </w:r>
          </w:p>
          <w:p w:rsidR="00000000" w:rsidDel="00000000" w:rsidP="00000000" w:rsidRDefault="00000000" w:rsidRPr="00000000" w14:paraId="000000F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docente</w:t>
            </w:r>
          </w:p>
        </w:tc>
        <w:tc>
          <w:tcPr>
            <w:vAlign w:val="center"/>
          </w:tcPr>
          <w:p w:rsidR="00000000" w:rsidDel="00000000" w:rsidP="00000000" w:rsidRDefault="00000000" w:rsidRPr="00000000" w14:paraId="000000F5">
            <w:pPr>
              <w:numPr>
                <w:ilvl w:val="0"/>
                <w:numId w:val="1"/>
              </w:numPr>
              <w:pBdr>
                <w:top w:space="0" w:sz="0" w:val="nil"/>
                <w:left w:space="0" w:sz="0" w:val="nil"/>
                <w:bottom w:space="0" w:sz="0" w:val="nil"/>
                <w:right w:space="0" w:sz="0" w:val="nil"/>
                <w:between w:space="0" w:sz="0" w:val="nil"/>
              </w:pBdr>
              <w:spacing w:after="0" w:lineRule="auto"/>
              <w:ind w:left="360" w:hanging="360"/>
              <w:jc w:val="both"/>
              <w:rPr>
                <w:color w:val="000000"/>
                <w:sz w:val="24"/>
                <w:szCs w:val="24"/>
              </w:rPr>
            </w:pPr>
            <w:r w:rsidDel="00000000" w:rsidR="00000000" w:rsidRPr="00000000">
              <w:rPr>
                <w:rFonts w:ascii="Arial" w:cs="Arial" w:eastAsia="Arial" w:hAnsi="Arial"/>
                <w:color w:val="000000"/>
                <w:sz w:val="24"/>
                <w:szCs w:val="24"/>
                <w:rtl w:val="0"/>
              </w:rPr>
              <w:t xml:space="preserve">Hojas de máquina</w:t>
            </w:r>
            <w:r w:rsidDel="00000000" w:rsidR="00000000" w:rsidRPr="00000000">
              <w:rPr>
                <w:rtl w:val="0"/>
              </w:rPr>
            </w:r>
          </w:p>
          <w:p w:rsidR="00000000" w:rsidDel="00000000" w:rsidP="00000000" w:rsidRDefault="00000000" w:rsidRPr="00000000" w14:paraId="000000F6">
            <w:pPr>
              <w:numPr>
                <w:ilvl w:val="0"/>
                <w:numId w:val="1"/>
              </w:numPr>
              <w:pBdr>
                <w:top w:space="0" w:sz="0" w:val="nil"/>
                <w:left w:space="0" w:sz="0" w:val="nil"/>
                <w:bottom w:space="0" w:sz="0" w:val="nil"/>
                <w:right w:space="0" w:sz="0" w:val="nil"/>
                <w:between w:space="0" w:sz="0" w:val="nil"/>
              </w:pBdr>
              <w:spacing w:after="0" w:lineRule="auto"/>
              <w:ind w:left="360" w:hanging="360"/>
              <w:jc w:val="both"/>
              <w:rPr>
                <w:color w:val="000000"/>
                <w:sz w:val="24"/>
                <w:szCs w:val="24"/>
              </w:rPr>
            </w:pPr>
            <w:r w:rsidDel="00000000" w:rsidR="00000000" w:rsidRPr="00000000">
              <w:rPr>
                <w:rFonts w:ascii="Arial" w:cs="Arial" w:eastAsia="Arial" w:hAnsi="Arial"/>
                <w:color w:val="000000"/>
                <w:sz w:val="24"/>
                <w:szCs w:val="24"/>
                <w:rtl w:val="0"/>
              </w:rPr>
              <w:t xml:space="preserve">Libros de apoyo para la segunda lengua, ingles.</w:t>
            </w:r>
            <w:r w:rsidDel="00000000" w:rsidR="00000000" w:rsidRPr="00000000">
              <w:rPr>
                <w:rtl w:val="0"/>
              </w:rPr>
            </w:r>
          </w:p>
          <w:p w:rsidR="00000000" w:rsidDel="00000000" w:rsidP="00000000" w:rsidRDefault="00000000" w:rsidRPr="00000000" w14:paraId="000000F7">
            <w:pPr>
              <w:numPr>
                <w:ilvl w:val="0"/>
                <w:numId w:val="1"/>
              </w:numPr>
              <w:pBdr>
                <w:top w:space="0" w:sz="0" w:val="nil"/>
                <w:left w:space="0" w:sz="0" w:val="nil"/>
                <w:bottom w:space="0" w:sz="0" w:val="nil"/>
                <w:right w:space="0" w:sz="0" w:val="nil"/>
                <w:between w:space="0" w:sz="0" w:val="nil"/>
              </w:pBdr>
              <w:spacing w:after="0" w:lineRule="auto"/>
              <w:ind w:left="360" w:hanging="360"/>
              <w:jc w:val="both"/>
              <w:rPr>
                <w:color w:val="000000"/>
                <w:sz w:val="24"/>
                <w:szCs w:val="24"/>
              </w:rPr>
            </w:pPr>
            <w:r w:rsidDel="00000000" w:rsidR="00000000" w:rsidRPr="00000000">
              <w:rPr>
                <w:rFonts w:ascii="Arial" w:cs="Arial" w:eastAsia="Arial" w:hAnsi="Arial"/>
                <w:color w:val="000000"/>
                <w:sz w:val="24"/>
                <w:szCs w:val="24"/>
                <w:rtl w:val="0"/>
              </w:rPr>
              <w:t xml:space="preserve">Diccionario</w:t>
            </w:r>
            <w:r w:rsidDel="00000000" w:rsidR="00000000" w:rsidRPr="00000000">
              <w:rPr>
                <w:rtl w:val="0"/>
              </w:rPr>
            </w:r>
          </w:p>
          <w:p w:rsidR="00000000" w:rsidDel="00000000" w:rsidP="00000000" w:rsidRDefault="00000000" w:rsidRPr="00000000" w14:paraId="000000F8">
            <w:pPr>
              <w:numPr>
                <w:ilvl w:val="0"/>
                <w:numId w:val="1"/>
              </w:numPr>
              <w:pBdr>
                <w:top w:space="0" w:sz="0" w:val="nil"/>
                <w:left w:space="0" w:sz="0" w:val="nil"/>
                <w:bottom w:space="0" w:sz="0" w:val="nil"/>
                <w:right w:space="0" w:sz="0" w:val="nil"/>
                <w:between w:space="0" w:sz="0" w:val="nil"/>
              </w:pBdr>
              <w:spacing w:after="0" w:lineRule="auto"/>
              <w:ind w:left="360" w:hanging="360"/>
              <w:jc w:val="both"/>
              <w:rPr>
                <w:color w:val="000000"/>
                <w:sz w:val="24"/>
                <w:szCs w:val="24"/>
              </w:rPr>
            </w:pPr>
            <w:r w:rsidDel="00000000" w:rsidR="00000000" w:rsidRPr="00000000">
              <w:rPr>
                <w:rFonts w:ascii="Arial" w:cs="Arial" w:eastAsia="Arial" w:hAnsi="Arial"/>
                <w:color w:val="000000"/>
                <w:sz w:val="24"/>
                <w:szCs w:val="24"/>
                <w:rtl w:val="0"/>
              </w:rPr>
              <w:t xml:space="preserve">Programas informáticos como apoyo para la traducción.</w:t>
            </w:r>
            <w:r w:rsidDel="00000000" w:rsidR="00000000" w:rsidRPr="00000000">
              <w:rPr>
                <w:rtl w:val="0"/>
              </w:rPr>
            </w:r>
          </w:p>
          <w:p w:rsidR="00000000" w:rsidDel="00000000" w:rsidP="00000000" w:rsidRDefault="00000000" w:rsidRPr="00000000" w14:paraId="000000F9">
            <w:pPr>
              <w:numPr>
                <w:ilvl w:val="0"/>
                <w:numId w:val="1"/>
              </w:numPr>
              <w:pBdr>
                <w:top w:space="0" w:sz="0" w:val="nil"/>
                <w:left w:space="0" w:sz="0" w:val="nil"/>
                <w:bottom w:space="0" w:sz="0" w:val="nil"/>
                <w:right w:space="0" w:sz="0" w:val="nil"/>
                <w:between w:space="0" w:sz="0" w:val="nil"/>
              </w:pBdr>
              <w:spacing w:after="0" w:lineRule="auto"/>
              <w:ind w:left="360" w:hanging="360"/>
              <w:jc w:val="both"/>
              <w:rPr>
                <w:color w:val="000000"/>
                <w:sz w:val="24"/>
                <w:szCs w:val="24"/>
              </w:rPr>
            </w:pPr>
            <w:r w:rsidDel="00000000" w:rsidR="00000000" w:rsidRPr="00000000">
              <w:rPr>
                <w:rFonts w:ascii="Arial" w:cs="Arial" w:eastAsia="Arial" w:hAnsi="Arial"/>
                <w:color w:val="000000"/>
                <w:sz w:val="24"/>
                <w:szCs w:val="24"/>
                <w:rtl w:val="0"/>
              </w:rPr>
              <w:t xml:space="preserve">Lápices, pumas y plumones.</w:t>
            </w:r>
            <w:r w:rsidDel="00000000" w:rsidR="00000000" w:rsidRPr="00000000">
              <w:rPr>
                <w:rtl w:val="0"/>
              </w:rPr>
            </w:r>
          </w:p>
          <w:p w:rsidR="00000000" w:rsidDel="00000000" w:rsidP="00000000" w:rsidRDefault="00000000" w:rsidRPr="00000000" w14:paraId="000000FA">
            <w:pPr>
              <w:numPr>
                <w:ilvl w:val="0"/>
                <w:numId w:val="1"/>
              </w:numPr>
              <w:pBdr>
                <w:top w:space="0" w:sz="0" w:val="nil"/>
                <w:left w:space="0" w:sz="0" w:val="nil"/>
                <w:bottom w:space="0" w:sz="0" w:val="nil"/>
                <w:right w:space="0" w:sz="0" w:val="nil"/>
                <w:between w:space="0" w:sz="0" w:val="nil"/>
              </w:pBdr>
              <w:spacing w:after="0" w:lineRule="auto"/>
              <w:ind w:left="360" w:hanging="360"/>
              <w:jc w:val="both"/>
              <w:rPr>
                <w:color w:val="000000"/>
                <w:sz w:val="24"/>
                <w:szCs w:val="24"/>
              </w:rPr>
            </w:pPr>
            <w:r w:rsidDel="00000000" w:rsidR="00000000" w:rsidRPr="00000000">
              <w:rPr>
                <w:rFonts w:ascii="Arial" w:cs="Arial" w:eastAsia="Arial" w:hAnsi="Arial"/>
                <w:color w:val="000000"/>
                <w:sz w:val="24"/>
                <w:szCs w:val="24"/>
                <w:rtl w:val="0"/>
              </w:rPr>
              <w:t xml:space="preserve">Carpetas </w:t>
            </w:r>
          </w:p>
        </w:tc>
        <w:tc>
          <w:tcPr>
            <w:vAlign w:val="center"/>
          </w:tcPr>
          <w:p w:rsidR="00000000" w:rsidDel="00000000" w:rsidP="00000000" w:rsidRDefault="00000000" w:rsidRPr="00000000" w14:paraId="000000FB">
            <w:pPr>
              <w:rPr>
                <w:rFonts w:ascii="Arial" w:cs="Arial" w:eastAsia="Arial" w:hAnsi="Arial"/>
                <w:sz w:val="24"/>
                <w:szCs w:val="24"/>
              </w:rPr>
            </w:pPr>
            <w:r w:rsidDel="00000000" w:rsidR="00000000" w:rsidRPr="00000000">
              <w:rPr>
                <w:rFonts w:ascii="Arial" w:cs="Arial" w:eastAsia="Arial" w:hAnsi="Arial"/>
                <w:sz w:val="24"/>
                <w:szCs w:val="24"/>
                <w:rtl w:val="0"/>
              </w:rPr>
              <w:t xml:space="preserve">El uso constante y eficaz de la estrategia, de manera que el alumno tenga informacion accesible y fácil de manejar para la mejora de sus resultados en la lengua inglesa; misma que ayudará para la compresión del lenguaje de manera escrita y oral.</w:t>
            </w:r>
          </w:p>
          <w:p w:rsidR="00000000" w:rsidDel="00000000" w:rsidP="00000000" w:rsidRDefault="00000000" w:rsidRPr="00000000" w14:paraId="000000FC">
            <w:pPr>
              <w:rPr>
                <w:rFonts w:ascii="Arial" w:cs="Arial" w:eastAsia="Arial" w:hAnsi="Arial"/>
                <w:sz w:val="24"/>
                <w:szCs w:val="24"/>
              </w:rPr>
            </w:pPr>
            <w:r w:rsidDel="00000000" w:rsidR="00000000" w:rsidRPr="00000000">
              <w:rPr>
                <w:rtl w:val="0"/>
              </w:rPr>
            </w:r>
          </w:p>
        </w:tc>
      </w:tr>
      <w:tr>
        <w:trPr>
          <w:cantSplit w:val="0"/>
          <w:trHeight w:val="105"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numPr>
                <w:ilvl w:val="0"/>
                <w:numId w:val="3"/>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Redacción de preguntas, ensayos y dibujos sobre las festividades y fechas relevantes. Estos como apoyos visuales para diversas actividades; puede ser presentaciones audiovisuales, muestras gastronómicas, caracterizaciones y obras de teatro.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Durante todo el ciclo escolar. En cada una de las fechas establecidas en el calendario escolar.</w:t>
            </w:r>
          </w:p>
        </w:tc>
        <w:tc>
          <w:tcPr>
            <w:tcBorders>
              <w:left w:color="000000" w:space="0" w:sz="4" w:val="single"/>
            </w:tcBorders>
            <w:vAlign w:val="center"/>
          </w:tcPr>
          <w:p w:rsidR="00000000" w:rsidDel="00000000" w:rsidP="00000000" w:rsidRDefault="00000000" w:rsidRPr="00000000" w14:paraId="00000101">
            <w:pPr>
              <w:numPr>
                <w:ilvl w:val="0"/>
                <w:numId w:val="1"/>
              </w:numPr>
              <w:pBdr>
                <w:top w:space="0" w:sz="0" w:val="nil"/>
                <w:left w:space="0" w:sz="0" w:val="nil"/>
                <w:bottom w:space="0" w:sz="0" w:val="nil"/>
                <w:right w:space="0" w:sz="0" w:val="nil"/>
                <w:between w:space="0" w:sz="0" w:val="nil"/>
              </w:pBdr>
              <w:spacing w:after="0" w:lineRule="auto"/>
              <w:ind w:left="360" w:hanging="360"/>
              <w:jc w:val="center"/>
              <w:rPr>
                <w:color w:val="000000"/>
                <w:sz w:val="24"/>
                <w:szCs w:val="24"/>
              </w:rPr>
            </w:pPr>
            <w:r w:rsidDel="00000000" w:rsidR="00000000" w:rsidRPr="00000000">
              <w:rPr>
                <w:rFonts w:ascii="Arial" w:cs="Arial" w:eastAsia="Arial" w:hAnsi="Arial"/>
                <w:color w:val="000000"/>
                <w:sz w:val="24"/>
                <w:szCs w:val="24"/>
                <w:rtl w:val="0"/>
              </w:rPr>
              <w:t xml:space="preserve">Alumnos</w:t>
            </w:r>
            <w:r w:rsidDel="00000000" w:rsidR="00000000" w:rsidRPr="00000000">
              <w:rPr>
                <w:rtl w:val="0"/>
              </w:rPr>
            </w:r>
          </w:p>
          <w:p w:rsidR="00000000" w:rsidDel="00000000" w:rsidP="00000000" w:rsidRDefault="00000000" w:rsidRPr="00000000" w14:paraId="00000102">
            <w:pPr>
              <w:numPr>
                <w:ilvl w:val="0"/>
                <w:numId w:val="1"/>
              </w:numPr>
              <w:pBdr>
                <w:top w:space="0" w:sz="0" w:val="nil"/>
                <w:left w:space="0" w:sz="0" w:val="nil"/>
                <w:bottom w:space="0" w:sz="0" w:val="nil"/>
                <w:right w:space="0" w:sz="0" w:val="nil"/>
                <w:between w:space="0" w:sz="0" w:val="nil"/>
              </w:pBdr>
              <w:spacing w:after="0" w:lineRule="auto"/>
              <w:ind w:left="360" w:hanging="360"/>
              <w:jc w:val="center"/>
              <w:rPr>
                <w:color w:val="000000"/>
                <w:sz w:val="24"/>
                <w:szCs w:val="24"/>
              </w:rPr>
            </w:pPr>
            <w:r w:rsidDel="00000000" w:rsidR="00000000" w:rsidRPr="00000000">
              <w:rPr>
                <w:rFonts w:ascii="Arial" w:cs="Arial" w:eastAsia="Arial" w:hAnsi="Arial"/>
                <w:color w:val="000000"/>
                <w:sz w:val="24"/>
                <w:szCs w:val="24"/>
                <w:rtl w:val="0"/>
              </w:rPr>
              <w:t xml:space="preserve">Docente </w:t>
            </w:r>
            <w:r w:rsidDel="00000000" w:rsidR="00000000" w:rsidRPr="00000000">
              <w:rPr>
                <w:rtl w:val="0"/>
              </w:rPr>
            </w:r>
          </w:p>
          <w:p w:rsidR="00000000" w:rsidDel="00000000" w:rsidP="00000000" w:rsidRDefault="00000000" w:rsidRPr="00000000" w14:paraId="00000103">
            <w:pPr>
              <w:numPr>
                <w:ilvl w:val="0"/>
                <w:numId w:val="1"/>
              </w:numPr>
              <w:pBdr>
                <w:top w:space="0" w:sz="0" w:val="nil"/>
                <w:left w:space="0" w:sz="0" w:val="nil"/>
                <w:bottom w:space="0" w:sz="0" w:val="nil"/>
                <w:right w:space="0" w:sz="0" w:val="nil"/>
                <w:between w:space="0" w:sz="0" w:val="nil"/>
              </w:pBdr>
              <w:ind w:left="360" w:hanging="360"/>
              <w:jc w:val="center"/>
              <w:rPr>
                <w:color w:val="000000"/>
                <w:sz w:val="24"/>
                <w:szCs w:val="24"/>
              </w:rPr>
            </w:pPr>
            <w:r w:rsidDel="00000000" w:rsidR="00000000" w:rsidRPr="00000000">
              <w:rPr>
                <w:rFonts w:ascii="Arial" w:cs="Arial" w:eastAsia="Arial" w:hAnsi="Arial"/>
                <w:color w:val="000000"/>
                <w:sz w:val="24"/>
                <w:szCs w:val="24"/>
                <w:rtl w:val="0"/>
              </w:rPr>
              <w:t xml:space="preserve">Padres de familia</w:t>
            </w:r>
            <w:r w:rsidDel="00000000" w:rsidR="00000000" w:rsidRPr="00000000">
              <w:rPr>
                <w:rtl w:val="0"/>
              </w:rPr>
            </w:r>
          </w:p>
        </w:tc>
        <w:tc>
          <w:tcPr>
            <w:vAlign w:val="center"/>
          </w:tcPr>
          <w:p w:rsidR="00000000" w:rsidDel="00000000" w:rsidP="00000000" w:rsidRDefault="00000000" w:rsidRPr="00000000" w14:paraId="00000104">
            <w:pPr>
              <w:numPr>
                <w:ilvl w:val="0"/>
                <w:numId w:val="1"/>
              </w:numPr>
              <w:pBdr>
                <w:top w:space="0" w:sz="0" w:val="nil"/>
                <w:left w:space="0" w:sz="0" w:val="nil"/>
                <w:bottom w:space="0" w:sz="0" w:val="nil"/>
                <w:right w:space="0" w:sz="0" w:val="nil"/>
                <w:between w:space="0" w:sz="0" w:val="nil"/>
              </w:pBdr>
              <w:ind w:left="360" w:hanging="360"/>
              <w:jc w:val="both"/>
              <w:rPr>
                <w:color w:val="000000"/>
                <w:sz w:val="24"/>
                <w:szCs w:val="24"/>
              </w:rPr>
            </w:pPr>
            <w:r w:rsidDel="00000000" w:rsidR="00000000" w:rsidRPr="00000000">
              <w:rPr>
                <w:rFonts w:ascii="Arial" w:cs="Arial" w:eastAsia="Arial" w:hAnsi="Arial"/>
                <w:color w:val="000000"/>
                <w:sz w:val="24"/>
                <w:szCs w:val="24"/>
                <w:rtl w:val="0"/>
              </w:rPr>
              <w:t xml:space="preserve">Materiales de acuerdo a lo requerido en las fichas particulares.</w:t>
            </w:r>
            <w:r w:rsidDel="00000000" w:rsidR="00000000" w:rsidRPr="00000000">
              <w:rPr>
                <w:rtl w:val="0"/>
              </w:rPr>
            </w:r>
          </w:p>
          <w:p w:rsidR="00000000" w:rsidDel="00000000" w:rsidP="00000000" w:rsidRDefault="00000000" w:rsidRPr="00000000" w14:paraId="00000105">
            <w:pPr>
              <w:numPr>
                <w:ilvl w:val="0"/>
                <w:numId w:val="1"/>
              </w:numPr>
              <w:pBdr>
                <w:top w:space="0" w:sz="0" w:val="nil"/>
                <w:left w:space="0" w:sz="0" w:val="nil"/>
                <w:bottom w:space="0" w:sz="0" w:val="nil"/>
                <w:right w:space="0" w:sz="0" w:val="nil"/>
                <w:between w:space="0" w:sz="0" w:val="nil"/>
              </w:pBdr>
              <w:ind w:left="360" w:hanging="360"/>
              <w:jc w:val="both"/>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06">
            <w:pPr>
              <w:rPr>
                <w:rFonts w:ascii="Arial" w:cs="Arial" w:eastAsia="Arial" w:hAnsi="Arial"/>
                <w:sz w:val="24"/>
                <w:szCs w:val="24"/>
              </w:rPr>
            </w:pPr>
            <w:r w:rsidDel="00000000" w:rsidR="00000000" w:rsidRPr="00000000">
              <w:rPr>
                <w:rFonts w:ascii="Arial" w:cs="Arial" w:eastAsia="Arial" w:hAnsi="Arial"/>
                <w:sz w:val="24"/>
                <w:szCs w:val="24"/>
                <w:rtl w:val="0"/>
              </w:rPr>
              <w:t xml:space="preserve">Presentación de los productos en el periódico mural del salón.</w:t>
            </w:r>
          </w:p>
          <w:p w:rsidR="00000000" w:rsidDel="00000000" w:rsidP="00000000" w:rsidRDefault="00000000" w:rsidRPr="00000000" w14:paraId="00000107">
            <w:pPr>
              <w:jc w:val="center"/>
              <w:rPr>
                <w:rFonts w:ascii="Arial" w:cs="Arial" w:eastAsia="Arial" w:hAnsi="Arial"/>
                <w:sz w:val="24"/>
                <w:szCs w:val="24"/>
              </w:rPr>
            </w:pPr>
            <w:r w:rsidDel="00000000" w:rsidR="00000000" w:rsidRPr="00000000">
              <w:rPr>
                <w:rtl w:val="0"/>
              </w:rPr>
            </w:r>
          </w:p>
        </w:tc>
      </w:tr>
      <w:tr>
        <w:trPr>
          <w:cantSplit w:val="0"/>
          <w:trHeight w:val="838"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numPr>
                <w:ilvl w:val="0"/>
                <w:numId w:val="3"/>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Organización de contenidos elementales de acuerdo a los aprendizajes esperados con la intención de generar sesiones concretas, de manera en que se cumpla el logro de los aprendizajes esperados en todos los alumnos.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 manera diaria, durante el tercer trimestre del ciclo escolar</w:t>
            </w:r>
          </w:p>
        </w:tc>
        <w:tc>
          <w:tcPr>
            <w:tcBorders>
              <w:left w:color="000000" w:space="0" w:sz="4" w:val="single"/>
            </w:tcBorders>
            <w:vAlign w:val="center"/>
          </w:tcPr>
          <w:p w:rsidR="00000000" w:rsidDel="00000000" w:rsidP="00000000" w:rsidRDefault="00000000" w:rsidRPr="00000000" w14:paraId="0000010C">
            <w:pPr>
              <w:numPr>
                <w:ilvl w:val="0"/>
                <w:numId w:val="1"/>
              </w:numPr>
              <w:pBdr>
                <w:top w:space="0" w:sz="0" w:val="nil"/>
                <w:left w:space="0" w:sz="0" w:val="nil"/>
                <w:bottom w:space="0" w:sz="0" w:val="nil"/>
                <w:right w:space="0" w:sz="0" w:val="nil"/>
                <w:between w:space="0" w:sz="0" w:val="nil"/>
              </w:pBdr>
              <w:spacing w:after="0" w:lineRule="auto"/>
              <w:ind w:left="360" w:hanging="360"/>
              <w:jc w:val="center"/>
              <w:rPr>
                <w:color w:val="000000"/>
                <w:sz w:val="24"/>
                <w:szCs w:val="24"/>
              </w:rPr>
            </w:pPr>
            <w:r w:rsidDel="00000000" w:rsidR="00000000" w:rsidRPr="00000000">
              <w:rPr>
                <w:rFonts w:ascii="Arial" w:cs="Arial" w:eastAsia="Arial" w:hAnsi="Arial"/>
                <w:color w:val="000000"/>
                <w:sz w:val="24"/>
                <w:szCs w:val="24"/>
                <w:rtl w:val="0"/>
              </w:rPr>
              <w:t xml:space="preserve">Alumnos</w:t>
            </w:r>
          </w:p>
          <w:p w:rsidR="00000000" w:rsidDel="00000000" w:rsidP="00000000" w:rsidRDefault="00000000" w:rsidRPr="00000000" w14:paraId="0000010D">
            <w:pPr>
              <w:numPr>
                <w:ilvl w:val="0"/>
                <w:numId w:val="1"/>
              </w:numPr>
              <w:pBdr>
                <w:top w:space="0" w:sz="0" w:val="nil"/>
                <w:left w:space="0" w:sz="0" w:val="nil"/>
                <w:bottom w:space="0" w:sz="0" w:val="nil"/>
                <w:right w:space="0" w:sz="0" w:val="nil"/>
                <w:between w:space="0" w:sz="0" w:val="nil"/>
              </w:pBdr>
              <w:spacing w:after="0" w:lineRule="auto"/>
              <w:ind w:left="360" w:hanging="360"/>
              <w:jc w:val="center"/>
              <w:rPr>
                <w:color w:val="000000"/>
                <w:sz w:val="24"/>
                <w:szCs w:val="24"/>
              </w:rPr>
            </w:pPr>
            <w:r w:rsidDel="00000000" w:rsidR="00000000" w:rsidRPr="00000000">
              <w:rPr>
                <w:rFonts w:ascii="Arial" w:cs="Arial" w:eastAsia="Arial" w:hAnsi="Arial"/>
                <w:color w:val="000000"/>
                <w:sz w:val="24"/>
                <w:szCs w:val="24"/>
                <w:rtl w:val="0"/>
              </w:rPr>
              <w:t xml:space="preserve">Docente </w:t>
            </w:r>
          </w:p>
        </w:tc>
        <w:tc>
          <w:tcPr>
            <w:vAlign w:val="center"/>
          </w:tcPr>
          <w:p w:rsidR="00000000" w:rsidDel="00000000" w:rsidP="00000000" w:rsidRDefault="00000000" w:rsidRPr="00000000" w14:paraId="0000010E">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Cuadernos</w:t>
            </w:r>
          </w:p>
          <w:p w:rsidR="00000000" w:rsidDel="00000000" w:rsidP="00000000" w:rsidRDefault="00000000" w:rsidRPr="00000000" w14:paraId="0000010F">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Hojas impresas con ejercicios </w:t>
            </w:r>
          </w:p>
          <w:p w:rsidR="00000000" w:rsidDel="00000000" w:rsidP="00000000" w:rsidRDefault="00000000" w:rsidRPr="00000000" w14:paraId="00000110">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Infografías para consulta.</w:t>
            </w:r>
          </w:p>
        </w:tc>
        <w:tc>
          <w:tcPr>
            <w:vAlign w:val="center"/>
          </w:tcPr>
          <w:p w:rsidR="00000000" w:rsidDel="00000000" w:rsidP="00000000" w:rsidRDefault="00000000" w:rsidRPr="00000000" w14:paraId="00000111">
            <w:pPr>
              <w:rPr>
                <w:rFonts w:ascii="Arial" w:cs="Arial" w:eastAsia="Arial" w:hAnsi="Arial"/>
                <w:sz w:val="24"/>
                <w:szCs w:val="24"/>
              </w:rPr>
            </w:pPr>
            <w:r w:rsidDel="00000000" w:rsidR="00000000" w:rsidRPr="00000000">
              <w:rPr>
                <w:rFonts w:ascii="Arial" w:cs="Arial" w:eastAsia="Arial" w:hAnsi="Arial"/>
                <w:sz w:val="24"/>
                <w:szCs w:val="24"/>
                <w:rtl w:val="0"/>
              </w:rPr>
              <w:t xml:space="preserve">Recuperación y logros de los aprendizajes esperados del ciclo escolar; mismos que serán evaluados de manera: continua, formativa y sumativa.</w:t>
            </w:r>
          </w:p>
        </w:tc>
      </w:tr>
      <w:tr>
        <w:trPr>
          <w:cantSplit w:val="0"/>
          <w:trHeight w:val="276" w:hRule="atLeast"/>
          <w:tblHeader w:val="0"/>
        </w:trPr>
        <w:tc>
          <w:tcPr>
            <w:gridSpan w:val="7"/>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1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Meta 2: </w:t>
            </w:r>
            <w:r w:rsidDel="00000000" w:rsidR="00000000" w:rsidRPr="00000000">
              <w:rPr>
                <w:rFonts w:ascii="Arial" w:cs="Arial" w:eastAsia="Arial" w:hAnsi="Arial"/>
                <w:sz w:val="24"/>
                <w:szCs w:val="24"/>
                <w:rtl w:val="0"/>
              </w:rPr>
              <w:t xml:space="preserve">Lograr que el 100% del alumnado cumplan con el 100% de asistencias durante todo el ciclo escolar.</w:t>
            </w:r>
          </w:p>
        </w:tc>
      </w:tr>
      <w:tr>
        <w:trPr>
          <w:cantSplit w:val="0"/>
          <w:trHeight w:val="105"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numPr>
                <w:ilvl w:val="0"/>
                <w:numId w:val="2"/>
              </w:numPr>
              <w:pBdr>
                <w:top w:space="0" w:sz="0" w:val="nil"/>
                <w:left w:space="0" w:sz="0" w:val="nil"/>
                <w:bottom w:space="0" w:sz="0" w:val="nil"/>
                <w:right w:space="0" w:sz="0" w:val="nil"/>
                <w:between w:space="0" w:sz="0" w:val="nil"/>
              </w:pBdr>
              <w:spacing w:after="0" w:lineRule="auto"/>
              <w:ind w:left="360" w:hanging="36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Realizar seguimiento personal a los domicilios de los estudiantes que presenten faltas continuas para indagas las causas del ausentismo y proponer soluciones en conjunto con padres de familia o tutores.</w:t>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ind w:left="360" w:hanging="720"/>
              <w:jc w:val="both"/>
              <w:rPr>
                <w:rFonts w:ascii="Arial" w:cs="Arial" w:eastAsia="Arial" w:hAnsi="Arial"/>
                <w:b w:val="1"/>
                <w:color w:val="000000"/>
                <w:sz w:val="24"/>
                <w:szCs w:val="24"/>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1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Durante todo el ciclo escolar</w:t>
            </w:r>
          </w:p>
        </w:tc>
        <w:tc>
          <w:tcPr>
            <w:vAlign w:val="center"/>
          </w:tcPr>
          <w:p w:rsidR="00000000" w:rsidDel="00000000" w:rsidP="00000000" w:rsidRDefault="00000000" w:rsidRPr="00000000" w14:paraId="0000011E">
            <w:pPr>
              <w:numPr>
                <w:ilvl w:val="0"/>
                <w:numId w:val="1"/>
              </w:numPr>
              <w:pBdr>
                <w:top w:space="0" w:sz="0" w:val="nil"/>
                <w:left w:space="0" w:sz="0" w:val="nil"/>
                <w:bottom w:space="0" w:sz="0" w:val="nil"/>
                <w:right w:space="0" w:sz="0" w:val="nil"/>
                <w:between w:space="0" w:sz="0" w:val="nil"/>
              </w:pBdr>
              <w:spacing w:after="0" w:lineRule="auto"/>
              <w:ind w:left="360" w:hanging="360"/>
              <w:jc w:val="center"/>
              <w:rPr>
                <w:color w:val="000000"/>
                <w:sz w:val="24"/>
                <w:szCs w:val="24"/>
              </w:rPr>
            </w:pPr>
            <w:r w:rsidDel="00000000" w:rsidR="00000000" w:rsidRPr="00000000">
              <w:rPr>
                <w:rFonts w:ascii="Arial" w:cs="Arial" w:eastAsia="Arial" w:hAnsi="Arial"/>
                <w:color w:val="000000"/>
                <w:sz w:val="24"/>
                <w:szCs w:val="24"/>
                <w:rtl w:val="0"/>
              </w:rPr>
              <w:t xml:space="preserve">Alumno</w:t>
            </w:r>
            <w:r w:rsidDel="00000000" w:rsidR="00000000" w:rsidRPr="00000000">
              <w:rPr>
                <w:rtl w:val="0"/>
              </w:rPr>
            </w:r>
          </w:p>
          <w:p w:rsidR="00000000" w:rsidDel="00000000" w:rsidP="00000000" w:rsidRDefault="00000000" w:rsidRPr="00000000" w14:paraId="0000011F">
            <w:pPr>
              <w:numPr>
                <w:ilvl w:val="0"/>
                <w:numId w:val="1"/>
              </w:numPr>
              <w:pBdr>
                <w:top w:space="0" w:sz="0" w:val="nil"/>
                <w:left w:space="0" w:sz="0" w:val="nil"/>
                <w:bottom w:space="0" w:sz="0" w:val="nil"/>
                <w:right w:space="0" w:sz="0" w:val="nil"/>
                <w:between w:space="0" w:sz="0" w:val="nil"/>
              </w:pBdr>
              <w:spacing w:after="0" w:lineRule="auto"/>
              <w:ind w:left="360" w:hanging="360"/>
              <w:jc w:val="center"/>
              <w:rPr>
                <w:color w:val="000000"/>
                <w:sz w:val="24"/>
                <w:szCs w:val="24"/>
              </w:rPr>
            </w:pPr>
            <w:r w:rsidDel="00000000" w:rsidR="00000000" w:rsidRPr="00000000">
              <w:rPr>
                <w:rFonts w:ascii="Arial" w:cs="Arial" w:eastAsia="Arial" w:hAnsi="Arial"/>
                <w:color w:val="000000"/>
                <w:sz w:val="24"/>
                <w:szCs w:val="24"/>
                <w:rtl w:val="0"/>
              </w:rPr>
              <w:t xml:space="preserve">Padre de familia o tutor</w:t>
            </w:r>
            <w:r w:rsidDel="00000000" w:rsidR="00000000" w:rsidRPr="00000000">
              <w:rPr>
                <w:rtl w:val="0"/>
              </w:rPr>
            </w:r>
          </w:p>
          <w:p w:rsidR="00000000" w:rsidDel="00000000" w:rsidP="00000000" w:rsidRDefault="00000000" w:rsidRPr="00000000" w14:paraId="00000120">
            <w:pPr>
              <w:numPr>
                <w:ilvl w:val="0"/>
                <w:numId w:val="1"/>
              </w:numPr>
              <w:pBdr>
                <w:top w:space="0" w:sz="0" w:val="nil"/>
                <w:left w:space="0" w:sz="0" w:val="nil"/>
                <w:bottom w:space="0" w:sz="0" w:val="nil"/>
                <w:right w:space="0" w:sz="0" w:val="nil"/>
                <w:between w:space="0" w:sz="0" w:val="nil"/>
              </w:pBdr>
              <w:ind w:left="360" w:hanging="360"/>
              <w:jc w:val="center"/>
              <w:rPr>
                <w:color w:val="000000"/>
                <w:sz w:val="24"/>
                <w:szCs w:val="24"/>
              </w:rPr>
            </w:pPr>
            <w:r w:rsidDel="00000000" w:rsidR="00000000" w:rsidRPr="00000000">
              <w:rPr>
                <w:rFonts w:ascii="Arial" w:cs="Arial" w:eastAsia="Arial" w:hAnsi="Arial"/>
                <w:color w:val="000000"/>
                <w:sz w:val="24"/>
                <w:szCs w:val="24"/>
                <w:rtl w:val="0"/>
              </w:rPr>
              <w:t xml:space="preserve">Docente</w:t>
            </w:r>
            <w:r w:rsidDel="00000000" w:rsidR="00000000" w:rsidRPr="00000000">
              <w:rPr>
                <w:rtl w:val="0"/>
              </w:rPr>
            </w:r>
          </w:p>
        </w:tc>
        <w:tc>
          <w:tcPr>
            <w:vAlign w:val="center"/>
          </w:tcPr>
          <w:p w:rsidR="00000000" w:rsidDel="00000000" w:rsidP="00000000" w:rsidRDefault="00000000" w:rsidRPr="00000000" w14:paraId="00000121">
            <w:pPr>
              <w:numPr>
                <w:ilvl w:val="0"/>
                <w:numId w:val="1"/>
              </w:numPr>
              <w:pBdr>
                <w:top w:space="0" w:sz="0" w:val="nil"/>
                <w:left w:space="0" w:sz="0" w:val="nil"/>
                <w:bottom w:space="0" w:sz="0" w:val="nil"/>
                <w:right w:space="0" w:sz="0" w:val="nil"/>
                <w:between w:space="0" w:sz="0" w:val="nil"/>
              </w:pBdr>
              <w:ind w:left="360" w:hanging="360"/>
              <w:jc w:val="center"/>
              <w:rPr>
                <w:color w:val="000000"/>
                <w:sz w:val="24"/>
                <w:szCs w:val="24"/>
              </w:rPr>
            </w:pPr>
            <w:r w:rsidDel="00000000" w:rsidR="00000000" w:rsidRPr="00000000">
              <w:rPr>
                <w:rFonts w:ascii="Arial" w:cs="Arial" w:eastAsia="Arial" w:hAnsi="Arial"/>
                <w:color w:val="000000"/>
                <w:sz w:val="24"/>
                <w:szCs w:val="24"/>
                <w:rtl w:val="0"/>
              </w:rPr>
              <w:t xml:space="preserve">Lista de asistencia</w:t>
            </w:r>
            <w:r w:rsidDel="00000000" w:rsidR="00000000" w:rsidRPr="00000000">
              <w:rPr>
                <w:rtl w:val="0"/>
              </w:rPr>
            </w:r>
          </w:p>
        </w:tc>
        <w:tc>
          <w:tcPr>
            <w:vMerge w:val="restart"/>
            <w:vAlign w:val="center"/>
          </w:tcPr>
          <w:p w:rsidR="00000000" w:rsidDel="00000000" w:rsidP="00000000" w:rsidRDefault="00000000" w:rsidRPr="00000000" w14:paraId="0000012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Disminución de las inasistencias injustificadas por parte de los alumnos diagnosticados, evitando que se sobrepase el 9% de faltas durante todo el ciclo escolar (3% de insistencias entre los días efectivos de clases por cada periodo), con la intención de evitar la reprobación.</w:t>
            </w:r>
          </w:p>
        </w:tc>
      </w:tr>
      <w:tr>
        <w:trPr>
          <w:cantSplit w:val="0"/>
          <w:trHeight w:val="105"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numPr>
                <w:ilvl w:val="0"/>
                <w:numId w:val="2"/>
              </w:numPr>
              <w:pBdr>
                <w:top w:space="0" w:sz="0" w:val="nil"/>
                <w:left w:space="0" w:sz="0" w:val="nil"/>
                <w:bottom w:space="0" w:sz="0" w:val="nil"/>
                <w:right w:space="0" w:sz="0" w:val="nil"/>
                <w:between w:space="0" w:sz="0" w:val="nil"/>
              </w:pBdr>
              <w:ind w:left="360" w:hanging="36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Aplicación de una carta compromiso que involucre a padres de familia y alumnos que sobrepasen el 7% de inasistencias injustificadas. </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2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Durante todo el ciclo escolar</w:t>
            </w:r>
          </w:p>
        </w:tc>
        <w:tc>
          <w:tcPr>
            <w:vAlign w:val="center"/>
          </w:tcPr>
          <w:p w:rsidR="00000000" w:rsidDel="00000000" w:rsidP="00000000" w:rsidRDefault="00000000" w:rsidRPr="00000000" w14:paraId="00000127">
            <w:pPr>
              <w:numPr>
                <w:ilvl w:val="0"/>
                <w:numId w:val="1"/>
              </w:numPr>
              <w:pBdr>
                <w:top w:space="0" w:sz="0" w:val="nil"/>
                <w:left w:space="0" w:sz="0" w:val="nil"/>
                <w:bottom w:space="0" w:sz="0" w:val="nil"/>
                <w:right w:space="0" w:sz="0" w:val="nil"/>
                <w:between w:space="0" w:sz="0" w:val="nil"/>
              </w:pBdr>
              <w:spacing w:after="0" w:lineRule="auto"/>
              <w:ind w:left="360" w:hanging="360"/>
              <w:jc w:val="center"/>
              <w:rPr>
                <w:color w:val="000000"/>
                <w:sz w:val="24"/>
                <w:szCs w:val="24"/>
              </w:rPr>
            </w:pPr>
            <w:r w:rsidDel="00000000" w:rsidR="00000000" w:rsidRPr="00000000">
              <w:rPr>
                <w:rFonts w:ascii="Arial" w:cs="Arial" w:eastAsia="Arial" w:hAnsi="Arial"/>
                <w:color w:val="000000"/>
                <w:sz w:val="24"/>
                <w:szCs w:val="24"/>
                <w:rtl w:val="0"/>
              </w:rPr>
              <w:t xml:space="preserve">Alumno</w:t>
            </w:r>
            <w:r w:rsidDel="00000000" w:rsidR="00000000" w:rsidRPr="00000000">
              <w:rPr>
                <w:rtl w:val="0"/>
              </w:rPr>
            </w:r>
          </w:p>
          <w:p w:rsidR="00000000" w:rsidDel="00000000" w:rsidP="00000000" w:rsidRDefault="00000000" w:rsidRPr="00000000" w14:paraId="00000128">
            <w:pPr>
              <w:numPr>
                <w:ilvl w:val="0"/>
                <w:numId w:val="1"/>
              </w:numPr>
              <w:pBdr>
                <w:top w:space="0" w:sz="0" w:val="nil"/>
                <w:left w:space="0" w:sz="0" w:val="nil"/>
                <w:bottom w:space="0" w:sz="0" w:val="nil"/>
                <w:right w:space="0" w:sz="0" w:val="nil"/>
                <w:between w:space="0" w:sz="0" w:val="nil"/>
              </w:pBdr>
              <w:ind w:left="360" w:hanging="360"/>
              <w:jc w:val="center"/>
              <w:rPr>
                <w:color w:val="000000"/>
                <w:sz w:val="24"/>
                <w:szCs w:val="24"/>
              </w:rPr>
            </w:pPr>
            <w:r w:rsidDel="00000000" w:rsidR="00000000" w:rsidRPr="00000000">
              <w:rPr>
                <w:rFonts w:ascii="Arial" w:cs="Arial" w:eastAsia="Arial" w:hAnsi="Arial"/>
                <w:color w:val="000000"/>
                <w:sz w:val="24"/>
                <w:szCs w:val="24"/>
                <w:rtl w:val="0"/>
              </w:rPr>
              <w:t xml:space="preserve">Padre de familia o tutor</w:t>
            </w:r>
            <w:r w:rsidDel="00000000" w:rsidR="00000000" w:rsidRPr="00000000">
              <w:rPr>
                <w:rtl w:val="0"/>
              </w:rPr>
            </w:r>
          </w:p>
          <w:p w:rsidR="00000000" w:rsidDel="00000000" w:rsidP="00000000" w:rsidRDefault="00000000" w:rsidRPr="00000000" w14:paraId="0000012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Docente</w:t>
            </w:r>
          </w:p>
        </w:tc>
        <w:tc>
          <w:tcPr>
            <w:vAlign w:val="center"/>
          </w:tcPr>
          <w:p w:rsidR="00000000" w:rsidDel="00000000" w:rsidP="00000000" w:rsidRDefault="00000000" w:rsidRPr="00000000" w14:paraId="0000012A">
            <w:pPr>
              <w:numPr>
                <w:ilvl w:val="0"/>
                <w:numId w:val="1"/>
              </w:numPr>
              <w:pBdr>
                <w:top w:space="0" w:sz="0" w:val="nil"/>
                <w:left w:space="0" w:sz="0" w:val="nil"/>
                <w:bottom w:space="0" w:sz="0" w:val="nil"/>
                <w:right w:space="0" w:sz="0" w:val="nil"/>
                <w:between w:space="0" w:sz="0" w:val="nil"/>
              </w:pBdr>
              <w:spacing w:after="0" w:lineRule="auto"/>
              <w:ind w:left="360" w:hanging="360"/>
              <w:jc w:val="center"/>
              <w:rPr>
                <w:color w:val="000000"/>
                <w:sz w:val="24"/>
                <w:szCs w:val="24"/>
              </w:rPr>
            </w:pPr>
            <w:r w:rsidDel="00000000" w:rsidR="00000000" w:rsidRPr="00000000">
              <w:rPr>
                <w:rFonts w:ascii="Arial" w:cs="Arial" w:eastAsia="Arial" w:hAnsi="Arial"/>
                <w:color w:val="000000"/>
                <w:sz w:val="24"/>
                <w:szCs w:val="24"/>
                <w:rtl w:val="0"/>
              </w:rPr>
              <w:t xml:space="preserve">Lista de asistencia</w:t>
            </w:r>
            <w:r w:rsidDel="00000000" w:rsidR="00000000" w:rsidRPr="00000000">
              <w:rPr>
                <w:rtl w:val="0"/>
              </w:rPr>
            </w:r>
          </w:p>
          <w:p w:rsidR="00000000" w:rsidDel="00000000" w:rsidP="00000000" w:rsidRDefault="00000000" w:rsidRPr="00000000" w14:paraId="0000012B">
            <w:pPr>
              <w:numPr>
                <w:ilvl w:val="0"/>
                <w:numId w:val="1"/>
              </w:numPr>
              <w:pBdr>
                <w:top w:space="0" w:sz="0" w:val="nil"/>
                <w:left w:space="0" w:sz="0" w:val="nil"/>
                <w:bottom w:space="0" w:sz="0" w:val="nil"/>
                <w:right w:space="0" w:sz="0" w:val="nil"/>
                <w:between w:space="0" w:sz="0" w:val="nil"/>
              </w:pBdr>
              <w:ind w:left="360" w:hanging="360"/>
              <w:jc w:val="center"/>
              <w:rPr>
                <w:color w:val="000000"/>
                <w:sz w:val="24"/>
                <w:szCs w:val="24"/>
              </w:rPr>
            </w:pPr>
            <w:r w:rsidDel="00000000" w:rsidR="00000000" w:rsidRPr="00000000">
              <w:rPr>
                <w:rFonts w:ascii="Arial" w:cs="Arial" w:eastAsia="Arial" w:hAnsi="Arial"/>
                <w:color w:val="000000"/>
                <w:sz w:val="24"/>
                <w:szCs w:val="24"/>
                <w:rtl w:val="0"/>
              </w:rPr>
              <w:t xml:space="preserve">Carta compromiso impresa</w:t>
            </w:r>
            <w:r w:rsidDel="00000000" w:rsidR="00000000" w:rsidRPr="00000000">
              <w:rPr>
                <w:rtl w:val="0"/>
              </w:rPr>
            </w:r>
          </w:p>
        </w:tc>
        <w:tc>
          <w:tcPr>
            <w:vMerge w:val="continue"/>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65" w:hRule="atLeast"/>
          <w:tblHeader w:val="0"/>
        </w:trPr>
        <w:tc>
          <w:tcPr>
            <w:gridSpan w:val="7"/>
            <w:tcBorders>
              <w:left w:color="000000" w:space="0" w:sz="4" w:val="single"/>
            </w:tcBorders>
            <w:vAlign w:val="center"/>
          </w:tcPr>
          <w:p w:rsidR="00000000" w:rsidDel="00000000" w:rsidP="00000000" w:rsidRDefault="00000000" w:rsidRPr="00000000" w14:paraId="0000012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META 3: </w:t>
            </w:r>
            <w:r w:rsidDel="00000000" w:rsidR="00000000" w:rsidRPr="00000000">
              <w:rPr>
                <w:rFonts w:ascii="Arial" w:cs="Arial" w:eastAsia="Arial" w:hAnsi="Arial"/>
                <w:sz w:val="24"/>
                <w:szCs w:val="24"/>
                <w:rtl w:val="0"/>
              </w:rPr>
              <w:t xml:space="preserve"> Lograr que el 100% de los alumnos conozcan, aprendan y dominen los contenidos y secuencias del ciclo escolar anterior mediante la organización de módulos diarios para el reforzamiento durante el periodo extraordinario de regulación (del 13 de septiembre al 23 de noviembre)</w:t>
            </w:r>
          </w:p>
        </w:tc>
      </w:tr>
      <w:tr>
        <w:trPr>
          <w:cantSplit w:val="0"/>
          <w:trHeight w:val="461" w:hRule="atLeast"/>
          <w:tblHeader w:val="0"/>
        </w:trPr>
        <w:tc>
          <w:tcPr>
            <w:gridSpan w:val="2"/>
            <w:tcBorders>
              <w:left w:color="000000" w:space="0" w:sz="4" w:val="single"/>
              <w:bottom w:color="000000" w:space="0" w:sz="4" w:val="single"/>
            </w:tcBorders>
            <w:vAlign w:val="center"/>
          </w:tcPr>
          <w:p w:rsidR="00000000" w:rsidDel="00000000" w:rsidP="00000000" w:rsidRDefault="00000000" w:rsidRPr="00000000" w14:paraId="0000013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ACCIONES</w:t>
            </w:r>
          </w:p>
        </w:tc>
        <w:tc>
          <w:tcPr>
            <w:gridSpan w:val="2"/>
            <w:tcBorders>
              <w:bottom w:color="000000" w:space="0" w:sz="4" w:val="single"/>
            </w:tcBorders>
            <w:vAlign w:val="center"/>
          </w:tcPr>
          <w:p w:rsidR="00000000" w:rsidDel="00000000" w:rsidP="00000000" w:rsidRDefault="00000000" w:rsidRPr="00000000" w14:paraId="0000013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w:t>
            </w:r>
          </w:p>
        </w:tc>
        <w:tc>
          <w:tcPr>
            <w:vAlign w:val="center"/>
          </w:tcPr>
          <w:p w:rsidR="00000000" w:rsidDel="00000000" w:rsidP="00000000" w:rsidRDefault="00000000" w:rsidRPr="00000000" w14:paraId="00000138">
            <w:pPr>
              <w:jc w:val="center"/>
              <w:rPr>
                <w:rFonts w:ascii="Arial" w:cs="Arial" w:eastAsia="Arial" w:hAnsi="Arial"/>
                <w:b w:val="1"/>
                <w:sz w:val="24"/>
                <w:szCs w:val="24"/>
              </w:rPr>
            </w:pPr>
            <w:r w:rsidDel="00000000" w:rsidR="00000000" w:rsidRPr="00000000">
              <w:rPr>
                <w:rFonts w:ascii="Arial" w:cs="Arial" w:eastAsia="Arial" w:hAnsi="Arial"/>
                <w:b w:val="1"/>
                <w:sz w:val="20"/>
                <w:szCs w:val="20"/>
                <w:rtl w:val="0"/>
              </w:rPr>
              <w:t xml:space="preserve">RESPONSABLES</w:t>
            </w:r>
            <w:r w:rsidDel="00000000" w:rsidR="00000000" w:rsidRPr="00000000">
              <w:rPr>
                <w:rtl w:val="0"/>
              </w:rPr>
            </w:r>
          </w:p>
        </w:tc>
        <w:tc>
          <w:tcPr>
            <w:vAlign w:val="center"/>
          </w:tcPr>
          <w:p w:rsidR="00000000" w:rsidDel="00000000" w:rsidP="00000000" w:rsidRDefault="00000000" w:rsidRPr="00000000" w14:paraId="0000013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RECURSOS</w:t>
            </w:r>
          </w:p>
        </w:tc>
        <w:tc>
          <w:tcPr>
            <w:vAlign w:val="center"/>
          </w:tcPr>
          <w:p w:rsidR="00000000" w:rsidDel="00000000" w:rsidP="00000000" w:rsidRDefault="00000000" w:rsidRPr="00000000" w14:paraId="0000013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SEGUIMIENTOS Y EVALUACIÓN</w:t>
            </w:r>
          </w:p>
        </w:tc>
      </w:tr>
      <w:tr>
        <w:trPr>
          <w:cantSplit w:val="0"/>
          <w:trHeight w:val="6345"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numPr>
                <w:ilvl w:val="0"/>
                <w:numId w:val="4"/>
              </w:numPr>
              <w:pBdr>
                <w:top w:space="0" w:sz="0" w:val="nil"/>
                <w:left w:space="0" w:sz="0" w:val="nil"/>
                <w:bottom w:space="0" w:sz="0" w:val="nil"/>
                <w:right w:space="0" w:sz="0" w:val="nil"/>
                <w:between w:space="0" w:sz="0" w:val="nil"/>
              </w:pBdr>
              <w:spacing w:after="0"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Organización del horario escolar con la intención de generar espacios y organización para la revisión de los temas del grado anterior (periodo extraordinario de recuperación) y los contenidos del grado escolar en el cual se encuentran actualmente los alumnos.</w:t>
            </w:r>
          </w:p>
          <w:p w:rsidR="00000000" w:rsidDel="00000000" w:rsidP="00000000" w:rsidRDefault="00000000" w:rsidRPr="00000000" w14:paraId="0000013C">
            <w:pPr>
              <w:numPr>
                <w:ilvl w:val="0"/>
                <w:numId w:val="4"/>
              </w:numPr>
              <w:pBdr>
                <w:top w:space="0" w:sz="0" w:val="nil"/>
                <w:left w:space="0" w:sz="0" w:val="nil"/>
                <w:bottom w:space="0" w:sz="0" w:val="nil"/>
                <w:right w:space="0" w:sz="0" w:val="nil"/>
                <w:between w:space="0" w:sz="0" w:val="nil"/>
              </w:pBdr>
              <w:spacing w:after="0"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Organizar círculos de lectura, donde se trabajará con los padres de familia, la preparación consistirá en que los alumnos van a leer mínimo 30 minutos para luego realizar un reporte de lectura por escrito, mismo que será entregado cada tercer día; se calendarizará un día al mes para reunir a alumnos y padres para comentar los libros leídos; esto para buscar el gusto y un hábito de lectura.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rPr>
                <w:rFonts w:ascii="Arial" w:cs="Arial" w:eastAsia="Arial" w:hAnsi="Arial"/>
                <w:sz w:val="24"/>
                <w:szCs w:val="24"/>
              </w:rPr>
            </w:pPr>
            <w:r w:rsidDel="00000000" w:rsidR="00000000" w:rsidRPr="00000000">
              <w:rPr>
                <w:rFonts w:ascii="Arial" w:cs="Arial" w:eastAsia="Arial" w:hAnsi="Arial"/>
                <w:sz w:val="24"/>
                <w:szCs w:val="24"/>
                <w:rtl w:val="0"/>
              </w:rPr>
              <w:t xml:space="preserve">Del 13 de septiembre al 23 de noviembre</w:t>
            </w:r>
          </w:p>
        </w:tc>
        <w:tc>
          <w:tcPr>
            <w:tcBorders>
              <w:left w:color="000000" w:space="0" w:sz="4" w:val="single"/>
            </w:tcBorders>
            <w:vAlign w:val="center"/>
          </w:tcPr>
          <w:p w:rsidR="00000000" w:rsidDel="00000000" w:rsidP="00000000" w:rsidRDefault="00000000" w:rsidRPr="00000000" w14:paraId="00000140">
            <w:pPr>
              <w:rPr>
                <w:rFonts w:ascii="Arial" w:cs="Arial" w:eastAsia="Arial" w:hAnsi="Arial"/>
                <w:sz w:val="24"/>
                <w:szCs w:val="24"/>
              </w:rPr>
            </w:pPr>
            <w:r w:rsidDel="00000000" w:rsidR="00000000" w:rsidRPr="00000000">
              <w:rPr>
                <w:rFonts w:ascii="Arial" w:cs="Arial" w:eastAsia="Arial" w:hAnsi="Arial"/>
                <w:sz w:val="24"/>
                <w:szCs w:val="24"/>
                <w:rtl w:val="0"/>
              </w:rPr>
              <w:t xml:space="preserve">- alumnos</w:t>
            </w:r>
          </w:p>
          <w:p w:rsidR="00000000" w:rsidDel="00000000" w:rsidP="00000000" w:rsidRDefault="00000000" w:rsidRPr="00000000" w14:paraId="00000141">
            <w:pPr>
              <w:rPr>
                <w:rFonts w:ascii="Arial" w:cs="Arial" w:eastAsia="Arial" w:hAnsi="Arial"/>
                <w:sz w:val="24"/>
                <w:szCs w:val="24"/>
              </w:rPr>
            </w:pPr>
            <w:r w:rsidDel="00000000" w:rsidR="00000000" w:rsidRPr="00000000">
              <w:rPr>
                <w:rFonts w:ascii="Arial" w:cs="Arial" w:eastAsia="Arial" w:hAnsi="Arial"/>
                <w:sz w:val="24"/>
                <w:szCs w:val="24"/>
                <w:rtl w:val="0"/>
              </w:rPr>
              <w:t xml:space="preserve">- docente</w:t>
            </w:r>
          </w:p>
        </w:tc>
        <w:tc>
          <w:tcPr>
            <w:vAlign w:val="center"/>
          </w:tcPr>
          <w:p w:rsidR="00000000" w:rsidDel="00000000" w:rsidP="00000000" w:rsidRDefault="00000000" w:rsidRPr="00000000" w14:paraId="00000142">
            <w:pPr>
              <w:numPr>
                <w:ilvl w:val="0"/>
                <w:numId w:val="14"/>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Libros de texto del grado escolar anterior.</w:t>
            </w:r>
            <w:r w:rsidDel="00000000" w:rsidR="00000000" w:rsidRPr="00000000">
              <w:rPr>
                <w:rtl w:val="0"/>
              </w:rPr>
            </w:r>
          </w:p>
          <w:p w:rsidR="00000000" w:rsidDel="00000000" w:rsidP="00000000" w:rsidRDefault="00000000" w:rsidRPr="00000000" w14:paraId="00000143">
            <w:pPr>
              <w:numPr>
                <w:ilvl w:val="0"/>
                <w:numId w:val="14"/>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Libretas</w:t>
            </w:r>
            <w:r w:rsidDel="00000000" w:rsidR="00000000" w:rsidRPr="00000000">
              <w:rPr>
                <w:rtl w:val="0"/>
              </w:rPr>
            </w:r>
          </w:p>
          <w:p w:rsidR="00000000" w:rsidDel="00000000" w:rsidP="00000000" w:rsidRDefault="00000000" w:rsidRPr="00000000" w14:paraId="00000144">
            <w:pPr>
              <w:numPr>
                <w:ilvl w:val="0"/>
                <w:numId w:val="14"/>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Hojas de máquina.</w:t>
            </w:r>
            <w:r w:rsidDel="00000000" w:rsidR="00000000" w:rsidRPr="00000000">
              <w:rPr>
                <w:rtl w:val="0"/>
              </w:rPr>
            </w:r>
          </w:p>
          <w:p w:rsidR="00000000" w:rsidDel="00000000" w:rsidP="00000000" w:rsidRDefault="00000000" w:rsidRPr="00000000" w14:paraId="00000145">
            <w:pPr>
              <w:numPr>
                <w:ilvl w:val="0"/>
                <w:numId w:val="14"/>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Planes y programas.</w:t>
            </w:r>
            <w:r w:rsidDel="00000000" w:rsidR="00000000" w:rsidRPr="00000000">
              <w:rPr>
                <w:rtl w:val="0"/>
              </w:rPr>
            </w:r>
          </w:p>
          <w:p w:rsidR="00000000" w:rsidDel="00000000" w:rsidP="00000000" w:rsidRDefault="00000000" w:rsidRPr="00000000" w14:paraId="00000146">
            <w:pPr>
              <w:numPr>
                <w:ilvl w:val="0"/>
                <w:numId w:val="14"/>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Audiovisuales e informáticos propios del modelo telesecundaria.</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ind w:left="360" w:hanging="720"/>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148">
            <w:pPr>
              <w:rPr>
                <w:rFonts w:ascii="Arial" w:cs="Arial" w:eastAsia="Arial" w:hAnsi="Arial"/>
                <w:sz w:val="24"/>
                <w:szCs w:val="24"/>
              </w:rPr>
            </w:pPr>
            <w:r w:rsidDel="00000000" w:rsidR="00000000" w:rsidRPr="00000000">
              <w:rPr>
                <w:rFonts w:ascii="Arial" w:cs="Arial" w:eastAsia="Arial" w:hAnsi="Arial"/>
                <w:sz w:val="24"/>
                <w:szCs w:val="24"/>
                <w:rtl w:val="0"/>
              </w:rPr>
              <w:t xml:space="preserve">Evaluación critica de los alumnos con respecto a la evolución de sus trabajos, aplicación de autoevaluaciones y coevaluaciones. </w:t>
            </w:r>
          </w:p>
          <w:p w:rsidR="00000000" w:rsidDel="00000000" w:rsidP="00000000" w:rsidRDefault="00000000" w:rsidRPr="00000000" w14:paraId="0000014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rPr>
                <w:rFonts w:ascii="Arial" w:cs="Arial" w:eastAsia="Arial" w:hAnsi="Arial"/>
                <w:sz w:val="24"/>
                <w:szCs w:val="24"/>
              </w:rPr>
            </w:pPr>
            <w:r w:rsidDel="00000000" w:rsidR="00000000" w:rsidRPr="00000000">
              <w:rPr>
                <w:rFonts w:ascii="Arial" w:cs="Arial" w:eastAsia="Arial" w:hAnsi="Arial"/>
                <w:sz w:val="24"/>
                <w:szCs w:val="24"/>
                <w:rtl w:val="0"/>
              </w:rPr>
              <w:t xml:space="preserve">Establecer una rubrica específica para evaluar los resultados de estas actividades de acuerdo a los aprendizajes esperados del ciclo escolar que el alumno esta recuperando.</w:t>
            </w:r>
          </w:p>
          <w:p w:rsidR="00000000" w:rsidDel="00000000" w:rsidP="00000000" w:rsidRDefault="00000000" w:rsidRPr="00000000" w14:paraId="0000014B">
            <w:pPr>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tbl>
      <w:tblPr>
        <w:tblStyle w:val="Table4"/>
        <w:tblW w:w="141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2"/>
        <w:gridCol w:w="3333"/>
        <w:gridCol w:w="2733"/>
        <w:gridCol w:w="3038"/>
        <w:gridCol w:w="3279"/>
        <w:tblGridChange w:id="0">
          <w:tblGrid>
            <w:gridCol w:w="1762"/>
            <w:gridCol w:w="3333"/>
            <w:gridCol w:w="2733"/>
            <w:gridCol w:w="3038"/>
            <w:gridCol w:w="3279"/>
          </w:tblGrid>
        </w:tblGridChange>
      </w:tblGrid>
      <w:tr>
        <w:trPr>
          <w:cantSplit w:val="0"/>
          <w:trHeight w:val="165" w:hRule="atLeast"/>
          <w:tblHeader w:val="0"/>
        </w:trPr>
        <w:tc>
          <w:tcPr>
            <w:tcBorders>
              <w:left w:color="000000" w:space="0" w:sz="4" w:val="single"/>
            </w:tcBorders>
            <w:vAlign w:val="center"/>
          </w:tcPr>
          <w:p w:rsidR="00000000" w:rsidDel="00000000" w:rsidP="00000000" w:rsidRDefault="00000000" w:rsidRPr="00000000" w14:paraId="0000015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AMBITO</w:t>
            </w:r>
          </w:p>
        </w:tc>
        <w:tc>
          <w:tcPr>
            <w:gridSpan w:val="4"/>
            <w:vAlign w:val="center"/>
          </w:tcPr>
          <w:p w:rsidR="00000000" w:rsidDel="00000000" w:rsidP="00000000" w:rsidRDefault="00000000" w:rsidRPr="00000000" w14:paraId="00000151">
            <w:pPr>
              <w:jc w:val="center"/>
              <w:rPr>
                <w:rFonts w:ascii="Arial" w:cs="Arial" w:eastAsia="Arial" w:hAnsi="Arial"/>
                <w:b w:val="1"/>
                <w:sz w:val="24"/>
                <w:szCs w:val="24"/>
              </w:rPr>
            </w:pPr>
            <w:r w:rsidDel="00000000" w:rsidR="00000000" w:rsidRPr="00000000">
              <w:rPr>
                <w:rFonts w:ascii="Arial" w:cs="Arial" w:eastAsia="Arial" w:hAnsi="Arial"/>
                <w:b w:val="1"/>
                <w:color w:val="548dd4"/>
                <w:sz w:val="32"/>
                <w:szCs w:val="32"/>
                <w:rtl w:val="0"/>
              </w:rPr>
              <w:t xml:space="preserve">Prácticas docentes y directivas</w:t>
            </w:r>
            <w:r w:rsidDel="00000000" w:rsidR="00000000" w:rsidRPr="00000000">
              <w:rPr>
                <w:rFonts w:ascii="Arial" w:cs="Arial" w:eastAsia="Arial" w:hAnsi="Arial"/>
                <w:b w:val="1"/>
                <w:color w:val="548dd4"/>
                <w:sz w:val="24"/>
                <w:szCs w:val="24"/>
                <w:rtl w:val="0"/>
              </w:rPr>
              <w:t xml:space="preserve">.</w:t>
            </w:r>
            <w:r w:rsidDel="00000000" w:rsidR="00000000" w:rsidRPr="00000000">
              <w:rPr>
                <w:rtl w:val="0"/>
              </w:rPr>
            </w:r>
          </w:p>
        </w:tc>
      </w:tr>
      <w:tr>
        <w:trPr>
          <w:cantSplit w:val="0"/>
          <w:trHeight w:val="165" w:hRule="atLeast"/>
          <w:tblHeader w:val="0"/>
        </w:trPr>
        <w:tc>
          <w:tcPr>
            <w:tcBorders>
              <w:left w:color="000000" w:space="0" w:sz="4" w:val="single"/>
            </w:tcBorders>
            <w:vAlign w:val="center"/>
          </w:tcPr>
          <w:p w:rsidR="00000000" w:rsidDel="00000000" w:rsidP="00000000" w:rsidRDefault="00000000" w:rsidRPr="00000000" w14:paraId="0000015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w:t>
            </w:r>
          </w:p>
        </w:tc>
        <w:tc>
          <w:tcPr>
            <w:gridSpan w:val="4"/>
            <w:vAlign w:val="center"/>
          </w:tcPr>
          <w:p w:rsidR="00000000" w:rsidDel="00000000" w:rsidP="00000000" w:rsidRDefault="00000000" w:rsidRPr="00000000" w14:paraId="00000156">
            <w:pPr>
              <w:numPr>
                <w:ilvl w:val="0"/>
                <w:numId w:val="13"/>
              </w:numPr>
              <w:pBdr>
                <w:top w:space="0" w:sz="0" w:val="nil"/>
                <w:left w:space="0" w:sz="0" w:val="nil"/>
                <w:bottom w:space="0" w:sz="0" w:val="nil"/>
                <w:right w:space="0" w:sz="0" w:val="nil"/>
                <w:between w:space="0" w:sz="0" w:val="nil"/>
              </w:pBdr>
              <w:ind w:left="360" w:hanging="360"/>
              <w:jc w:val="both"/>
              <w:rPr>
                <w:color w:val="000000"/>
                <w:sz w:val="24"/>
                <w:szCs w:val="24"/>
              </w:rPr>
            </w:pPr>
            <w:r w:rsidDel="00000000" w:rsidR="00000000" w:rsidRPr="00000000">
              <w:rPr>
                <w:rFonts w:ascii="Arial" w:cs="Arial" w:eastAsia="Arial" w:hAnsi="Arial"/>
                <w:color w:val="000000"/>
                <w:sz w:val="24"/>
                <w:szCs w:val="24"/>
                <w:rtl w:val="0"/>
              </w:rPr>
              <w:t xml:space="preserve">Realizar como docente la planeación de clase de manera diaria, adecuada y contextualizada para atender las necesidades específicas de aprendizaje de cada uno de los alumnos. </w:t>
            </w:r>
            <w:r w:rsidDel="00000000" w:rsidR="00000000" w:rsidRPr="00000000">
              <w:rPr>
                <w:rtl w:val="0"/>
              </w:rPr>
            </w:r>
          </w:p>
        </w:tc>
      </w:tr>
      <w:tr>
        <w:trPr>
          <w:cantSplit w:val="0"/>
          <w:trHeight w:val="165" w:hRule="atLeast"/>
          <w:tblHeader w:val="0"/>
        </w:trPr>
        <w:tc>
          <w:tcPr>
            <w:gridSpan w:val="5"/>
            <w:tcBorders>
              <w:left w:color="000000" w:space="0" w:sz="4" w:val="single"/>
            </w:tcBorders>
            <w:vAlign w:val="center"/>
          </w:tcPr>
          <w:p w:rsidR="00000000" w:rsidDel="00000000" w:rsidP="00000000" w:rsidRDefault="00000000" w:rsidRPr="00000000" w14:paraId="0000015A">
            <w:pPr>
              <w:pBdr>
                <w:top w:space="0" w:sz="0" w:val="nil"/>
                <w:left w:space="0" w:sz="0" w:val="nil"/>
                <w:bottom w:space="0" w:sz="0" w:val="nil"/>
                <w:right w:space="0" w:sz="0" w:val="nil"/>
                <w:between w:space="0" w:sz="0" w:val="nil"/>
              </w:pBdr>
              <w:ind w:left="360" w:hanging="7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META: </w:t>
            </w:r>
            <w:r w:rsidDel="00000000" w:rsidR="00000000" w:rsidRPr="00000000">
              <w:rPr>
                <w:rFonts w:ascii="Arial" w:cs="Arial" w:eastAsia="Arial" w:hAnsi="Arial"/>
                <w:color w:val="000000"/>
                <w:sz w:val="24"/>
                <w:szCs w:val="24"/>
                <w:rtl w:val="0"/>
              </w:rPr>
              <w:t xml:space="preserve">Lograr que el alumnado en un 100% logren los aprendizajes esperados mediante la aplicación de la planificación diseñada durante todo el ciclo escolar; atendiendo las necesidades de las educativas específicas de los estudiantes.</w:t>
            </w:r>
          </w:p>
        </w:tc>
      </w:tr>
      <w:tr>
        <w:trPr>
          <w:cantSplit w:val="0"/>
          <w:trHeight w:val="769" w:hRule="atLeast"/>
          <w:tblHeader w:val="0"/>
        </w:trPr>
        <w:tc>
          <w:tcPr>
            <w:gridSpan w:val="2"/>
            <w:vAlign w:val="center"/>
          </w:tcPr>
          <w:p w:rsidR="00000000" w:rsidDel="00000000" w:rsidP="00000000" w:rsidRDefault="00000000" w:rsidRPr="00000000" w14:paraId="0000015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ACCIONES</w:t>
            </w:r>
          </w:p>
        </w:tc>
        <w:tc>
          <w:tcPr>
            <w:vAlign w:val="center"/>
          </w:tcPr>
          <w:p w:rsidR="00000000" w:rsidDel="00000000" w:rsidP="00000000" w:rsidRDefault="00000000" w:rsidRPr="00000000" w14:paraId="0000016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w:t>
            </w:r>
          </w:p>
        </w:tc>
        <w:tc>
          <w:tcPr>
            <w:vAlign w:val="center"/>
          </w:tcPr>
          <w:p w:rsidR="00000000" w:rsidDel="00000000" w:rsidP="00000000" w:rsidRDefault="00000000" w:rsidRPr="00000000" w14:paraId="0000016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RECURSOS</w:t>
            </w:r>
          </w:p>
        </w:tc>
        <w:tc>
          <w:tcPr>
            <w:vAlign w:val="center"/>
          </w:tcPr>
          <w:p w:rsidR="00000000" w:rsidDel="00000000" w:rsidP="00000000" w:rsidRDefault="00000000" w:rsidRPr="00000000" w14:paraId="0000016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SEGUIMIENTOS Y EVALUACIÓN</w:t>
            </w:r>
          </w:p>
        </w:tc>
      </w:tr>
      <w:tr>
        <w:trPr>
          <w:cantSplit w:val="0"/>
          <w:trHeight w:val="948" w:hRule="atLeast"/>
          <w:tblHeader w:val="0"/>
        </w:trPr>
        <w:tc>
          <w:tcPr>
            <w:gridSpan w:val="2"/>
            <w:vAlign w:val="center"/>
          </w:tcPr>
          <w:p w:rsidR="00000000" w:rsidDel="00000000" w:rsidP="00000000" w:rsidRDefault="00000000" w:rsidRPr="00000000" w14:paraId="00000164">
            <w:pPr>
              <w:numPr>
                <w:ilvl w:val="0"/>
                <w:numId w:val="5"/>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aplicación de evaluaciones diagnosticas para destacar áreas y asignaturas en las que es necesario reforzar conocimientos y realizar adecuaciones curriculares, la aplicación de un instrumento para conocer los canales de aprendizaje de los alumnos; así como las materias en las que los alumnos tengan fortalezas y áreas de oportunidad.</w:t>
            </w:r>
          </w:p>
        </w:tc>
        <w:tc>
          <w:tcPr>
            <w:vAlign w:val="center"/>
          </w:tcPr>
          <w:p w:rsidR="00000000" w:rsidDel="00000000" w:rsidP="00000000" w:rsidRDefault="00000000" w:rsidRPr="00000000" w14:paraId="0000016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primera semana del ciclo escolar (22 de al 30 agosto)</w:t>
            </w:r>
          </w:p>
        </w:tc>
        <w:tc>
          <w:tcPr>
            <w:vAlign w:val="center"/>
          </w:tcPr>
          <w:p w:rsidR="00000000" w:rsidDel="00000000" w:rsidP="00000000" w:rsidRDefault="00000000" w:rsidRPr="00000000" w14:paraId="0000016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Exámenes impresos (impresora y hojas de máquina)</w:t>
            </w:r>
          </w:p>
        </w:tc>
        <w:tc>
          <w:tcPr>
            <w:vAlign w:val="center"/>
          </w:tcPr>
          <w:p w:rsidR="00000000" w:rsidDel="00000000" w:rsidP="00000000" w:rsidRDefault="00000000" w:rsidRPr="00000000" w14:paraId="0000016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Organizar los resultados para obtener parámetros concretos y útiles para realizar una medición y punto de partida para trabajar todo el presente ciclo escolar.</w:t>
            </w:r>
          </w:p>
        </w:tc>
      </w:tr>
      <w:tr>
        <w:trPr>
          <w:cantSplit w:val="0"/>
          <w:trHeight w:val="765" w:hRule="atLeast"/>
          <w:tblHeader w:val="0"/>
        </w:trPr>
        <w:tc>
          <w:tcPr>
            <w:gridSpan w:val="2"/>
            <w:vAlign w:val="center"/>
          </w:tcPr>
          <w:p w:rsidR="00000000" w:rsidDel="00000000" w:rsidP="00000000" w:rsidRDefault="00000000" w:rsidRPr="00000000" w14:paraId="00000169">
            <w:pPr>
              <w:numPr>
                <w:ilvl w:val="0"/>
                <w:numId w:val="5"/>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Diseño de un formato de planificación aplicable a las necesidades de los estudiantes y a la modalidad multigrado</w:t>
            </w:r>
          </w:p>
          <w:p w:rsidR="00000000" w:rsidDel="00000000" w:rsidP="00000000" w:rsidRDefault="00000000" w:rsidRPr="00000000" w14:paraId="0000016A">
            <w:pPr>
              <w:pBdr>
                <w:top w:space="0" w:sz="0" w:val="nil"/>
                <w:left w:space="0" w:sz="0" w:val="nil"/>
                <w:bottom w:space="0" w:sz="0" w:val="nil"/>
                <w:right w:space="0" w:sz="0" w:val="nil"/>
                <w:between w:space="0" w:sz="0" w:val="nil"/>
              </w:pBdr>
              <w:ind w:left="36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el caso de la materia de español; se organizarán los contenidos y aprendizajes esperado para que coincidan los tres grados, de manera que las temáticas sean similares, se puedan buscar puntos de partida similares y que compartan propósitos de las sesiones. </w:t>
            </w:r>
          </w:p>
        </w:tc>
        <w:tc>
          <w:tcPr>
            <w:vAlign w:val="center"/>
          </w:tcPr>
          <w:p w:rsidR="00000000" w:rsidDel="00000000" w:rsidP="00000000" w:rsidRDefault="00000000" w:rsidRPr="00000000" w14:paraId="0000016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inicio del ciclo escolar</w:t>
            </w:r>
          </w:p>
          <w:p w:rsidR="00000000" w:rsidDel="00000000" w:rsidP="00000000" w:rsidRDefault="00000000" w:rsidRPr="00000000" w14:paraId="0000016D">
            <w:pPr>
              <w:jc w:val="both"/>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6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Resultados de las evaluaciones diagnósticas.</w:t>
            </w:r>
          </w:p>
          <w:p w:rsidR="00000000" w:rsidDel="00000000" w:rsidP="00000000" w:rsidRDefault="00000000" w:rsidRPr="00000000" w14:paraId="0000016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Planes y programas de estudio </w:t>
            </w:r>
          </w:p>
          <w:p w:rsidR="00000000" w:rsidDel="00000000" w:rsidP="00000000" w:rsidRDefault="00000000" w:rsidRPr="00000000" w14:paraId="0000017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Computadora</w:t>
            </w:r>
          </w:p>
          <w:p w:rsidR="00000000" w:rsidDel="00000000" w:rsidP="00000000" w:rsidRDefault="00000000" w:rsidRPr="00000000" w14:paraId="0000017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Impresora y hojas de máquina.</w:t>
            </w:r>
          </w:p>
        </w:tc>
        <w:tc>
          <w:tcPr>
            <w:vAlign w:val="center"/>
          </w:tcPr>
          <w:p w:rsidR="00000000" w:rsidDel="00000000" w:rsidP="00000000" w:rsidRDefault="00000000" w:rsidRPr="00000000" w14:paraId="0000017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Darle uso en mi labor docente, realizar las adecuaciones necesarias.</w:t>
            </w:r>
          </w:p>
        </w:tc>
      </w:tr>
      <w:tr>
        <w:trPr>
          <w:cantSplit w:val="0"/>
          <w:trHeight w:val="690" w:hRule="atLeast"/>
          <w:tblHeader w:val="0"/>
        </w:trPr>
        <w:tc>
          <w:tcPr>
            <w:gridSpan w:val="2"/>
            <w:vAlign w:val="center"/>
          </w:tcPr>
          <w:p w:rsidR="00000000" w:rsidDel="00000000" w:rsidP="00000000" w:rsidRDefault="00000000" w:rsidRPr="00000000" w14:paraId="00000173">
            <w:pPr>
              <w:numPr>
                <w:ilvl w:val="0"/>
                <w:numId w:val="5"/>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Elaboración de una planificación semanal integrando estrategias diversas y adecuaciones a las necesidades educativas especiales.</w:t>
            </w:r>
          </w:p>
        </w:tc>
        <w:tc>
          <w:tcPr>
            <w:vAlign w:val="center"/>
          </w:tcPr>
          <w:p w:rsidR="00000000" w:rsidDel="00000000" w:rsidP="00000000" w:rsidRDefault="00000000" w:rsidRPr="00000000" w14:paraId="0000017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todo el ciclo escolar.</w:t>
            </w:r>
          </w:p>
        </w:tc>
        <w:tc>
          <w:tcPr>
            <w:vAlign w:val="center"/>
          </w:tcPr>
          <w:p w:rsidR="00000000" w:rsidDel="00000000" w:rsidP="00000000" w:rsidRDefault="00000000" w:rsidRPr="00000000" w14:paraId="0000017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y programas.</w:t>
            </w:r>
          </w:p>
          <w:p w:rsidR="00000000" w:rsidDel="00000000" w:rsidP="00000000" w:rsidRDefault="00000000" w:rsidRPr="00000000" w14:paraId="0000017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Formato digital.</w:t>
            </w:r>
          </w:p>
          <w:p w:rsidR="00000000" w:rsidDel="00000000" w:rsidP="00000000" w:rsidRDefault="00000000" w:rsidRPr="00000000" w14:paraId="0000017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Libros del maestro.</w:t>
            </w:r>
          </w:p>
          <w:p w:rsidR="00000000" w:rsidDel="00000000" w:rsidP="00000000" w:rsidRDefault="00000000" w:rsidRPr="00000000" w14:paraId="0000017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Libros del alumno.</w:t>
            </w:r>
          </w:p>
        </w:tc>
        <w:tc>
          <w:tcPr>
            <w:vAlign w:val="center"/>
          </w:tcPr>
          <w:p w:rsidR="00000000" w:rsidDel="00000000" w:rsidP="00000000" w:rsidRDefault="00000000" w:rsidRPr="00000000" w14:paraId="0000017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Darle uso en mi labor docente</w:t>
            </w:r>
          </w:p>
          <w:p w:rsidR="00000000" w:rsidDel="00000000" w:rsidP="00000000" w:rsidRDefault="00000000" w:rsidRPr="00000000" w14:paraId="0000017B">
            <w:pPr>
              <w:jc w:val="both"/>
              <w:rPr>
                <w:rFonts w:ascii="Arial" w:cs="Arial" w:eastAsia="Arial" w:hAnsi="Arial"/>
                <w:sz w:val="24"/>
                <w:szCs w:val="24"/>
              </w:rPr>
            </w:pPr>
            <w:r w:rsidDel="00000000" w:rsidR="00000000" w:rsidRPr="00000000">
              <w:rPr>
                <w:rtl w:val="0"/>
              </w:rPr>
            </w:r>
          </w:p>
        </w:tc>
      </w:tr>
      <w:tr>
        <w:trPr>
          <w:cantSplit w:val="0"/>
          <w:trHeight w:val="690" w:hRule="atLeast"/>
          <w:tblHeader w:val="0"/>
        </w:trPr>
        <w:tc>
          <w:tcPr>
            <w:gridSpan w:val="2"/>
            <w:vAlign w:val="center"/>
          </w:tcPr>
          <w:p w:rsidR="00000000" w:rsidDel="00000000" w:rsidP="00000000" w:rsidRDefault="00000000" w:rsidRPr="00000000" w14:paraId="0000017C">
            <w:pPr>
              <w:numPr>
                <w:ilvl w:val="0"/>
                <w:numId w:val="5"/>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Organización de contenidos concretos de acuerdo a los aprendizajes esperados marcados en el plan de estudios, para la aplicación de clases más fluidas y concretas; complementadas con planes de trabajo detallados</w:t>
            </w:r>
          </w:p>
        </w:tc>
        <w:tc>
          <w:tcPr>
            <w:vAlign w:val="center"/>
          </w:tcPr>
          <w:p w:rsidR="00000000" w:rsidDel="00000000" w:rsidP="00000000" w:rsidRDefault="00000000" w:rsidRPr="00000000" w14:paraId="0000017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el trabajo del los 3 periodos del ciclo escolar</w:t>
            </w:r>
          </w:p>
        </w:tc>
        <w:tc>
          <w:tcPr>
            <w:vAlign w:val="center"/>
          </w:tcPr>
          <w:p w:rsidR="00000000" w:rsidDel="00000000" w:rsidP="00000000" w:rsidRDefault="00000000" w:rsidRPr="00000000" w14:paraId="0000017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y programas</w:t>
            </w:r>
          </w:p>
          <w:p w:rsidR="00000000" w:rsidDel="00000000" w:rsidP="00000000" w:rsidRDefault="00000000" w:rsidRPr="00000000" w14:paraId="0000018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Formatos de planeaciones (físicas y digitales)</w:t>
            </w:r>
          </w:p>
          <w:p w:rsidR="00000000" w:rsidDel="00000000" w:rsidP="00000000" w:rsidRDefault="00000000" w:rsidRPr="00000000" w14:paraId="0000018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Libros del maestro</w:t>
            </w:r>
          </w:p>
          <w:p w:rsidR="00000000" w:rsidDel="00000000" w:rsidP="00000000" w:rsidRDefault="00000000" w:rsidRPr="00000000" w14:paraId="0000018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Recursos visuales y digitales complementarias.</w:t>
            </w:r>
          </w:p>
          <w:p w:rsidR="00000000" w:rsidDel="00000000" w:rsidP="00000000" w:rsidRDefault="00000000" w:rsidRPr="00000000" w14:paraId="0000018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Planes de clases</w:t>
            </w:r>
          </w:p>
        </w:tc>
        <w:tc>
          <w:tcPr>
            <w:vAlign w:val="center"/>
          </w:tcPr>
          <w:p w:rsidR="00000000" w:rsidDel="00000000" w:rsidP="00000000" w:rsidRDefault="00000000" w:rsidRPr="00000000" w14:paraId="0000018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obtener mejoría en las evaluaciones: formativas, sumativas y continua de los aprendizajes esperados del ciclo escolar..</w:t>
            </w:r>
          </w:p>
        </w:tc>
      </w:tr>
      <w:tr>
        <w:trPr>
          <w:cantSplit w:val="0"/>
          <w:trHeight w:val="495" w:hRule="atLeast"/>
          <w:tblHeader w:val="0"/>
        </w:trPr>
        <w:tc>
          <w:tcPr>
            <w:gridSpan w:val="2"/>
            <w:vAlign w:val="center"/>
          </w:tcPr>
          <w:p w:rsidR="00000000" w:rsidDel="00000000" w:rsidP="00000000" w:rsidRDefault="00000000" w:rsidRPr="00000000" w14:paraId="00000185">
            <w:pPr>
              <w:numPr>
                <w:ilvl w:val="0"/>
                <w:numId w:val="5"/>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Elaboración y aplicación de los recursos didácticos con diversos materiales.</w:t>
            </w:r>
          </w:p>
        </w:tc>
        <w:tc>
          <w:tcPr>
            <w:vAlign w:val="center"/>
          </w:tcPr>
          <w:p w:rsidR="00000000" w:rsidDel="00000000" w:rsidP="00000000" w:rsidRDefault="00000000" w:rsidRPr="00000000" w14:paraId="0000018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Durante todo el ciclo escolar.</w:t>
            </w:r>
          </w:p>
        </w:tc>
        <w:tc>
          <w:tcPr>
            <w:vAlign w:val="center"/>
          </w:tcPr>
          <w:p w:rsidR="00000000" w:rsidDel="00000000" w:rsidP="00000000" w:rsidRDefault="00000000" w:rsidRPr="00000000" w14:paraId="0000018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Planificación y materiales que se encuentren al alcance del docente y los alumnos.</w:t>
            </w:r>
          </w:p>
        </w:tc>
        <w:tc>
          <w:tcPr>
            <w:vAlign w:val="center"/>
          </w:tcPr>
          <w:p w:rsidR="00000000" w:rsidDel="00000000" w:rsidP="00000000" w:rsidRDefault="00000000" w:rsidRPr="00000000" w14:paraId="0000018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Darle uso en mi labor docente</w:t>
            </w:r>
          </w:p>
          <w:p w:rsidR="00000000" w:rsidDel="00000000" w:rsidP="00000000" w:rsidRDefault="00000000" w:rsidRPr="00000000" w14:paraId="0000018A">
            <w:pPr>
              <w:jc w:val="both"/>
              <w:rPr>
                <w:rFonts w:ascii="Arial" w:cs="Arial" w:eastAsia="Arial" w:hAnsi="Arial"/>
                <w:sz w:val="24"/>
                <w:szCs w:val="24"/>
              </w:rPr>
            </w:pPr>
            <w:r w:rsidDel="00000000" w:rsidR="00000000" w:rsidRPr="00000000">
              <w:rPr>
                <w:rtl w:val="0"/>
              </w:rPr>
            </w:r>
          </w:p>
        </w:tc>
      </w:tr>
      <w:tr>
        <w:trPr>
          <w:cantSplit w:val="0"/>
          <w:trHeight w:val="735" w:hRule="atLeast"/>
          <w:tblHeader w:val="0"/>
        </w:trPr>
        <w:tc>
          <w:tcPr>
            <w:gridSpan w:val="2"/>
            <w:vAlign w:val="center"/>
          </w:tcPr>
          <w:p w:rsidR="00000000" w:rsidDel="00000000" w:rsidP="00000000" w:rsidRDefault="00000000" w:rsidRPr="00000000" w14:paraId="0000018B">
            <w:pPr>
              <w:numPr>
                <w:ilvl w:val="0"/>
                <w:numId w:val="5"/>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Aplicación de las actividades de acuerdo a la planificación, respetando las horas lectivas asignadas.</w:t>
            </w:r>
          </w:p>
        </w:tc>
        <w:tc>
          <w:tcPr>
            <w:vAlign w:val="center"/>
          </w:tcPr>
          <w:p w:rsidR="00000000" w:rsidDel="00000000" w:rsidP="00000000" w:rsidRDefault="00000000" w:rsidRPr="00000000" w14:paraId="0000018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manera diaria a lo largo del ciclo escolar.</w:t>
            </w:r>
          </w:p>
        </w:tc>
        <w:tc>
          <w:tcPr>
            <w:vAlign w:val="center"/>
          </w:tcPr>
          <w:p w:rsidR="00000000" w:rsidDel="00000000" w:rsidP="00000000" w:rsidRDefault="00000000" w:rsidRPr="00000000" w14:paraId="0000018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Planificación</w:t>
            </w:r>
          </w:p>
          <w:p w:rsidR="00000000" w:rsidDel="00000000" w:rsidP="00000000" w:rsidRDefault="00000000" w:rsidRPr="00000000" w14:paraId="0000018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 estrategias para la optimización del tiempo en clases</w:t>
            </w:r>
          </w:p>
        </w:tc>
        <w:tc>
          <w:tcPr>
            <w:vAlign w:val="center"/>
          </w:tcPr>
          <w:p w:rsidR="00000000" w:rsidDel="00000000" w:rsidP="00000000" w:rsidRDefault="00000000" w:rsidRPr="00000000" w14:paraId="0000019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Modificarla de acuerdo a las condiciones.</w:t>
            </w:r>
          </w:p>
        </w:tc>
      </w:tr>
      <w:tr>
        <w:trPr>
          <w:cantSplit w:val="0"/>
          <w:trHeight w:val="540" w:hRule="atLeast"/>
          <w:tblHeader w:val="0"/>
        </w:trPr>
        <w:tc>
          <w:tcPr>
            <w:gridSpan w:val="2"/>
            <w:vAlign w:val="center"/>
          </w:tcPr>
          <w:p w:rsidR="00000000" w:rsidDel="00000000" w:rsidP="00000000" w:rsidRDefault="00000000" w:rsidRPr="00000000" w14:paraId="00000191">
            <w:pPr>
              <w:numPr>
                <w:ilvl w:val="0"/>
                <w:numId w:val="5"/>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del diseño de las actividades, material de apoyo, así como los resultados obtenidos de la planificación.</w:t>
            </w:r>
          </w:p>
        </w:tc>
        <w:tc>
          <w:tcPr>
            <w:vAlign w:val="center"/>
          </w:tcPr>
          <w:p w:rsidR="00000000" w:rsidDel="00000000" w:rsidP="00000000" w:rsidRDefault="00000000" w:rsidRPr="00000000" w14:paraId="0000019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Finalizada la primera evaluación del periodo (aproximadamente 28 o 29 de noviembre)</w:t>
            </w:r>
          </w:p>
        </w:tc>
        <w:tc>
          <w:tcPr>
            <w:vAlign w:val="center"/>
          </w:tcPr>
          <w:p w:rsidR="00000000" w:rsidDel="00000000" w:rsidP="00000000" w:rsidRDefault="00000000" w:rsidRPr="00000000" w14:paraId="0000019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Planificación</w:t>
            </w:r>
          </w:p>
          <w:p w:rsidR="00000000" w:rsidDel="00000000" w:rsidP="00000000" w:rsidRDefault="00000000" w:rsidRPr="00000000" w14:paraId="0000019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Resultados de los exámenes del periodo.</w:t>
            </w:r>
          </w:p>
          <w:p w:rsidR="00000000" w:rsidDel="00000000" w:rsidP="00000000" w:rsidRDefault="00000000" w:rsidRPr="00000000" w14:paraId="0000019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Computadora.</w:t>
            </w:r>
          </w:p>
        </w:tc>
        <w:tc>
          <w:tcPr>
            <w:vAlign w:val="center"/>
          </w:tcPr>
          <w:p w:rsidR="00000000" w:rsidDel="00000000" w:rsidP="00000000" w:rsidRDefault="00000000" w:rsidRPr="00000000" w14:paraId="0000019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Adecuaciones de las actividades planeadas.</w:t>
            </w:r>
          </w:p>
        </w:tc>
      </w:tr>
      <w:tr>
        <w:trPr>
          <w:cantSplit w:val="0"/>
          <w:trHeight w:val="1050" w:hRule="atLeast"/>
          <w:tblHeader w:val="0"/>
        </w:trPr>
        <w:tc>
          <w:tcPr>
            <w:gridSpan w:val="2"/>
            <w:vAlign w:val="center"/>
          </w:tcPr>
          <w:p w:rsidR="00000000" w:rsidDel="00000000" w:rsidP="00000000" w:rsidRDefault="00000000" w:rsidRPr="00000000" w14:paraId="00000198">
            <w:pPr>
              <w:numPr>
                <w:ilvl w:val="0"/>
                <w:numId w:val="5"/>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Realización y aplicación de rubricas y listas de cotejo para la medición de progresos y dominio de los contenidos por los alumnos de acuerdo con la efectividad de las actividades planeadas</w:t>
            </w:r>
          </w:p>
        </w:tc>
        <w:tc>
          <w:tcPr>
            <w:vAlign w:val="center"/>
          </w:tcPr>
          <w:p w:rsidR="00000000" w:rsidDel="00000000" w:rsidP="00000000" w:rsidRDefault="00000000" w:rsidRPr="00000000" w14:paraId="0000019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Durante todo el ciclo escolar.</w:t>
            </w:r>
          </w:p>
        </w:tc>
        <w:tc>
          <w:tcPr>
            <w:vAlign w:val="center"/>
          </w:tcPr>
          <w:p w:rsidR="00000000" w:rsidDel="00000000" w:rsidP="00000000" w:rsidRDefault="00000000" w:rsidRPr="00000000" w14:paraId="0000019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Rubricas impresas y digitales. </w:t>
            </w:r>
          </w:p>
        </w:tc>
        <w:tc>
          <w:tcPr>
            <w:vAlign w:val="center"/>
          </w:tcPr>
          <w:p w:rsidR="00000000" w:rsidDel="00000000" w:rsidP="00000000" w:rsidRDefault="00000000" w:rsidRPr="00000000" w14:paraId="0000019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Revisiones diarias de las actividades, así como su registro</w:t>
            </w:r>
          </w:p>
        </w:tc>
      </w:tr>
    </w:tbl>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spacing w:after="160" w:line="259" w:lineRule="auto"/>
        <w:rPr/>
      </w:pPr>
      <w:r w:rsidDel="00000000" w:rsidR="00000000" w:rsidRPr="00000000">
        <w:br w:type="page"/>
      </w:r>
      <w:r w:rsidDel="00000000" w:rsidR="00000000" w:rsidRPr="00000000">
        <w:rPr>
          <w:rtl w:val="0"/>
        </w:rPr>
      </w:r>
    </w:p>
    <w:tbl>
      <w:tblPr>
        <w:tblStyle w:val="Table5"/>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6"/>
        <w:gridCol w:w="2240"/>
        <w:gridCol w:w="1884"/>
        <w:gridCol w:w="2381"/>
        <w:gridCol w:w="2856"/>
        <w:gridCol w:w="3213"/>
        <w:tblGridChange w:id="0">
          <w:tblGrid>
            <w:gridCol w:w="1816"/>
            <w:gridCol w:w="2240"/>
            <w:gridCol w:w="1884"/>
            <w:gridCol w:w="2381"/>
            <w:gridCol w:w="2856"/>
            <w:gridCol w:w="3213"/>
          </w:tblGrid>
        </w:tblGridChange>
      </w:tblGrid>
      <w:tr>
        <w:trPr>
          <w:cantSplit w:val="0"/>
          <w:trHeight w:val="165" w:hRule="atLeast"/>
          <w:tblHeader w:val="0"/>
        </w:trPr>
        <w:tc>
          <w:tcPr>
            <w:vAlign w:val="center"/>
          </w:tcPr>
          <w:p w:rsidR="00000000" w:rsidDel="00000000" w:rsidP="00000000" w:rsidRDefault="00000000" w:rsidRPr="00000000" w14:paraId="0000019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AMBITO</w:t>
            </w:r>
          </w:p>
        </w:tc>
        <w:tc>
          <w:tcPr>
            <w:gridSpan w:val="5"/>
            <w:vAlign w:val="center"/>
          </w:tcPr>
          <w:p w:rsidR="00000000" w:rsidDel="00000000" w:rsidP="00000000" w:rsidRDefault="00000000" w:rsidRPr="00000000" w14:paraId="000001A0">
            <w:pPr>
              <w:spacing w:after="0" w:lineRule="auto"/>
              <w:jc w:val="center"/>
              <w:rPr>
                <w:rFonts w:ascii="Arial" w:cs="Arial" w:eastAsia="Arial" w:hAnsi="Arial"/>
                <w:b w:val="1"/>
                <w:sz w:val="24"/>
                <w:szCs w:val="24"/>
              </w:rPr>
            </w:pPr>
            <w:r w:rsidDel="00000000" w:rsidR="00000000" w:rsidRPr="00000000">
              <w:rPr>
                <w:rFonts w:ascii="Arial" w:cs="Arial" w:eastAsia="Arial" w:hAnsi="Arial"/>
                <w:b w:val="1"/>
                <w:color w:val="548dd4"/>
                <w:sz w:val="32"/>
                <w:szCs w:val="32"/>
                <w:rtl w:val="0"/>
              </w:rPr>
              <w:t xml:space="preserve">Participación de la comunidad.</w:t>
            </w:r>
            <w:r w:rsidDel="00000000" w:rsidR="00000000" w:rsidRPr="00000000">
              <w:rPr>
                <w:rtl w:val="0"/>
              </w:rPr>
            </w:r>
          </w:p>
        </w:tc>
      </w:tr>
      <w:tr>
        <w:trPr>
          <w:cantSplit w:val="0"/>
          <w:trHeight w:val="165" w:hRule="atLeast"/>
          <w:tblHeader w:val="0"/>
        </w:trPr>
        <w:tc>
          <w:tcPr>
            <w:vAlign w:val="center"/>
          </w:tcPr>
          <w:p w:rsidR="00000000" w:rsidDel="00000000" w:rsidP="00000000" w:rsidRDefault="00000000" w:rsidRPr="00000000" w14:paraId="000001A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w:t>
            </w:r>
          </w:p>
        </w:tc>
        <w:tc>
          <w:tcPr>
            <w:gridSpan w:val="5"/>
            <w:vAlign w:val="center"/>
          </w:tcPr>
          <w:p w:rsidR="00000000" w:rsidDel="00000000" w:rsidP="00000000" w:rsidRDefault="00000000" w:rsidRPr="00000000" w14:paraId="000001A6">
            <w:pPr>
              <w:numPr>
                <w:ilvl w:val="0"/>
                <w:numId w:val="13"/>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 Involucrar a los padres de familia en todas las actividades que promuevan la institución para lograr a concretar los aprendizajes esperados, así como una mejora significativa en los términos de convivencia entre los miembros de la comunidad educativa.</w:t>
            </w:r>
            <w:r w:rsidDel="00000000" w:rsidR="00000000" w:rsidRPr="00000000">
              <w:rPr>
                <w:rtl w:val="0"/>
              </w:rPr>
            </w:r>
          </w:p>
        </w:tc>
      </w:tr>
      <w:tr>
        <w:trPr>
          <w:cantSplit w:val="0"/>
          <w:trHeight w:val="165" w:hRule="atLeast"/>
          <w:tblHeader w:val="0"/>
        </w:trPr>
        <w:tc>
          <w:tcPr>
            <w:gridSpan w:val="6"/>
            <w:vAlign w:val="center"/>
          </w:tcPr>
          <w:p w:rsidR="00000000" w:rsidDel="00000000" w:rsidP="00000000" w:rsidRDefault="00000000" w:rsidRPr="00000000" w14:paraId="000001AB">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META: </w:t>
            </w:r>
            <w:r w:rsidDel="00000000" w:rsidR="00000000" w:rsidRPr="00000000">
              <w:rPr>
                <w:rFonts w:ascii="Arial" w:cs="Arial" w:eastAsia="Arial" w:hAnsi="Arial"/>
                <w:sz w:val="24"/>
                <w:szCs w:val="24"/>
                <w:rtl w:val="0"/>
              </w:rPr>
              <w:t xml:space="preserve">lograr que el 100% de los padres de familia participen en las actividades escolares para mejorar el desempeño y los resultados de los alumnos, durante el ciclo escolar.</w:t>
            </w:r>
          </w:p>
        </w:tc>
      </w:tr>
      <w:tr>
        <w:trPr>
          <w:cantSplit w:val="0"/>
          <w:trHeight w:val="317" w:hRule="atLeast"/>
          <w:tblHeader w:val="0"/>
        </w:trPr>
        <w:tc>
          <w:tcPr>
            <w:gridSpan w:val="2"/>
            <w:vMerge w:val="restart"/>
            <w:vAlign w:val="center"/>
          </w:tcPr>
          <w:p w:rsidR="00000000" w:rsidDel="00000000" w:rsidP="00000000" w:rsidRDefault="00000000" w:rsidRPr="00000000" w14:paraId="000001B1">
            <w:pPr>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ACCIONES</w:t>
            </w:r>
            <w:r w:rsidDel="00000000" w:rsidR="00000000" w:rsidRPr="00000000">
              <w:rPr>
                <w:rtl w:val="0"/>
              </w:rPr>
            </w:r>
          </w:p>
        </w:tc>
        <w:tc>
          <w:tcPr>
            <w:vMerge w:val="restart"/>
            <w:vAlign w:val="center"/>
          </w:tcPr>
          <w:p w:rsidR="00000000" w:rsidDel="00000000" w:rsidP="00000000" w:rsidRDefault="00000000" w:rsidRPr="00000000" w14:paraId="000001B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w:t>
            </w:r>
          </w:p>
        </w:tc>
        <w:tc>
          <w:tcPr>
            <w:vMerge w:val="restart"/>
            <w:vAlign w:val="center"/>
          </w:tcPr>
          <w:p w:rsidR="00000000" w:rsidDel="00000000" w:rsidP="00000000" w:rsidRDefault="00000000" w:rsidRPr="00000000" w14:paraId="000001B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RESPONSABLES</w:t>
            </w:r>
          </w:p>
        </w:tc>
        <w:tc>
          <w:tcPr>
            <w:vMerge w:val="restart"/>
            <w:vAlign w:val="center"/>
          </w:tcPr>
          <w:p w:rsidR="00000000" w:rsidDel="00000000" w:rsidP="00000000" w:rsidRDefault="00000000" w:rsidRPr="00000000" w14:paraId="000001B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RECURSOS</w:t>
            </w:r>
          </w:p>
        </w:tc>
        <w:tc>
          <w:tcPr>
            <w:vMerge w:val="restart"/>
            <w:vAlign w:val="center"/>
          </w:tcPr>
          <w:p w:rsidR="00000000" w:rsidDel="00000000" w:rsidP="00000000" w:rsidRDefault="00000000" w:rsidRPr="00000000" w14:paraId="000001B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SEGUIMIENTOS Y EVALUACIÓN</w:t>
            </w:r>
          </w:p>
        </w:tc>
      </w:tr>
      <w:tr>
        <w:trPr>
          <w:cantSplit w:val="0"/>
          <w:trHeight w:val="517" w:hRule="atLeast"/>
          <w:tblHeader w:val="0"/>
        </w:trPr>
        <w:tc>
          <w:tcPr>
            <w:gridSpan w:val="2"/>
            <w:vMerge w:val="continue"/>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r>
      <w:tr>
        <w:trPr>
          <w:cantSplit w:val="0"/>
          <w:trHeight w:val="105" w:hRule="atLeast"/>
          <w:tblHeader w:val="0"/>
        </w:trPr>
        <w:tc>
          <w:tcPr>
            <w:gridSpan w:val="2"/>
            <w:vAlign w:val="center"/>
          </w:tcPr>
          <w:p w:rsidR="00000000" w:rsidDel="00000000" w:rsidP="00000000" w:rsidRDefault="00000000" w:rsidRPr="00000000" w14:paraId="000001BD">
            <w:pPr>
              <w:numPr>
                <w:ilvl w:val="0"/>
                <w:numId w:val="6"/>
              </w:numPr>
              <w:pBdr>
                <w:top w:space="0" w:sz="0" w:val="nil"/>
                <w:left w:space="0" w:sz="0" w:val="nil"/>
                <w:bottom w:space="0" w:sz="0" w:val="nil"/>
                <w:right w:space="0" w:sz="0" w:val="nil"/>
                <w:between w:space="0" w:sz="0" w:val="nil"/>
              </w:pBdr>
              <w:spacing w:after="0"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Organizar actividades que involucren a los padres, tutores y a toda la familia para ser presentados como evidencia del trabajo realizado a distancia (en especial sobre la materia de vida saludable y educación socioemocional)  </w:t>
            </w:r>
          </w:p>
        </w:tc>
        <w:tc>
          <w:tcPr>
            <w:vAlign w:val="center"/>
          </w:tcPr>
          <w:p w:rsidR="00000000" w:rsidDel="00000000" w:rsidP="00000000" w:rsidRDefault="00000000" w:rsidRPr="00000000" w14:paraId="000001B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regularidad durante todo el ciclo escolar.</w:t>
            </w:r>
          </w:p>
        </w:tc>
        <w:tc>
          <w:tcPr>
            <w:vAlign w:val="center"/>
          </w:tcPr>
          <w:p w:rsidR="00000000" w:rsidDel="00000000" w:rsidP="00000000" w:rsidRDefault="00000000" w:rsidRPr="00000000" w14:paraId="000001C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Alumnos, docente, padres de familia y habitantes de la comunidad en general</w:t>
            </w:r>
          </w:p>
        </w:tc>
        <w:tc>
          <w:tcPr>
            <w:vAlign w:val="center"/>
          </w:tcPr>
          <w:p w:rsidR="00000000" w:rsidDel="00000000" w:rsidP="00000000" w:rsidRDefault="00000000" w:rsidRPr="00000000" w14:paraId="000001C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Hojas de rotafolio, plumones, libros del acervo escolar, hojas de máquina, computadoras y proyector.</w:t>
            </w:r>
          </w:p>
        </w:tc>
        <w:tc>
          <w:tcPr>
            <w:vAlign w:val="center"/>
          </w:tcPr>
          <w:p w:rsidR="00000000" w:rsidDel="00000000" w:rsidP="00000000" w:rsidRDefault="00000000" w:rsidRPr="00000000" w14:paraId="000001C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Evidencias físicas como fotografías y videos.</w:t>
            </w:r>
          </w:p>
        </w:tc>
      </w:tr>
      <w:tr>
        <w:trPr>
          <w:cantSplit w:val="0"/>
          <w:trHeight w:val="105" w:hRule="atLeast"/>
          <w:tblHeader w:val="0"/>
        </w:trPr>
        <w:tc>
          <w:tcPr>
            <w:gridSpan w:val="2"/>
            <w:vAlign w:val="center"/>
          </w:tcPr>
          <w:p w:rsidR="00000000" w:rsidDel="00000000" w:rsidP="00000000" w:rsidRDefault="00000000" w:rsidRPr="00000000" w14:paraId="000001C3">
            <w:pPr>
              <w:numPr>
                <w:ilvl w:val="0"/>
                <w:numId w:val="6"/>
              </w:numPr>
              <w:pBdr>
                <w:top w:space="0" w:sz="0" w:val="nil"/>
                <w:left w:space="0" w:sz="0" w:val="nil"/>
                <w:bottom w:space="0" w:sz="0" w:val="nil"/>
                <w:right w:space="0" w:sz="0" w:val="nil"/>
                <w:between w:space="0" w:sz="0" w:val="nil"/>
              </w:pBdr>
              <w:spacing w:after="0"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Concientizar a los padres de familia sobre la responsabilidad que tienen en la educación de sus hijos.</w:t>
            </w:r>
          </w:p>
        </w:tc>
        <w:tc>
          <w:tcPr>
            <w:vAlign w:val="center"/>
          </w:tcPr>
          <w:p w:rsidR="00000000" w:rsidDel="00000000" w:rsidP="00000000" w:rsidRDefault="00000000" w:rsidRPr="00000000" w14:paraId="000001C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todo el ciclo escolar.</w:t>
            </w:r>
          </w:p>
        </w:tc>
        <w:tc>
          <w:tcPr>
            <w:vAlign w:val="center"/>
          </w:tcPr>
          <w:p w:rsidR="00000000" w:rsidDel="00000000" w:rsidP="00000000" w:rsidRDefault="00000000" w:rsidRPr="00000000" w14:paraId="000001C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Docente y algún otro apoyo docente o de la comunidad, con apoyo del colectivo docente de la comunidad o supervisor escolar.</w:t>
            </w:r>
          </w:p>
        </w:tc>
        <w:tc>
          <w:tcPr>
            <w:vAlign w:val="center"/>
          </w:tcPr>
          <w:p w:rsidR="00000000" w:rsidDel="00000000" w:rsidP="00000000" w:rsidRDefault="00000000" w:rsidRPr="00000000" w14:paraId="000001C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Folletos y videos informativos.</w:t>
            </w:r>
          </w:p>
          <w:p w:rsidR="00000000" w:rsidDel="00000000" w:rsidP="00000000" w:rsidRDefault="00000000" w:rsidRPr="00000000" w14:paraId="000001C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Actividades de los cuadernillos de programa nacional de convivencia</w:t>
            </w:r>
          </w:p>
        </w:tc>
        <w:tc>
          <w:tcPr>
            <w:vAlign w:val="center"/>
          </w:tcPr>
          <w:p w:rsidR="00000000" w:rsidDel="00000000" w:rsidP="00000000" w:rsidRDefault="00000000" w:rsidRPr="00000000" w14:paraId="000001C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Lista de asistencia a las actividades o platicas a realizar, evidencias físicas, así como fotografías y videos tomadas.</w:t>
            </w:r>
          </w:p>
        </w:tc>
      </w:tr>
      <w:tr>
        <w:trPr>
          <w:cantSplit w:val="0"/>
          <w:trHeight w:val="105" w:hRule="atLeast"/>
          <w:tblHeader w:val="0"/>
        </w:trPr>
        <w:tc>
          <w:tcPr>
            <w:gridSpan w:val="2"/>
            <w:vAlign w:val="center"/>
          </w:tcPr>
          <w:p w:rsidR="00000000" w:rsidDel="00000000" w:rsidP="00000000" w:rsidRDefault="00000000" w:rsidRPr="00000000" w14:paraId="000001CA">
            <w:pPr>
              <w:numPr>
                <w:ilvl w:val="0"/>
                <w:numId w:val="6"/>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Firmar las tareas encargadas para involucrar a los padres en los deberes de sus hijos y verificar la calidad de sus trabajos durante el trabajo en casa</w:t>
            </w:r>
          </w:p>
        </w:tc>
        <w:tc>
          <w:tcPr>
            <w:vAlign w:val="center"/>
          </w:tcPr>
          <w:p w:rsidR="00000000" w:rsidDel="00000000" w:rsidP="00000000" w:rsidRDefault="00000000" w:rsidRPr="00000000" w14:paraId="000001CC">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todo el ciclo escolar</w:t>
            </w:r>
          </w:p>
        </w:tc>
        <w:tc>
          <w:tcPr>
            <w:vAlign w:val="center"/>
          </w:tcPr>
          <w:p w:rsidR="00000000" w:rsidDel="00000000" w:rsidP="00000000" w:rsidRDefault="00000000" w:rsidRPr="00000000" w14:paraId="000001C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Padres de familia y alumnos </w:t>
            </w:r>
          </w:p>
        </w:tc>
        <w:tc>
          <w:tcPr>
            <w:vAlign w:val="center"/>
          </w:tcPr>
          <w:p w:rsidR="00000000" w:rsidDel="00000000" w:rsidP="00000000" w:rsidRDefault="00000000" w:rsidRPr="00000000" w14:paraId="000001C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Libreta de apuntes de los alumnos, las evidencias enviadas y registros de tareas de la docente.</w:t>
            </w:r>
          </w:p>
        </w:tc>
        <w:tc>
          <w:tcPr>
            <w:vAlign w:val="center"/>
          </w:tcPr>
          <w:p w:rsidR="00000000" w:rsidDel="00000000" w:rsidP="00000000" w:rsidRDefault="00000000" w:rsidRPr="00000000" w14:paraId="000001C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Revisión de las tareas debidamente firmadas.</w:t>
            </w:r>
          </w:p>
        </w:tc>
      </w:tr>
      <w:tr>
        <w:trPr>
          <w:cantSplit w:val="0"/>
          <w:trHeight w:val="105" w:hRule="atLeast"/>
          <w:tblHeader w:val="0"/>
        </w:trPr>
        <w:tc>
          <w:tcPr>
            <w:gridSpan w:val="2"/>
            <w:vAlign w:val="center"/>
          </w:tcPr>
          <w:p w:rsidR="00000000" w:rsidDel="00000000" w:rsidP="00000000" w:rsidRDefault="00000000" w:rsidRPr="00000000" w14:paraId="000001D0">
            <w:pPr>
              <w:numPr>
                <w:ilvl w:val="0"/>
                <w:numId w:val="6"/>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Organizar una jornada de limpieza y desinfección de la escuela, organizado entre los padres de familia, con apoyo del comité de salud como preparación para el posible regreso a clases.</w:t>
            </w:r>
          </w:p>
        </w:tc>
        <w:tc>
          <w:tcPr>
            <w:vAlign w:val="center"/>
          </w:tcPr>
          <w:p w:rsidR="00000000" w:rsidDel="00000000" w:rsidP="00000000" w:rsidRDefault="00000000" w:rsidRPr="00000000" w14:paraId="000001D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inicio del ciclo escolar y cada dos meses (octubre, enero, marzo, mayo y julio)</w:t>
            </w:r>
          </w:p>
        </w:tc>
        <w:tc>
          <w:tcPr>
            <w:vAlign w:val="center"/>
          </w:tcPr>
          <w:p w:rsidR="00000000" w:rsidDel="00000000" w:rsidP="00000000" w:rsidRDefault="00000000" w:rsidRPr="00000000" w14:paraId="000001D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Padres de familia y docente</w:t>
            </w:r>
          </w:p>
        </w:tc>
        <w:tc>
          <w:tcPr>
            <w:vAlign w:val="center"/>
          </w:tcPr>
          <w:p w:rsidR="00000000" w:rsidDel="00000000" w:rsidP="00000000" w:rsidRDefault="00000000" w:rsidRPr="00000000" w14:paraId="000001D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Instrumentos de limpieza como: escobas, rastrillos, palas y carruchas, también costales y un vehículo para trasportar la basura.</w:t>
              <w:br w:type="textWrapping"/>
              <w:t xml:space="preserve">Cloralex, desinfectante y enceres de limpieza</w:t>
            </w:r>
          </w:p>
        </w:tc>
        <w:tc>
          <w:tcPr>
            <w:vAlign w:val="center"/>
          </w:tcPr>
          <w:p w:rsidR="00000000" w:rsidDel="00000000" w:rsidP="00000000" w:rsidRDefault="00000000" w:rsidRPr="00000000" w14:paraId="000001D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establecerá un día para la campaña de limpieza, y se indicará el espacio para trabajar, con apoyo del comité de salud escolar. </w:t>
            </w:r>
          </w:p>
        </w:tc>
      </w:tr>
      <w:tr>
        <w:trPr>
          <w:cantSplit w:val="0"/>
          <w:trHeight w:val="105" w:hRule="atLeast"/>
          <w:tblHeader w:val="0"/>
        </w:trPr>
        <w:tc>
          <w:tcPr>
            <w:gridSpan w:val="2"/>
            <w:shd w:fill="bdd7ee" w:val="clear"/>
            <w:vAlign w:val="center"/>
          </w:tcPr>
          <w:p w:rsidR="00000000" w:rsidDel="00000000" w:rsidP="00000000" w:rsidRDefault="00000000" w:rsidRPr="00000000" w14:paraId="000001D6">
            <w:pPr>
              <w:numPr>
                <w:ilvl w:val="0"/>
                <w:numId w:val="6"/>
              </w:numPr>
              <w:pBdr>
                <w:top w:space="0" w:sz="0" w:val="nil"/>
                <w:left w:space="0" w:sz="0" w:val="nil"/>
                <w:bottom w:space="0" w:sz="0" w:val="nil"/>
                <w:right w:space="0" w:sz="0" w:val="nil"/>
                <w:between w:space="0" w:sz="0" w:val="nil"/>
              </w:pBdr>
              <w:shd w:fill="bdd7ee" w:val="clea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Establecer un calendario de reuniones ordinarias de padres de familia para que estén enterados de las fechas y aumentar la asistencia a estas reuniones</w:t>
            </w:r>
          </w:p>
        </w:tc>
        <w:tc>
          <w:tcPr>
            <w:vAlign w:val="center"/>
          </w:tcPr>
          <w:p w:rsidR="00000000" w:rsidDel="00000000" w:rsidP="00000000" w:rsidRDefault="00000000" w:rsidRPr="00000000" w14:paraId="000001D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inicio del ciclo escolar</w:t>
            </w:r>
          </w:p>
        </w:tc>
        <w:tc>
          <w:tcPr>
            <w:vAlign w:val="center"/>
          </w:tcPr>
          <w:p w:rsidR="00000000" w:rsidDel="00000000" w:rsidP="00000000" w:rsidRDefault="00000000" w:rsidRPr="00000000" w14:paraId="000001D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Padres de familia y docente.</w:t>
            </w:r>
          </w:p>
        </w:tc>
        <w:tc>
          <w:tcPr>
            <w:vAlign w:val="center"/>
          </w:tcPr>
          <w:p w:rsidR="00000000" w:rsidDel="00000000" w:rsidP="00000000" w:rsidRDefault="00000000" w:rsidRPr="00000000" w14:paraId="000001D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Cartulina</w:t>
            </w:r>
          </w:p>
          <w:p w:rsidR="00000000" w:rsidDel="00000000" w:rsidP="00000000" w:rsidRDefault="00000000" w:rsidRPr="00000000" w14:paraId="000001D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Plumones</w:t>
            </w:r>
          </w:p>
          <w:p w:rsidR="00000000" w:rsidDel="00000000" w:rsidP="00000000" w:rsidRDefault="00000000" w:rsidRPr="00000000" w14:paraId="000001DC">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Hojas impresas con recados</w:t>
            </w:r>
          </w:p>
        </w:tc>
        <w:tc>
          <w:tcPr>
            <w:vAlign w:val="center"/>
          </w:tcPr>
          <w:p w:rsidR="00000000" w:rsidDel="00000000" w:rsidP="00000000" w:rsidRDefault="00000000" w:rsidRPr="00000000" w14:paraId="000001D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Realizado el calendario se va a hacer en una cartulina, misma que se pondrá a la vista de los padres en cada una de las reuniones, notificando por escrito días antes de las reuniones para hacer recordatorios.</w:t>
            </w:r>
          </w:p>
        </w:tc>
      </w:tr>
      <w:tr>
        <w:trPr>
          <w:cantSplit w:val="0"/>
          <w:trHeight w:val="105" w:hRule="atLeast"/>
          <w:tblHeader w:val="0"/>
        </w:trPr>
        <w:tc>
          <w:tcPr>
            <w:gridSpan w:val="2"/>
            <w:vAlign w:val="center"/>
          </w:tcPr>
          <w:p w:rsidR="00000000" w:rsidDel="00000000" w:rsidP="00000000" w:rsidRDefault="00000000" w:rsidRPr="00000000" w14:paraId="000001DE">
            <w:pPr>
              <w:numPr>
                <w:ilvl w:val="0"/>
                <w:numId w:val="6"/>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Vincular a la escuela con la clínica rural de la comunidad; donde los alumnos participarán, planearán y prepararán diversas campañas de salud y prevención de adicciones.</w:t>
            </w:r>
          </w:p>
        </w:tc>
        <w:tc>
          <w:tcPr>
            <w:vAlign w:val="center"/>
          </w:tcPr>
          <w:p w:rsidR="00000000" w:rsidDel="00000000" w:rsidP="00000000" w:rsidRDefault="00000000" w:rsidRPr="00000000" w14:paraId="000001E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todo el ciclo escolar y de acuerdo con la calendarización del personal de salud</w:t>
            </w:r>
          </w:p>
        </w:tc>
        <w:tc>
          <w:tcPr>
            <w:vAlign w:val="center"/>
          </w:tcPr>
          <w:p w:rsidR="00000000" w:rsidDel="00000000" w:rsidP="00000000" w:rsidRDefault="00000000" w:rsidRPr="00000000" w14:paraId="000001E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 de salud, docente y alumnos</w:t>
            </w:r>
          </w:p>
        </w:tc>
        <w:tc>
          <w:tcPr>
            <w:vAlign w:val="center"/>
          </w:tcPr>
          <w:p w:rsidR="00000000" w:rsidDel="00000000" w:rsidP="00000000" w:rsidRDefault="00000000" w:rsidRPr="00000000" w14:paraId="000001E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Insumos médicos</w:t>
            </w:r>
          </w:p>
          <w:p w:rsidR="00000000" w:rsidDel="00000000" w:rsidP="00000000" w:rsidRDefault="00000000" w:rsidRPr="00000000" w14:paraId="000001E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Cartulinas </w:t>
            </w:r>
          </w:p>
          <w:p w:rsidR="00000000" w:rsidDel="00000000" w:rsidP="00000000" w:rsidRDefault="00000000" w:rsidRPr="00000000" w14:paraId="000001E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Plumones </w:t>
            </w:r>
          </w:p>
          <w:p w:rsidR="00000000" w:rsidDel="00000000" w:rsidP="00000000" w:rsidRDefault="00000000" w:rsidRPr="00000000" w14:paraId="000001E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Otros materiales físicos para compartir informacion sobre campañas.</w:t>
            </w:r>
          </w:p>
        </w:tc>
        <w:tc>
          <w:tcPr>
            <w:vAlign w:val="center"/>
          </w:tcPr>
          <w:p w:rsidR="00000000" w:rsidDel="00000000" w:rsidP="00000000" w:rsidRDefault="00000000" w:rsidRPr="00000000" w14:paraId="000001E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presentación de planes de trabajo en conjunto entre el personal de salud y la escuela.</w:t>
            </w:r>
          </w:p>
          <w:p w:rsidR="00000000" w:rsidDel="00000000" w:rsidP="00000000" w:rsidRDefault="00000000" w:rsidRPr="00000000" w14:paraId="000001E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programación y calendarización de las jornadas de salud en las que los alumnos participarán. </w:t>
            </w:r>
          </w:p>
          <w:p w:rsidR="00000000" w:rsidDel="00000000" w:rsidP="00000000" w:rsidRDefault="00000000" w:rsidRPr="00000000" w14:paraId="000001E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Fotografías de la participación de los alumnos en las actividades. </w:t>
            </w:r>
          </w:p>
        </w:tc>
      </w:tr>
    </w:tbl>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F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Disculpe maestra, estos son los conceptos que se tienen en el PEMC, se tenía consideradas acciones respecto a la infraestructura, pero desconozco las condiciones infraestructurales de la escuela.</w:t>
      </w:r>
    </w:p>
    <w:p w:rsidR="00000000" w:rsidDel="00000000" w:rsidP="00000000" w:rsidRDefault="00000000" w:rsidRPr="00000000" w14:paraId="000001F1">
      <w:pPr>
        <w:rPr>
          <w:rFonts w:ascii="Verdana" w:cs="Verdana" w:eastAsia="Verdana" w:hAnsi="Verdana"/>
          <w:sz w:val="24"/>
          <w:szCs w:val="24"/>
        </w:rPr>
      </w:pPr>
      <w:r w:rsidDel="00000000" w:rsidR="00000000" w:rsidRPr="00000000">
        <w:rPr>
          <w:rFonts w:ascii="Verdana" w:cs="Verdana" w:eastAsia="Verdana" w:hAnsi="Verdana"/>
          <w:sz w:val="24"/>
          <w:szCs w:val="24"/>
          <w:rtl w:val="0"/>
        </w:rPr>
        <w:tab/>
        <w:t xml:space="preserve">Pero igualmente le dejo los 8 ámbitos, para que pueda complementar los que ya se tienen o añadir los que considere convenientes.</w:t>
      </w:r>
    </w:p>
    <w:p w:rsidR="00000000" w:rsidDel="00000000" w:rsidP="00000000" w:rsidRDefault="00000000" w:rsidRPr="00000000" w14:paraId="000001F2">
      <w:pPr>
        <w:numPr>
          <w:ilvl w:val="0"/>
          <w:numId w:val="7"/>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Aprovechamiento Académico y Asistencia de los Alumnos</w:t>
      </w:r>
    </w:p>
    <w:p w:rsidR="00000000" w:rsidDel="00000000" w:rsidP="00000000" w:rsidRDefault="00000000" w:rsidRPr="00000000" w14:paraId="000001F3">
      <w:pPr>
        <w:numPr>
          <w:ilvl w:val="0"/>
          <w:numId w:val="7"/>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Prácticas Docentes y Directivas</w:t>
      </w:r>
    </w:p>
    <w:p w:rsidR="00000000" w:rsidDel="00000000" w:rsidP="00000000" w:rsidRDefault="00000000" w:rsidRPr="00000000" w14:paraId="000001F4">
      <w:pPr>
        <w:numPr>
          <w:ilvl w:val="0"/>
          <w:numId w:val="7"/>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Formación Docente</w:t>
      </w:r>
    </w:p>
    <w:p w:rsidR="00000000" w:rsidDel="00000000" w:rsidP="00000000" w:rsidRDefault="00000000" w:rsidRPr="00000000" w14:paraId="000001F5">
      <w:pPr>
        <w:numPr>
          <w:ilvl w:val="0"/>
          <w:numId w:val="7"/>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Avance de los Planes y Programas Educativos</w:t>
      </w:r>
    </w:p>
    <w:p w:rsidR="00000000" w:rsidDel="00000000" w:rsidP="00000000" w:rsidRDefault="00000000" w:rsidRPr="00000000" w14:paraId="000001F6">
      <w:pPr>
        <w:numPr>
          <w:ilvl w:val="0"/>
          <w:numId w:val="7"/>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Participación de la Comunidad</w:t>
      </w:r>
    </w:p>
    <w:p w:rsidR="00000000" w:rsidDel="00000000" w:rsidP="00000000" w:rsidRDefault="00000000" w:rsidRPr="00000000" w14:paraId="000001F7">
      <w:pPr>
        <w:numPr>
          <w:ilvl w:val="0"/>
          <w:numId w:val="7"/>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Desempeño de la Autoridad Escolar</w:t>
      </w:r>
    </w:p>
    <w:p w:rsidR="00000000" w:rsidDel="00000000" w:rsidP="00000000" w:rsidRDefault="00000000" w:rsidRPr="00000000" w14:paraId="000001F8">
      <w:pPr>
        <w:numPr>
          <w:ilvl w:val="0"/>
          <w:numId w:val="7"/>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Infraestructura y Equipamiento</w:t>
      </w:r>
    </w:p>
    <w:p w:rsidR="00000000" w:rsidDel="00000000" w:rsidP="00000000" w:rsidRDefault="00000000" w:rsidRPr="00000000" w14:paraId="000001F9">
      <w:pPr>
        <w:numPr>
          <w:ilvl w:val="0"/>
          <w:numId w:val="7"/>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Carga Administrativa</w:t>
      </w:r>
    </w:p>
    <w:p w:rsidR="00000000" w:rsidDel="00000000" w:rsidP="00000000" w:rsidRDefault="00000000" w:rsidRPr="00000000" w14:paraId="000001FA">
      <w:pPr>
        <w:rPr>
          <w:rFonts w:ascii="Verdana" w:cs="Verdana" w:eastAsia="Verdana" w:hAnsi="Verdana"/>
          <w:sz w:val="24"/>
          <w:szCs w:val="24"/>
        </w:rPr>
      </w:pPr>
      <w:r w:rsidDel="00000000" w:rsidR="00000000" w:rsidRPr="00000000">
        <w:rPr>
          <w:rtl w:val="0"/>
        </w:rPr>
      </w:r>
    </w:p>
    <w:sectPr>
      <w:pgSz w:h="12240" w:w="15840"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Times New Roman"/>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927" w:hanging="360"/>
      </w:pPr>
      <w:rPr>
        <w:rFonts w:ascii="Noto Sans Symbols" w:cs="Noto Sans Symbols" w:eastAsia="Noto Sans Symbols" w:hAnsi="Noto Sans Symbols"/>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12">
    <w:lvl w:ilvl="0">
      <w:start w:val="1"/>
      <w:numFmt w:val="bullet"/>
      <w:lvlText w:val="❖"/>
      <w:lvlJc w:val="left"/>
      <w:pPr>
        <w:ind w:left="927" w:hanging="360"/>
      </w:pPr>
      <w:rPr>
        <w:rFonts w:ascii="Noto Sans Symbols" w:cs="Noto Sans Symbols" w:eastAsia="Noto Sans Symbols" w:hAnsi="Noto Sans Symbols"/>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0"/>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rFonts w:ascii="Cambria" w:cs="Cambria" w:eastAsia="Cambria" w:hAnsi="Cambria"/>
      <w:b w:val="1"/>
      <w:color w:val="2f5496"/>
      <w:sz w:val="36"/>
      <w:szCs w:val="36"/>
    </w:rPr>
  </w:style>
  <w:style w:type="paragraph" w:styleId="Heading2">
    <w:name w:val="heading 2"/>
    <w:basedOn w:val="Normal"/>
    <w:next w:val="Normal"/>
    <w:pPr>
      <w:keepNext w:val="1"/>
      <w:keepLines w:val="1"/>
      <w:spacing w:after="0" w:lineRule="auto"/>
      <w:ind w:left="720" w:hanging="360"/>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rPr>
      <w:b w:val="1"/>
      <w:color w:val="ff0000"/>
      <w:sz w:val="26"/>
      <w:szCs w:val="26"/>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papay\OneDrive\Documentos\ciclo%20escolar%202021-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estilos de aprendizaje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Hoja1!$K$5</c:f>
              <c:strCache>
                <c:ptCount val="1"/>
                <c:pt idx="0">
                  <c:v>alumnos </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Hoja1!$J$6:$J$8</c:f>
              <c:strCache>
                <c:ptCount val="3"/>
                <c:pt idx="0">
                  <c:v>auditivos</c:v>
                </c:pt>
                <c:pt idx="1">
                  <c:v>visuales</c:v>
                </c:pt>
                <c:pt idx="2">
                  <c:v>kinestesicos </c:v>
                </c:pt>
              </c:strCache>
            </c:strRef>
          </c:cat>
          <c:val>
            <c:numRef>
              <c:f>Hoja1!$K$6:$K$8</c:f>
              <c:numCache>
                <c:formatCode>General</c:formatCode>
                <c:ptCount val="3"/>
                <c:pt idx="0">
                  <c:v>2</c:v>
                </c:pt>
                <c:pt idx="1">
                  <c:v>4</c:v>
                </c:pt>
                <c:pt idx="2">
                  <c:v>3</c:v>
                </c:pt>
              </c:numCache>
            </c:numRef>
          </c:val>
          <c:extLst>
            <c:ext xmlns:c16="http://schemas.microsoft.com/office/drawing/2014/chart" uri="{C3380CC4-5D6E-409C-BE32-E72D297353CC}">
              <c16:uniqueId val="{00000000-DF8D-4A84-82CD-47758DCE5A80}"/>
            </c:ext>
          </c:extLst>
        </c:ser>
        <c:dLbls>
          <c:dLblPos val="outEnd"/>
          <c:showLegendKey val="0"/>
          <c:showVal val="1"/>
          <c:showCatName val="0"/>
          <c:showSerName val="0"/>
          <c:showPercent val="0"/>
          <c:showBubbleSize val="0"/>
        </c:dLbls>
        <c:gapWidth val="444"/>
        <c:overlap val="-90"/>
        <c:axId val="449121128"/>
        <c:axId val="449115552"/>
      </c:barChart>
      <c:catAx>
        <c:axId val="449121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449115552"/>
        <c:crosses val="autoZero"/>
        <c:auto val="1"/>
        <c:lblAlgn val="ctr"/>
        <c:lblOffset val="100"/>
        <c:noMultiLvlLbl val="0"/>
      </c:catAx>
      <c:valAx>
        <c:axId val="449115552"/>
        <c:scaling>
          <c:orientation val="minMax"/>
        </c:scaling>
        <c:delete val="1"/>
        <c:axPos val="l"/>
        <c:numFmt formatCode="General" sourceLinked="1"/>
        <c:majorTickMark val="none"/>
        <c:minorTickMark val="none"/>
        <c:tickLblPos val="nextTo"/>
        <c:crossAx val="449121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