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E2E08" w14:textId="613B40C0" w:rsidR="003C6EAC" w:rsidRPr="00A36A14" w:rsidRDefault="003C6EAC" w:rsidP="003C6EAC">
      <w:pPr>
        <w:jc w:val="center"/>
        <w:rPr>
          <w:sz w:val="28"/>
          <w:szCs w:val="28"/>
        </w:rPr>
      </w:pPr>
      <w:r w:rsidRPr="00A36A14">
        <w:rPr>
          <w:sz w:val="28"/>
          <w:szCs w:val="28"/>
        </w:rPr>
        <w:t>JARDIN DE NIÑOS: “</w:t>
      </w:r>
      <w:r w:rsidR="00CF6C8F">
        <w:rPr>
          <w:sz w:val="28"/>
          <w:szCs w:val="28"/>
        </w:rPr>
        <w:t xml:space="preserve">FERNANDO DE </w:t>
      </w:r>
      <w:proofErr w:type="gramStart"/>
      <w:r w:rsidR="00CF6C8F">
        <w:rPr>
          <w:sz w:val="28"/>
          <w:szCs w:val="28"/>
        </w:rPr>
        <w:t xml:space="preserve">MAGALLANES </w:t>
      </w:r>
      <w:r w:rsidRPr="00A36A14">
        <w:rPr>
          <w:sz w:val="28"/>
          <w:szCs w:val="28"/>
        </w:rPr>
        <w:t>”</w:t>
      </w:r>
      <w:proofErr w:type="gramEnd"/>
      <w:r w:rsidRPr="00A36A14">
        <w:rPr>
          <w:sz w:val="28"/>
          <w:szCs w:val="28"/>
        </w:rPr>
        <w:t xml:space="preserve"> CLAVE: 10DJN0</w:t>
      </w:r>
      <w:r w:rsidR="00CF6C8F">
        <w:rPr>
          <w:sz w:val="28"/>
          <w:szCs w:val="28"/>
        </w:rPr>
        <w:t>279Y</w:t>
      </w:r>
    </w:p>
    <w:p w14:paraId="43C8B3AF" w14:textId="233BD27D" w:rsidR="003C6EAC" w:rsidRDefault="003C6EAC" w:rsidP="003C6EAC">
      <w:pPr>
        <w:jc w:val="center"/>
        <w:rPr>
          <w:sz w:val="28"/>
          <w:szCs w:val="28"/>
        </w:rPr>
      </w:pPr>
      <w:r>
        <w:rPr>
          <w:sz w:val="28"/>
          <w:szCs w:val="28"/>
        </w:rPr>
        <w:t xml:space="preserve">EDUCADORA: </w:t>
      </w:r>
      <w:r w:rsidR="00CF6C8F">
        <w:rPr>
          <w:sz w:val="28"/>
          <w:szCs w:val="28"/>
        </w:rPr>
        <w:t xml:space="preserve">MONICA MARIA SOTO RUBIO </w:t>
      </w:r>
    </w:p>
    <w:p w14:paraId="05A2250F" w14:textId="2078D703" w:rsidR="003C6EAC" w:rsidRPr="009B5E72" w:rsidRDefault="003C6EAC" w:rsidP="003C6EAC">
      <w:pPr>
        <w:jc w:val="center"/>
        <w:rPr>
          <w:sz w:val="28"/>
          <w:szCs w:val="28"/>
        </w:rPr>
      </w:pPr>
      <w:r>
        <w:rPr>
          <w:b/>
          <w:i/>
          <w:sz w:val="20"/>
          <w:szCs w:val="20"/>
          <w:u w:val="single"/>
        </w:rPr>
        <w:t xml:space="preserve">GRUPO: </w:t>
      </w:r>
      <w:r w:rsidRPr="00F05FDA">
        <w:rPr>
          <w:sz w:val="28"/>
          <w:szCs w:val="28"/>
        </w:rPr>
        <w:t>3º</w:t>
      </w:r>
      <w:r w:rsidR="00CF6C8F">
        <w:rPr>
          <w:sz w:val="28"/>
          <w:szCs w:val="28"/>
        </w:rPr>
        <w:t xml:space="preserve">A </w:t>
      </w:r>
      <w:r>
        <w:rPr>
          <w:sz w:val="28"/>
          <w:szCs w:val="28"/>
        </w:rPr>
        <w:t xml:space="preserve">                                   </w:t>
      </w:r>
      <w:r w:rsidR="00CF6C8F">
        <w:rPr>
          <w:b/>
          <w:i/>
          <w:sz w:val="20"/>
          <w:szCs w:val="20"/>
          <w:u w:val="single"/>
        </w:rPr>
        <w:t xml:space="preserve">13 AL 17 DE MARZO </w:t>
      </w:r>
    </w:p>
    <w:tbl>
      <w:tblPr>
        <w:tblStyle w:val="Tablaconcuadrcula"/>
        <w:tblW w:w="13892" w:type="dxa"/>
        <w:tblInd w:w="-572" w:type="dxa"/>
        <w:tblLayout w:type="fixed"/>
        <w:tblLook w:val="04A0" w:firstRow="1" w:lastRow="0" w:firstColumn="1" w:lastColumn="0" w:noHBand="0" w:noVBand="1"/>
      </w:tblPr>
      <w:tblGrid>
        <w:gridCol w:w="2409"/>
        <w:gridCol w:w="1702"/>
        <w:gridCol w:w="4252"/>
        <w:gridCol w:w="285"/>
        <w:gridCol w:w="3552"/>
        <w:gridCol w:w="1692"/>
      </w:tblGrid>
      <w:tr w:rsidR="003C6EAC" w:rsidRPr="00B31315" w14:paraId="11C3FBA3" w14:textId="77777777" w:rsidTr="00913FC7">
        <w:trPr>
          <w:trHeight w:val="276"/>
        </w:trPr>
        <w:tc>
          <w:tcPr>
            <w:tcW w:w="4111" w:type="dxa"/>
            <w:gridSpan w:val="2"/>
            <w:shd w:val="clear" w:color="auto" w:fill="FFFF00"/>
          </w:tcPr>
          <w:p w14:paraId="387453D1" w14:textId="77777777" w:rsidR="003C6EAC" w:rsidRPr="00B31315" w:rsidRDefault="003C6EAC" w:rsidP="0071107E">
            <w:pPr>
              <w:jc w:val="center"/>
              <w:rPr>
                <w:rFonts w:asciiTheme="majorHAnsi" w:hAnsiTheme="majorHAnsi" w:cstheme="majorHAnsi"/>
                <w:b/>
                <w:sz w:val="24"/>
                <w:szCs w:val="24"/>
              </w:rPr>
            </w:pPr>
            <w:r>
              <w:rPr>
                <w:rFonts w:asciiTheme="majorHAnsi" w:hAnsiTheme="majorHAnsi" w:cstheme="majorHAnsi"/>
                <w:b/>
                <w:sz w:val="24"/>
                <w:szCs w:val="24"/>
              </w:rPr>
              <w:t>Aprendizaje esperado</w:t>
            </w:r>
          </w:p>
        </w:tc>
        <w:tc>
          <w:tcPr>
            <w:tcW w:w="4252" w:type="dxa"/>
            <w:shd w:val="clear" w:color="auto" w:fill="FFFF00"/>
          </w:tcPr>
          <w:p w14:paraId="61C04893" w14:textId="77777777" w:rsidR="003C6EAC" w:rsidRPr="00B31315" w:rsidRDefault="003C6EAC" w:rsidP="0071107E">
            <w:pPr>
              <w:jc w:val="center"/>
              <w:rPr>
                <w:rFonts w:asciiTheme="majorHAnsi" w:hAnsiTheme="majorHAnsi" w:cstheme="majorHAnsi"/>
                <w:b/>
                <w:sz w:val="24"/>
                <w:szCs w:val="24"/>
              </w:rPr>
            </w:pPr>
            <w:r w:rsidRPr="00B31315">
              <w:rPr>
                <w:rFonts w:asciiTheme="majorHAnsi" w:hAnsiTheme="majorHAnsi" w:cstheme="majorHAnsi"/>
                <w:b/>
                <w:sz w:val="24"/>
                <w:szCs w:val="24"/>
              </w:rPr>
              <w:t>Campo</w:t>
            </w:r>
            <w:r>
              <w:rPr>
                <w:rFonts w:asciiTheme="majorHAnsi" w:hAnsiTheme="majorHAnsi" w:cstheme="majorHAnsi"/>
                <w:b/>
                <w:sz w:val="24"/>
                <w:szCs w:val="24"/>
              </w:rPr>
              <w:t xml:space="preserve"> de formación </w:t>
            </w:r>
          </w:p>
        </w:tc>
        <w:tc>
          <w:tcPr>
            <w:tcW w:w="5527" w:type="dxa"/>
            <w:gridSpan w:val="3"/>
            <w:shd w:val="clear" w:color="auto" w:fill="FFFF00"/>
          </w:tcPr>
          <w:p w14:paraId="16261AB3" w14:textId="77777777" w:rsidR="003C6EAC" w:rsidRDefault="00CF6C8F" w:rsidP="0071107E">
            <w:pPr>
              <w:jc w:val="center"/>
              <w:rPr>
                <w:rFonts w:asciiTheme="majorHAnsi" w:hAnsiTheme="majorHAnsi" w:cstheme="majorHAnsi"/>
                <w:b/>
                <w:sz w:val="24"/>
                <w:szCs w:val="24"/>
              </w:rPr>
            </w:pPr>
            <w:r>
              <w:rPr>
                <w:rFonts w:asciiTheme="majorHAnsi" w:hAnsiTheme="majorHAnsi" w:cstheme="majorHAnsi"/>
                <w:b/>
                <w:sz w:val="24"/>
                <w:szCs w:val="24"/>
              </w:rPr>
              <w:t xml:space="preserve">ACTIVIDADES DIARIAS </w:t>
            </w:r>
          </w:p>
          <w:p w14:paraId="28AD0C77" w14:textId="49066A3A" w:rsidR="00CF6C8F" w:rsidRPr="00B31315" w:rsidRDefault="00CF6C8F" w:rsidP="0071107E">
            <w:pPr>
              <w:jc w:val="center"/>
              <w:rPr>
                <w:rFonts w:asciiTheme="majorHAnsi" w:hAnsiTheme="majorHAnsi" w:cstheme="majorHAnsi"/>
                <w:b/>
                <w:sz w:val="24"/>
                <w:szCs w:val="24"/>
              </w:rPr>
            </w:pPr>
          </w:p>
        </w:tc>
      </w:tr>
      <w:tr w:rsidR="003C6EAC" w:rsidRPr="00B31315" w14:paraId="47A84861" w14:textId="77777777" w:rsidTr="0071107E">
        <w:trPr>
          <w:trHeight w:val="719"/>
        </w:trPr>
        <w:tc>
          <w:tcPr>
            <w:tcW w:w="4111" w:type="dxa"/>
            <w:gridSpan w:val="2"/>
          </w:tcPr>
          <w:p w14:paraId="26995DDB" w14:textId="77777777" w:rsidR="003C6EAC" w:rsidRPr="003C6EAC" w:rsidRDefault="003C6EAC" w:rsidP="003C6EAC">
            <w:pPr>
              <w:spacing w:after="200" w:line="276" w:lineRule="auto"/>
              <w:jc w:val="both"/>
            </w:pPr>
            <w:r>
              <w:t>• Usa unidades no convencionales para medir la capacidad con distintos propósitos.</w:t>
            </w:r>
          </w:p>
        </w:tc>
        <w:tc>
          <w:tcPr>
            <w:tcW w:w="4252" w:type="dxa"/>
          </w:tcPr>
          <w:p w14:paraId="64B25287" w14:textId="77777777" w:rsidR="003C6EAC" w:rsidRPr="00B31315" w:rsidRDefault="003C6EAC" w:rsidP="0071107E">
            <w:pPr>
              <w:rPr>
                <w:rFonts w:asciiTheme="majorHAnsi" w:hAnsiTheme="majorHAnsi" w:cstheme="majorHAnsi"/>
                <w:sz w:val="24"/>
                <w:szCs w:val="24"/>
              </w:rPr>
            </w:pPr>
            <w:r>
              <w:rPr>
                <w:rFonts w:asciiTheme="majorHAnsi" w:hAnsiTheme="majorHAnsi" w:cstheme="majorHAnsi"/>
                <w:sz w:val="24"/>
                <w:szCs w:val="24"/>
              </w:rPr>
              <w:t>Pensamiento Matemático</w:t>
            </w:r>
          </w:p>
        </w:tc>
        <w:tc>
          <w:tcPr>
            <w:tcW w:w="5527" w:type="dxa"/>
            <w:gridSpan w:val="3"/>
          </w:tcPr>
          <w:p w14:paraId="52BB8427" w14:textId="77777777" w:rsidR="003C6EAC" w:rsidRDefault="00CF6C8F" w:rsidP="003C6EAC">
            <w:pPr>
              <w:pStyle w:val="Prrafodelista"/>
              <w:numPr>
                <w:ilvl w:val="0"/>
                <w:numId w:val="7"/>
              </w:numPr>
              <w:rPr>
                <w:rFonts w:cstheme="minorHAnsi"/>
                <w:bCs/>
                <w:sz w:val="24"/>
                <w:szCs w:val="24"/>
              </w:rPr>
            </w:pPr>
            <w:r>
              <w:rPr>
                <w:rFonts w:cstheme="minorHAnsi"/>
                <w:bCs/>
                <w:sz w:val="24"/>
                <w:szCs w:val="24"/>
              </w:rPr>
              <w:t xml:space="preserve">ACTIVACION FISICA </w:t>
            </w:r>
          </w:p>
          <w:p w14:paraId="1EE8F313" w14:textId="77777777" w:rsidR="00CF6C8F" w:rsidRDefault="00CF6C8F" w:rsidP="003C6EAC">
            <w:pPr>
              <w:pStyle w:val="Prrafodelista"/>
              <w:numPr>
                <w:ilvl w:val="0"/>
                <w:numId w:val="7"/>
              </w:numPr>
              <w:rPr>
                <w:rFonts w:cstheme="minorHAnsi"/>
                <w:bCs/>
                <w:sz w:val="24"/>
                <w:szCs w:val="24"/>
              </w:rPr>
            </w:pPr>
            <w:r>
              <w:rPr>
                <w:rFonts w:cstheme="minorHAnsi"/>
                <w:bCs/>
                <w:sz w:val="24"/>
                <w:szCs w:val="24"/>
              </w:rPr>
              <w:t>PAUSA ACTIVA</w:t>
            </w:r>
          </w:p>
          <w:p w14:paraId="610750E3" w14:textId="77777777" w:rsidR="00CF6C8F" w:rsidRDefault="00CF6C8F" w:rsidP="003C6EAC">
            <w:pPr>
              <w:pStyle w:val="Prrafodelista"/>
              <w:numPr>
                <w:ilvl w:val="0"/>
                <w:numId w:val="7"/>
              </w:numPr>
              <w:rPr>
                <w:rFonts w:cstheme="minorHAnsi"/>
                <w:bCs/>
                <w:sz w:val="24"/>
                <w:szCs w:val="24"/>
              </w:rPr>
            </w:pPr>
            <w:r>
              <w:rPr>
                <w:rFonts w:cstheme="minorHAnsi"/>
                <w:bCs/>
                <w:sz w:val="24"/>
                <w:szCs w:val="24"/>
              </w:rPr>
              <w:t xml:space="preserve">LAVADO D MANOS </w:t>
            </w:r>
          </w:p>
          <w:p w14:paraId="4A89B0A4" w14:textId="77777777" w:rsidR="00CF6C8F" w:rsidRDefault="00CF6C8F" w:rsidP="003C6EAC">
            <w:pPr>
              <w:pStyle w:val="Prrafodelista"/>
              <w:numPr>
                <w:ilvl w:val="0"/>
                <w:numId w:val="7"/>
              </w:numPr>
              <w:rPr>
                <w:rFonts w:cstheme="minorHAnsi"/>
                <w:bCs/>
                <w:sz w:val="24"/>
                <w:szCs w:val="24"/>
              </w:rPr>
            </w:pPr>
            <w:r>
              <w:rPr>
                <w:rFonts w:cstheme="minorHAnsi"/>
                <w:bCs/>
                <w:sz w:val="24"/>
                <w:szCs w:val="24"/>
              </w:rPr>
              <w:t xml:space="preserve">DESINFECTAR NUETRO LUGAR DE TRABAJO </w:t>
            </w:r>
          </w:p>
          <w:p w14:paraId="2814F92F" w14:textId="0F6CE501" w:rsidR="00CF6C8F" w:rsidRPr="003C6EAC" w:rsidRDefault="00CF6C8F" w:rsidP="003C6EAC">
            <w:pPr>
              <w:pStyle w:val="Prrafodelista"/>
              <w:numPr>
                <w:ilvl w:val="0"/>
                <w:numId w:val="7"/>
              </w:numPr>
              <w:rPr>
                <w:rFonts w:cstheme="minorHAnsi"/>
                <w:bCs/>
                <w:sz w:val="24"/>
                <w:szCs w:val="24"/>
              </w:rPr>
            </w:pPr>
            <w:r>
              <w:rPr>
                <w:rFonts w:cstheme="minorHAnsi"/>
                <w:bCs/>
                <w:sz w:val="24"/>
                <w:szCs w:val="24"/>
              </w:rPr>
              <w:t>PONER GEL AL TERMINO DE CADA ACTIVIDAD</w:t>
            </w:r>
          </w:p>
        </w:tc>
      </w:tr>
      <w:tr w:rsidR="003C6EAC" w:rsidRPr="00B31315" w14:paraId="21EC4BF5" w14:textId="77777777" w:rsidTr="00913FC7">
        <w:trPr>
          <w:trHeight w:val="276"/>
        </w:trPr>
        <w:tc>
          <w:tcPr>
            <w:tcW w:w="2409" w:type="dxa"/>
            <w:shd w:val="clear" w:color="auto" w:fill="00B0F0"/>
          </w:tcPr>
          <w:p w14:paraId="1DED95F2" w14:textId="77777777" w:rsidR="003C6EAC" w:rsidRPr="00B31315" w:rsidRDefault="003C6EAC" w:rsidP="0071107E">
            <w:pPr>
              <w:jc w:val="center"/>
              <w:rPr>
                <w:rFonts w:asciiTheme="majorHAnsi" w:hAnsiTheme="majorHAnsi" w:cstheme="majorHAnsi"/>
                <w:b/>
                <w:sz w:val="24"/>
                <w:szCs w:val="24"/>
              </w:rPr>
            </w:pPr>
            <w:r>
              <w:rPr>
                <w:rFonts w:asciiTheme="majorHAnsi" w:hAnsiTheme="majorHAnsi" w:cstheme="majorHAnsi"/>
                <w:b/>
                <w:sz w:val="24"/>
                <w:szCs w:val="24"/>
              </w:rPr>
              <w:t>Organizador 1</w:t>
            </w:r>
          </w:p>
        </w:tc>
        <w:tc>
          <w:tcPr>
            <w:tcW w:w="1702" w:type="dxa"/>
            <w:shd w:val="clear" w:color="auto" w:fill="00B0F0"/>
          </w:tcPr>
          <w:p w14:paraId="3E9E1D30" w14:textId="77777777" w:rsidR="003C6EAC" w:rsidRPr="00B31315" w:rsidRDefault="003C6EAC" w:rsidP="0071107E">
            <w:pPr>
              <w:jc w:val="center"/>
              <w:rPr>
                <w:rFonts w:asciiTheme="majorHAnsi" w:hAnsiTheme="majorHAnsi" w:cstheme="majorHAnsi"/>
                <w:b/>
                <w:sz w:val="24"/>
                <w:szCs w:val="24"/>
              </w:rPr>
            </w:pPr>
            <w:r w:rsidRPr="00B31315">
              <w:rPr>
                <w:rFonts w:asciiTheme="majorHAnsi" w:hAnsiTheme="majorHAnsi" w:cstheme="majorHAnsi"/>
                <w:b/>
                <w:sz w:val="24"/>
                <w:szCs w:val="24"/>
              </w:rPr>
              <w:t>Organizador 2</w:t>
            </w:r>
          </w:p>
        </w:tc>
        <w:tc>
          <w:tcPr>
            <w:tcW w:w="4252" w:type="dxa"/>
            <w:tcBorders>
              <w:right w:val="nil"/>
            </w:tcBorders>
            <w:shd w:val="clear" w:color="auto" w:fill="00B0F0"/>
          </w:tcPr>
          <w:p w14:paraId="52D27DB9" w14:textId="77777777" w:rsidR="003C6EAC" w:rsidRPr="00B31315" w:rsidRDefault="003C6EAC" w:rsidP="0071107E">
            <w:pPr>
              <w:rPr>
                <w:rFonts w:asciiTheme="majorHAnsi" w:hAnsiTheme="majorHAnsi" w:cstheme="majorHAnsi"/>
                <w:b/>
                <w:sz w:val="24"/>
                <w:szCs w:val="24"/>
              </w:rPr>
            </w:pPr>
            <w:r>
              <w:rPr>
                <w:rFonts w:asciiTheme="majorHAnsi" w:hAnsiTheme="majorHAnsi" w:cstheme="majorHAnsi"/>
                <w:b/>
                <w:sz w:val="24"/>
                <w:szCs w:val="24"/>
              </w:rPr>
              <w:t xml:space="preserve">Enfoque </w:t>
            </w:r>
          </w:p>
        </w:tc>
        <w:tc>
          <w:tcPr>
            <w:tcW w:w="285" w:type="dxa"/>
            <w:tcBorders>
              <w:top w:val="single" w:sz="4" w:space="0" w:color="auto"/>
              <w:left w:val="nil"/>
              <w:bottom w:val="single" w:sz="4" w:space="0" w:color="auto"/>
              <w:right w:val="single" w:sz="4" w:space="0" w:color="auto"/>
            </w:tcBorders>
            <w:shd w:val="clear" w:color="auto" w:fill="00B0F0"/>
          </w:tcPr>
          <w:p w14:paraId="702E0064" w14:textId="77777777" w:rsidR="003C6EAC" w:rsidRPr="00B31315" w:rsidRDefault="003C6EAC" w:rsidP="0071107E">
            <w:pPr>
              <w:rPr>
                <w:rFonts w:asciiTheme="majorHAnsi" w:hAnsiTheme="majorHAnsi" w:cstheme="majorHAnsi"/>
                <w:sz w:val="24"/>
                <w:szCs w:val="24"/>
              </w:rPr>
            </w:pPr>
          </w:p>
        </w:tc>
        <w:tc>
          <w:tcPr>
            <w:tcW w:w="5244" w:type="dxa"/>
            <w:gridSpan w:val="2"/>
            <w:tcBorders>
              <w:top w:val="single" w:sz="4" w:space="0" w:color="auto"/>
              <w:left w:val="nil"/>
              <w:bottom w:val="single" w:sz="4" w:space="0" w:color="auto"/>
              <w:right w:val="single" w:sz="4" w:space="0" w:color="auto"/>
            </w:tcBorders>
            <w:shd w:val="clear" w:color="auto" w:fill="00B0F0"/>
          </w:tcPr>
          <w:p w14:paraId="2FD1E288" w14:textId="77777777" w:rsidR="003C6EAC" w:rsidRPr="009B5E72" w:rsidRDefault="003C6EAC" w:rsidP="0071107E">
            <w:pPr>
              <w:rPr>
                <w:rFonts w:asciiTheme="majorHAnsi" w:hAnsiTheme="majorHAnsi" w:cstheme="majorHAnsi"/>
                <w:b/>
                <w:sz w:val="24"/>
                <w:szCs w:val="24"/>
              </w:rPr>
            </w:pPr>
            <w:r w:rsidRPr="009B5E72">
              <w:rPr>
                <w:rFonts w:asciiTheme="majorHAnsi" w:hAnsiTheme="majorHAnsi" w:cstheme="majorHAnsi"/>
                <w:b/>
                <w:sz w:val="24"/>
                <w:szCs w:val="24"/>
              </w:rPr>
              <w:t>Acciones</w:t>
            </w:r>
          </w:p>
        </w:tc>
      </w:tr>
      <w:tr w:rsidR="003C6EAC" w:rsidRPr="00B31315" w14:paraId="18A1F193" w14:textId="77777777" w:rsidTr="0071107E">
        <w:trPr>
          <w:trHeight w:val="1279"/>
        </w:trPr>
        <w:tc>
          <w:tcPr>
            <w:tcW w:w="2409" w:type="dxa"/>
          </w:tcPr>
          <w:p w14:paraId="012AB399" w14:textId="77777777" w:rsidR="003C6EAC" w:rsidRDefault="00495E4B" w:rsidP="0071107E">
            <w:pPr>
              <w:rPr>
                <w:rFonts w:asciiTheme="majorHAnsi" w:hAnsiTheme="majorHAnsi" w:cstheme="majorHAnsi"/>
                <w:sz w:val="24"/>
                <w:szCs w:val="24"/>
              </w:rPr>
            </w:pPr>
            <w:r>
              <w:rPr>
                <w:rFonts w:asciiTheme="majorHAnsi" w:hAnsiTheme="majorHAnsi" w:cstheme="majorHAnsi"/>
                <w:sz w:val="24"/>
                <w:szCs w:val="24"/>
              </w:rPr>
              <w:t>Forma, Espacio y Medidas.</w:t>
            </w:r>
          </w:p>
          <w:p w14:paraId="5E38B3E5" w14:textId="77777777" w:rsidR="003C6EAC" w:rsidRPr="00F0317E" w:rsidRDefault="003C6EAC" w:rsidP="0071107E">
            <w:pPr>
              <w:rPr>
                <w:rFonts w:asciiTheme="majorHAnsi" w:hAnsiTheme="majorHAnsi" w:cstheme="majorHAnsi"/>
                <w:sz w:val="24"/>
                <w:szCs w:val="24"/>
              </w:rPr>
            </w:pPr>
          </w:p>
        </w:tc>
        <w:tc>
          <w:tcPr>
            <w:tcW w:w="1702" w:type="dxa"/>
          </w:tcPr>
          <w:p w14:paraId="405A44B0" w14:textId="77777777" w:rsidR="003C6EAC" w:rsidRPr="00F0317E" w:rsidRDefault="003C6EAC" w:rsidP="0071107E">
            <w:pPr>
              <w:rPr>
                <w:rFonts w:asciiTheme="majorHAnsi" w:hAnsiTheme="majorHAnsi" w:cstheme="majorHAnsi"/>
                <w:sz w:val="24"/>
                <w:szCs w:val="24"/>
              </w:rPr>
            </w:pPr>
            <w:r>
              <w:rPr>
                <w:rFonts w:asciiTheme="majorHAnsi" w:hAnsiTheme="majorHAnsi" w:cstheme="majorHAnsi"/>
                <w:sz w:val="24"/>
                <w:szCs w:val="24"/>
              </w:rPr>
              <w:t>Magnitudes y medidas.</w:t>
            </w:r>
          </w:p>
        </w:tc>
        <w:tc>
          <w:tcPr>
            <w:tcW w:w="4537" w:type="dxa"/>
            <w:gridSpan w:val="2"/>
            <w:tcBorders>
              <w:right w:val="nil"/>
            </w:tcBorders>
          </w:tcPr>
          <w:p w14:paraId="6209F9D7" w14:textId="77777777" w:rsidR="003C6EAC" w:rsidRPr="00B31315" w:rsidRDefault="00495E4B" w:rsidP="0071107E">
            <w:pPr>
              <w:jc w:val="both"/>
              <w:rPr>
                <w:rFonts w:asciiTheme="majorHAnsi" w:hAnsiTheme="majorHAnsi" w:cstheme="majorHAnsi"/>
                <w:sz w:val="24"/>
                <w:szCs w:val="24"/>
              </w:rPr>
            </w:pPr>
            <w:r>
              <w:rPr>
                <w:rFonts w:asciiTheme="majorHAnsi" w:hAnsiTheme="majorHAnsi" w:cstheme="majorHAnsi"/>
                <w:sz w:val="24"/>
                <w:szCs w:val="24"/>
              </w:rPr>
              <w:t>Desarrollar la capacidad para inferir resultados o conclusiones con base en condiciones y datos conocidos.</w:t>
            </w:r>
          </w:p>
        </w:tc>
        <w:tc>
          <w:tcPr>
            <w:tcW w:w="3552" w:type="dxa"/>
            <w:tcBorders>
              <w:right w:val="nil"/>
            </w:tcBorders>
          </w:tcPr>
          <w:p w14:paraId="54D738AA" w14:textId="1B5F2B8D" w:rsidR="00C927AD" w:rsidRDefault="00C927AD" w:rsidP="003C6EAC">
            <w:pPr>
              <w:pStyle w:val="Prrafodelista"/>
              <w:numPr>
                <w:ilvl w:val="0"/>
                <w:numId w:val="2"/>
              </w:numPr>
              <w:jc w:val="both"/>
              <w:rPr>
                <w:rFonts w:asciiTheme="majorHAnsi" w:hAnsiTheme="majorHAnsi" w:cstheme="majorHAnsi"/>
                <w:sz w:val="24"/>
                <w:szCs w:val="24"/>
              </w:rPr>
            </w:pPr>
            <w:r>
              <w:rPr>
                <w:rFonts w:asciiTheme="majorHAnsi" w:hAnsiTheme="majorHAnsi" w:cstheme="majorHAnsi"/>
                <w:sz w:val="24"/>
                <w:szCs w:val="24"/>
              </w:rPr>
              <w:t>Manipula líquidos para conocer la capacidad de diversos recipientes.</w:t>
            </w:r>
          </w:p>
          <w:p w14:paraId="4982596A" w14:textId="31B84CD8" w:rsidR="003C6EAC" w:rsidRDefault="003C6EAC" w:rsidP="003C6EAC">
            <w:pPr>
              <w:pStyle w:val="Prrafodelista"/>
              <w:numPr>
                <w:ilvl w:val="0"/>
                <w:numId w:val="2"/>
              </w:numPr>
              <w:jc w:val="both"/>
              <w:rPr>
                <w:rFonts w:asciiTheme="majorHAnsi" w:hAnsiTheme="majorHAnsi" w:cstheme="majorHAnsi"/>
                <w:sz w:val="24"/>
                <w:szCs w:val="24"/>
              </w:rPr>
            </w:pPr>
            <w:r>
              <w:rPr>
                <w:rFonts w:asciiTheme="majorHAnsi" w:hAnsiTheme="majorHAnsi" w:cstheme="majorHAnsi"/>
                <w:sz w:val="24"/>
                <w:szCs w:val="24"/>
              </w:rPr>
              <w:t xml:space="preserve"> </w:t>
            </w:r>
            <w:r w:rsidR="00C927AD">
              <w:rPr>
                <w:rFonts w:asciiTheme="majorHAnsi" w:hAnsiTheme="majorHAnsi" w:cstheme="majorHAnsi"/>
                <w:sz w:val="24"/>
                <w:szCs w:val="24"/>
              </w:rPr>
              <w:t>Identifica donde hay más y menos capacidad.</w:t>
            </w:r>
          </w:p>
          <w:p w14:paraId="501442B6" w14:textId="77777777" w:rsidR="00C927AD" w:rsidRDefault="00C927AD" w:rsidP="003C6EAC">
            <w:pPr>
              <w:pStyle w:val="Prrafodelista"/>
              <w:numPr>
                <w:ilvl w:val="0"/>
                <w:numId w:val="2"/>
              </w:numPr>
              <w:jc w:val="both"/>
              <w:rPr>
                <w:rFonts w:asciiTheme="majorHAnsi" w:hAnsiTheme="majorHAnsi" w:cstheme="majorHAnsi"/>
                <w:sz w:val="24"/>
                <w:szCs w:val="24"/>
              </w:rPr>
            </w:pPr>
            <w:r>
              <w:rPr>
                <w:rFonts w:asciiTheme="majorHAnsi" w:hAnsiTheme="majorHAnsi" w:cstheme="majorHAnsi"/>
                <w:sz w:val="24"/>
                <w:szCs w:val="24"/>
              </w:rPr>
              <w:t>Menciona que unidades no convencionales se utilizan para medir la capacidad de recipiente.</w:t>
            </w:r>
          </w:p>
          <w:p w14:paraId="0668C447" w14:textId="354F7117" w:rsidR="00C927AD" w:rsidRDefault="00C927AD" w:rsidP="003C6EAC">
            <w:pPr>
              <w:pStyle w:val="Prrafodelista"/>
              <w:numPr>
                <w:ilvl w:val="0"/>
                <w:numId w:val="2"/>
              </w:numPr>
              <w:jc w:val="both"/>
              <w:rPr>
                <w:rFonts w:asciiTheme="majorHAnsi" w:hAnsiTheme="majorHAnsi" w:cstheme="majorHAnsi"/>
                <w:sz w:val="24"/>
                <w:szCs w:val="24"/>
              </w:rPr>
            </w:pPr>
            <w:r>
              <w:rPr>
                <w:rFonts w:asciiTheme="majorHAnsi" w:hAnsiTheme="majorHAnsi" w:cstheme="majorHAnsi"/>
                <w:sz w:val="24"/>
                <w:szCs w:val="24"/>
              </w:rPr>
              <w:t xml:space="preserve">Expresa los conceptos de medir, unidad y capacidad. </w:t>
            </w:r>
          </w:p>
          <w:p w14:paraId="33C28825" w14:textId="261EEFA8" w:rsidR="00C927AD" w:rsidRPr="00B33C7B" w:rsidRDefault="00C927AD" w:rsidP="00C927AD">
            <w:pPr>
              <w:pStyle w:val="Prrafodelista"/>
              <w:jc w:val="both"/>
              <w:rPr>
                <w:rFonts w:asciiTheme="majorHAnsi" w:hAnsiTheme="majorHAnsi" w:cstheme="majorHAnsi"/>
                <w:sz w:val="24"/>
                <w:szCs w:val="24"/>
              </w:rPr>
            </w:pPr>
          </w:p>
        </w:tc>
        <w:tc>
          <w:tcPr>
            <w:tcW w:w="1690" w:type="dxa"/>
            <w:tcBorders>
              <w:top w:val="single" w:sz="4" w:space="0" w:color="auto"/>
              <w:left w:val="nil"/>
              <w:bottom w:val="single" w:sz="4" w:space="0" w:color="auto"/>
              <w:right w:val="single" w:sz="4" w:space="0" w:color="auto"/>
            </w:tcBorders>
          </w:tcPr>
          <w:p w14:paraId="48EDC184" w14:textId="77777777" w:rsidR="003C6EAC" w:rsidRDefault="003C6EAC" w:rsidP="0071107E">
            <w:pPr>
              <w:jc w:val="both"/>
              <w:rPr>
                <w:rFonts w:asciiTheme="majorHAnsi" w:hAnsiTheme="majorHAnsi" w:cstheme="majorHAnsi"/>
                <w:sz w:val="24"/>
                <w:szCs w:val="24"/>
                <w:highlight w:val="lightGray"/>
              </w:rPr>
            </w:pPr>
          </w:p>
          <w:p w14:paraId="6425C921" w14:textId="77777777" w:rsidR="003C6EAC" w:rsidRPr="00B31315" w:rsidRDefault="003C6EAC" w:rsidP="0071107E">
            <w:pPr>
              <w:jc w:val="both"/>
              <w:rPr>
                <w:rFonts w:asciiTheme="majorHAnsi" w:hAnsiTheme="majorHAnsi" w:cstheme="majorHAnsi"/>
                <w:sz w:val="24"/>
                <w:szCs w:val="24"/>
                <w:highlight w:val="lightGray"/>
              </w:rPr>
            </w:pPr>
          </w:p>
        </w:tc>
      </w:tr>
      <w:tr w:rsidR="003C6EAC" w:rsidRPr="00B31315" w14:paraId="5B2E2F62" w14:textId="77777777" w:rsidTr="00913FC7">
        <w:trPr>
          <w:trHeight w:val="276"/>
        </w:trPr>
        <w:tc>
          <w:tcPr>
            <w:tcW w:w="4111" w:type="dxa"/>
            <w:gridSpan w:val="2"/>
            <w:shd w:val="clear" w:color="auto" w:fill="FFC000"/>
          </w:tcPr>
          <w:p w14:paraId="17BD4E2D" w14:textId="28AD1758" w:rsidR="003C6EAC" w:rsidRPr="0031002D" w:rsidRDefault="003C6EAC" w:rsidP="0071107E">
            <w:pPr>
              <w:jc w:val="center"/>
              <w:rPr>
                <w:rFonts w:asciiTheme="majorHAnsi" w:hAnsiTheme="majorHAnsi" w:cstheme="majorHAnsi"/>
                <w:b/>
                <w:sz w:val="24"/>
                <w:szCs w:val="24"/>
              </w:rPr>
            </w:pPr>
            <w:r>
              <w:rPr>
                <w:rFonts w:asciiTheme="majorHAnsi" w:hAnsiTheme="majorHAnsi" w:cstheme="majorHAnsi"/>
                <w:b/>
                <w:sz w:val="24"/>
                <w:szCs w:val="24"/>
              </w:rPr>
              <w:t>Ajuste Razonable</w:t>
            </w:r>
          </w:p>
        </w:tc>
        <w:tc>
          <w:tcPr>
            <w:tcW w:w="4252" w:type="dxa"/>
            <w:tcBorders>
              <w:right w:val="nil"/>
            </w:tcBorders>
            <w:shd w:val="clear" w:color="auto" w:fill="FFC000"/>
          </w:tcPr>
          <w:p w14:paraId="546CC98C" w14:textId="77777777" w:rsidR="003C6EAC" w:rsidRPr="0031002D" w:rsidRDefault="003C6EAC" w:rsidP="0071107E">
            <w:pPr>
              <w:rPr>
                <w:rFonts w:asciiTheme="majorHAnsi" w:hAnsiTheme="majorHAnsi" w:cstheme="majorHAnsi"/>
                <w:b/>
                <w:sz w:val="24"/>
                <w:szCs w:val="24"/>
              </w:rPr>
            </w:pPr>
            <w:r>
              <w:rPr>
                <w:rFonts w:asciiTheme="majorHAnsi" w:hAnsiTheme="majorHAnsi" w:cstheme="majorHAnsi"/>
                <w:b/>
                <w:sz w:val="24"/>
                <w:szCs w:val="24"/>
              </w:rPr>
              <w:t>R</w:t>
            </w:r>
            <w:r w:rsidRPr="0031002D">
              <w:rPr>
                <w:rFonts w:asciiTheme="majorHAnsi" w:hAnsiTheme="majorHAnsi" w:cstheme="majorHAnsi"/>
                <w:b/>
                <w:sz w:val="24"/>
                <w:szCs w:val="24"/>
              </w:rPr>
              <w:t>ecursos</w:t>
            </w:r>
          </w:p>
        </w:tc>
        <w:tc>
          <w:tcPr>
            <w:tcW w:w="285" w:type="dxa"/>
            <w:tcBorders>
              <w:top w:val="single" w:sz="4" w:space="0" w:color="auto"/>
              <w:left w:val="nil"/>
              <w:bottom w:val="single" w:sz="4" w:space="0" w:color="auto"/>
              <w:right w:val="single" w:sz="4" w:space="0" w:color="auto"/>
            </w:tcBorders>
            <w:shd w:val="clear" w:color="auto" w:fill="FFC000"/>
          </w:tcPr>
          <w:p w14:paraId="6C7CD859" w14:textId="77777777" w:rsidR="003C6EAC" w:rsidRPr="00B31315" w:rsidRDefault="003C6EAC" w:rsidP="0071107E">
            <w:pPr>
              <w:jc w:val="both"/>
              <w:rPr>
                <w:rFonts w:asciiTheme="majorHAnsi" w:hAnsiTheme="majorHAnsi" w:cstheme="majorHAnsi"/>
                <w:sz w:val="24"/>
                <w:szCs w:val="24"/>
              </w:rPr>
            </w:pPr>
          </w:p>
        </w:tc>
        <w:tc>
          <w:tcPr>
            <w:tcW w:w="5244" w:type="dxa"/>
            <w:gridSpan w:val="2"/>
            <w:tcBorders>
              <w:top w:val="single" w:sz="4" w:space="0" w:color="auto"/>
              <w:left w:val="nil"/>
              <w:bottom w:val="single" w:sz="4" w:space="0" w:color="auto"/>
              <w:right w:val="single" w:sz="4" w:space="0" w:color="auto"/>
            </w:tcBorders>
            <w:shd w:val="clear" w:color="auto" w:fill="FFC000"/>
          </w:tcPr>
          <w:p w14:paraId="0C84BC08" w14:textId="77777777" w:rsidR="003C6EAC" w:rsidRPr="009B5E72" w:rsidRDefault="003C6EAC" w:rsidP="0071107E">
            <w:pPr>
              <w:jc w:val="both"/>
              <w:rPr>
                <w:rFonts w:asciiTheme="majorHAnsi" w:hAnsiTheme="majorHAnsi" w:cstheme="majorHAnsi"/>
                <w:b/>
                <w:sz w:val="24"/>
                <w:szCs w:val="24"/>
              </w:rPr>
            </w:pPr>
            <w:r w:rsidRPr="009B5E72">
              <w:rPr>
                <w:rFonts w:asciiTheme="majorHAnsi" w:hAnsiTheme="majorHAnsi" w:cstheme="majorHAnsi"/>
                <w:b/>
                <w:sz w:val="24"/>
                <w:szCs w:val="24"/>
              </w:rPr>
              <w:t>Conocimientos,</w:t>
            </w:r>
            <w:r>
              <w:rPr>
                <w:rFonts w:asciiTheme="majorHAnsi" w:hAnsiTheme="majorHAnsi" w:cstheme="majorHAnsi"/>
                <w:b/>
                <w:sz w:val="24"/>
                <w:szCs w:val="24"/>
              </w:rPr>
              <w:t xml:space="preserve"> habilidades, actitudes</w:t>
            </w:r>
            <w:r w:rsidRPr="009B5E72">
              <w:rPr>
                <w:rFonts w:asciiTheme="majorHAnsi" w:hAnsiTheme="majorHAnsi" w:cstheme="majorHAnsi"/>
                <w:b/>
                <w:sz w:val="24"/>
                <w:szCs w:val="24"/>
              </w:rPr>
              <w:t>…</w:t>
            </w:r>
          </w:p>
        </w:tc>
      </w:tr>
      <w:tr w:rsidR="003C6EAC" w:rsidRPr="00B31315" w14:paraId="09F82A23" w14:textId="77777777" w:rsidTr="0071107E">
        <w:trPr>
          <w:trHeight w:val="132"/>
        </w:trPr>
        <w:tc>
          <w:tcPr>
            <w:tcW w:w="4111" w:type="dxa"/>
            <w:gridSpan w:val="2"/>
          </w:tcPr>
          <w:p w14:paraId="15DCB073" w14:textId="77777777" w:rsidR="003C6EAC" w:rsidRDefault="003C6EAC" w:rsidP="0071107E">
            <w:pPr>
              <w:autoSpaceDE w:val="0"/>
              <w:autoSpaceDN w:val="0"/>
              <w:adjustRightInd w:val="0"/>
              <w:rPr>
                <w:rFonts w:ascii="Century Gothic" w:hAnsi="Century Gothic" w:cs="Century Gothic"/>
                <w:color w:val="000000"/>
                <w:sz w:val="24"/>
                <w:szCs w:val="24"/>
              </w:rPr>
            </w:pPr>
            <w:r>
              <w:rPr>
                <w:rFonts w:ascii="Century Gothic" w:hAnsi="Century Gothic" w:cs="Century Gothic"/>
                <w:color w:val="000000"/>
                <w:sz w:val="24"/>
                <w:szCs w:val="24"/>
              </w:rPr>
              <w:t xml:space="preserve">Alumnos que requieren apoyo: </w:t>
            </w:r>
          </w:p>
          <w:p w14:paraId="4E69EA31" w14:textId="77777777" w:rsidR="003C6EAC" w:rsidRPr="004011FE" w:rsidRDefault="003C6EAC" w:rsidP="0071107E">
            <w:pPr>
              <w:autoSpaceDE w:val="0"/>
              <w:autoSpaceDN w:val="0"/>
              <w:adjustRightInd w:val="0"/>
              <w:rPr>
                <w:rFonts w:ascii="Century Gothic" w:hAnsi="Century Gothic" w:cs="Century Gothic"/>
                <w:color w:val="000000"/>
                <w:sz w:val="24"/>
                <w:szCs w:val="24"/>
              </w:rPr>
            </w:pPr>
          </w:p>
          <w:p w14:paraId="504A3F67" w14:textId="77777777" w:rsidR="003C6EAC" w:rsidRDefault="003C6EAC" w:rsidP="003C6EAC">
            <w:pPr>
              <w:pStyle w:val="Prrafodelista"/>
              <w:numPr>
                <w:ilvl w:val="0"/>
                <w:numId w:val="3"/>
              </w:numPr>
              <w:rPr>
                <w:rFonts w:ascii="Century Gothic" w:hAnsi="Century Gothic"/>
              </w:rPr>
            </w:pPr>
            <w:r>
              <w:rPr>
                <w:rFonts w:ascii="Century Gothic" w:hAnsi="Century Gothic"/>
              </w:rPr>
              <w:t>Brindar confianza para facilitar su expresión oral.</w:t>
            </w:r>
          </w:p>
          <w:p w14:paraId="4B6F37F2" w14:textId="77777777" w:rsidR="003C6EAC" w:rsidRPr="00CB5EE2" w:rsidRDefault="003C6EAC" w:rsidP="0071107E">
            <w:pPr>
              <w:rPr>
                <w:rFonts w:ascii="Century Gothic" w:hAnsi="Century Gothic"/>
              </w:rPr>
            </w:pPr>
            <w:r w:rsidRPr="005722E0">
              <w:rPr>
                <w:rFonts w:ascii="Century Gothic" w:hAnsi="Century Gothic"/>
              </w:rPr>
              <w:t xml:space="preserve"> </w:t>
            </w:r>
          </w:p>
          <w:p w14:paraId="04C21D7A" w14:textId="77777777" w:rsidR="003C6EAC" w:rsidRDefault="003C6EAC" w:rsidP="003C6EAC">
            <w:pPr>
              <w:pStyle w:val="Prrafodelista"/>
              <w:numPr>
                <w:ilvl w:val="0"/>
                <w:numId w:val="3"/>
              </w:numPr>
              <w:rPr>
                <w:rFonts w:ascii="Century Gothic" w:hAnsi="Century Gothic"/>
              </w:rPr>
            </w:pPr>
            <w:r>
              <w:rPr>
                <w:rFonts w:ascii="Century Gothic" w:hAnsi="Century Gothic"/>
              </w:rPr>
              <w:lastRenderedPageBreak/>
              <w:t xml:space="preserve">Escuchen con atención las indicaciones. </w:t>
            </w:r>
          </w:p>
          <w:p w14:paraId="25F18DA4" w14:textId="77777777" w:rsidR="003C6EAC" w:rsidRPr="00CB5EE2" w:rsidRDefault="003C6EAC" w:rsidP="0071107E">
            <w:pPr>
              <w:pStyle w:val="Prrafodelista"/>
              <w:rPr>
                <w:rFonts w:ascii="Century Gothic" w:hAnsi="Century Gothic"/>
              </w:rPr>
            </w:pPr>
          </w:p>
          <w:p w14:paraId="3ED38885" w14:textId="460EBA39" w:rsidR="003C6EAC" w:rsidRDefault="00AD7699" w:rsidP="003C6EAC">
            <w:pPr>
              <w:pStyle w:val="Prrafodelista"/>
              <w:numPr>
                <w:ilvl w:val="0"/>
                <w:numId w:val="3"/>
              </w:numPr>
              <w:rPr>
                <w:rFonts w:ascii="Century Gothic" w:hAnsi="Century Gothic"/>
              </w:rPr>
            </w:pPr>
            <w:r>
              <w:rPr>
                <w:rFonts w:ascii="Century Gothic" w:hAnsi="Century Gothic"/>
              </w:rPr>
              <w:t xml:space="preserve">Trabajar con </w:t>
            </w:r>
            <w:proofErr w:type="gramStart"/>
            <w:r>
              <w:rPr>
                <w:rFonts w:ascii="Century Gothic" w:hAnsi="Century Gothic"/>
              </w:rPr>
              <w:t>E</w:t>
            </w:r>
            <w:r w:rsidR="0039643E">
              <w:rPr>
                <w:rFonts w:ascii="Century Gothic" w:hAnsi="Century Gothic"/>
              </w:rPr>
              <w:t xml:space="preserve">dwin </w:t>
            </w:r>
            <w:r>
              <w:rPr>
                <w:rFonts w:ascii="Century Gothic" w:hAnsi="Century Gothic"/>
              </w:rPr>
              <w:t xml:space="preserve"> y</w:t>
            </w:r>
            <w:proofErr w:type="gramEnd"/>
            <w:r>
              <w:rPr>
                <w:rFonts w:ascii="Century Gothic" w:hAnsi="Century Gothic"/>
              </w:rPr>
              <w:t xml:space="preserve"> </w:t>
            </w:r>
            <w:r w:rsidR="0039643E">
              <w:rPr>
                <w:rFonts w:ascii="Century Gothic" w:hAnsi="Century Gothic"/>
              </w:rPr>
              <w:t>Ángel</w:t>
            </w:r>
            <w:r>
              <w:rPr>
                <w:rFonts w:ascii="Century Gothic" w:hAnsi="Century Gothic"/>
              </w:rPr>
              <w:t xml:space="preserve"> para que experimenten con diversos </w:t>
            </w:r>
            <w:r w:rsidR="000A33DE">
              <w:rPr>
                <w:rFonts w:ascii="Century Gothic" w:hAnsi="Century Gothic"/>
              </w:rPr>
              <w:t>materiales para medir la capacidad de varios recipientes.</w:t>
            </w:r>
          </w:p>
          <w:p w14:paraId="54293C25" w14:textId="77777777" w:rsidR="003C6EAC" w:rsidRPr="0091727F" w:rsidRDefault="003C6EAC" w:rsidP="0071107E">
            <w:pPr>
              <w:pStyle w:val="Prrafodelista"/>
              <w:rPr>
                <w:rFonts w:ascii="Century Gothic" w:hAnsi="Century Gothic"/>
              </w:rPr>
            </w:pPr>
          </w:p>
          <w:p w14:paraId="4CF52B83" w14:textId="55ED74C3" w:rsidR="003C6EAC" w:rsidRDefault="000A33DE" w:rsidP="003C6EAC">
            <w:pPr>
              <w:pStyle w:val="Prrafodelista"/>
              <w:numPr>
                <w:ilvl w:val="0"/>
                <w:numId w:val="3"/>
              </w:numPr>
              <w:rPr>
                <w:rFonts w:ascii="Century Gothic" w:hAnsi="Century Gothic"/>
              </w:rPr>
            </w:pPr>
            <w:r>
              <w:rPr>
                <w:rFonts w:ascii="Century Gothic" w:hAnsi="Century Gothic"/>
              </w:rPr>
              <w:t>Que mencionen que recipientes le caben más y cuales le caben menos.</w:t>
            </w:r>
          </w:p>
          <w:p w14:paraId="749312C9" w14:textId="77777777" w:rsidR="003C6EAC" w:rsidRPr="00F0317E" w:rsidRDefault="003C6EAC" w:rsidP="0071107E">
            <w:pPr>
              <w:jc w:val="center"/>
              <w:rPr>
                <w:rFonts w:asciiTheme="majorHAnsi" w:hAnsiTheme="majorHAnsi" w:cstheme="majorHAnsi"/>
                <w:sz w:val="24"/>
                <w:szCs w:val="24"/>
              </w:rPr>
            </w:pPr>
          </w:p>
        </w:tc>
        <w:tc>
          <w:tcPr>
            <w:tcW w:w="4252" w:type="dxa"/>
            <w:tcBorders>
              <w:right w:val="nil"/>
            </w:tcBorders>
          </w:tcPr>
          <w:p w14:paraId="49448CD3" w14:textId="77777777" w:rsidR="003C6EAC" w:rsidRPr="00346E09" w:rsidRDefault="003C6EAC" w:rsidP="0071107E">
            <w:pPr>
              <w:rPr>
                <w:rFonts w:asciiTheme="majorHAnsi" w:hAnsiTheme="majorHAnsi" w:cstheme="majorHAnsi"/>
                <w:sz w:val="24"/>
                <w:szCs w:val="24"/>
              </w:rPr>
            </w:pPr>
          </w:p>
          <w:p w14:paraId="07C32533" w14:textId="26B7FCEA" w:rsidR="003C6EAC" w:rsidRDefault="000A33DE" w:rsidP="0071107E">
            <w:pPr>
              <w:pStyle w:val="Prrafodelista"/>
              <w:numPr>
                <w:ilvl w:val="0"/>
                <w:numId w:val="1"/>
              </w:numPr>
              <w:rPr>
                <w:rFonts w:asciiTheme="majorHAnsi" w:hAnsiTheme="majorHAnsi" w:cstheme="majorHAnsi"/>
                <w:sz w:val="24"/>
                <w:szCs w:val="24"/>
              </w:rPr>
            </w:pPr>
            <w:r>
              <w:rPr>
                <w:rFonts w:asciiTheme="majorHAnsi" w:hAnsiTheme="majorHAnsi" w:cstheme="majorHAnsi"/>
                <w:sz w:val="24"/>
                <w:szCs w:val="24"/>
              </w:rPr>
              <w:t>Agua</w:t>
            </w:r>
          </w:p>
          <w:p w14:paraId="1996A5F3" w14:textId="77777777" w:rsidR="000A33DE" w:rsidRDefault="000A33DE" w:rsidP="0071107E">
            <w:pPr>
              <w:pStyle w:val="Prrafodelista"/>
              <w:numPr>
                <w:ilvl w:val="0"/>
                <w:numId w:val="1"/>
              </w:numPr>
              <w:rPr>
                <w:rFonts w:asciiTheme="majorHAnsi" w:hAnsiTheme="majorHAnsi" w:cstheme="majorHAnsi"/>
                <w:sz w:val="24"/>
                <w:szCs w:val="24"/>
              </w:rPr>
            </w:pPr>
            <w:r>
              <w:rPr>
                <w:rFonts w:asciiTheme="majorHAnsi" w:hAnsiTheme="majorHAnsi" w:cstheme="majorHAnsi"/>
                <w:sz w:val="24"/>
                <w:szCs w:val="24"/>
              </w:rPr>
              <w:t>Botellas, vasos, jarra y recipientes de diversos tamaños.</w:t>
            </w:r>
          </w:p>
          <w:p w14:paraId="6C1793C2" w14:textId="77777777" w:rsidR="000A33DE" w:rsidRDefault="00C175CB" w:rsidP="0071107E">
            <w:pPr>
              <w:pStyle w:val="Prrafodelista"/>
              <w:numPr>
                <w:ilvl w:val="0"/>
                <w:numId w:val="1"/>
              </w:numPr>
              <w:rPr>
                <w:rFonts w:asciiTheme="majorHAnsi" w:hAnsiTheme="majorHAnsi" w:cstheme="majorHAnsi"/>
                <w:sz w:val="24"/>
                <w:szCs w:val="24"/>
              </w:rPr>
            </w:pPr>
            <w:r>
              <w:rPr>
                <w:rFonts w:asciiTheme="majorHAnsi" w:hAnsiTheme="majorHAnsi" w:cstheme="majorHAnsi"/>
                <w:sz w:val="24"/>
                <w:szCs w:val="24"/>
              </w:rPr>
              <w:lastRenderedPageBreak/>
              <w:t>Hojas de trabajo</w:t>
            </w:r>
          </w:p>
          <w:p w14:paraId="021092F2" w14:textId="438B0991" w:rsidR="00C175CB" w:rsidRDefault="003E65F5" w:rsidP="0071107E">
            <w:pPr>
              <w:pStyle w:val="Prrafodelista"/>
              <w:numPr>
                <w:ilvl w:val="0"/>
                <w:numId w:val="1"/>
              </w:numPr>
              <w:rPr>
                <w:rFonts w:asciiTheme="majorHAnsi" w:hAnsiTheme="majorHAnsi" w:cstheme="majorHAnsi"/>
                <w:sz w:val="24"/>
                <w:szCs w:val="24"/>
              </w:rPr>
            </w:pPr>
            <w:r>
              <w:rPr>
                <w:rFonts w:asciiTheme="majorHAnsi" w:hAnsiTheme="majorHAnsi" w:cstheme="majorHAnsi"/>
                <w:sz w:val="24"/>
                <w:szCs w:val="24"/>
              </w:rPr>
              <w:t>Plastilina</w:t>
            </w:r>
          </w:p>
          <w:p w14:paraId="06AF0733" w14:textId="77777777" w:rsidR="003E65F5" w:rsidRDefault="003E65F5" w:rsidP="0071107E">
            <w:pPr>
              <w:pStyle w:val="Prrafodelista"/>
              <w:numPr>
                <w:ilvl w:val="0"/>
                <w:numId w:val="1"/>
              </w:numPr>
              <w:rPr>
                <w:rFonts w:asciiTheme="majorHAnsi" w:hAnsiTheme="majorHAnsi" w:cstheme="majorHAnsi"/>
                <w:sz w:val="24"/>
                <w:szCs w:val="24"/>
              </w:rPr>
            </w:pPr>
            <w:r>
              <w:rPr>
                <w:rFonts w:asciiTheme="majorHAnsi" w:hAnsiTheme="majorHAnsi" w:cstheme="majorHAnsi"/>
                <w:sz w:val="24"/>
                <w:szCs w:val="24"/>
              </w:rPr>
              <w:t>Tablero plastificado</w:t>
            </w:r>
          </w:p>
          <w:p w14:paraId="03B3DEA9" w14:textId="77777777" w:rsidR="003E65F5" w:rsidRDefault="003E65F5" w:rsidP="003E65F5">
            <w:pPr>
              <w:pStyle w:val="Prrafodelista"/>
              <w:ind w:left="783"/>
              <w:rPr>
                <w:rFonts w:asciiTheme="majorHAnsi" w:hAnsiTheme="majorHAnsi" w:cstheme="majorHAnsi"/>
                <w:sz w:val="24"/>
                <w:szCs w:val="24"/>
              </w:rPr>
            </w:pPr>
          </w:p>
          <w:p w14:paraId="65DB5264" w14:textId="6B015834" w:rsidR="003E65F5" w:rsidRPr="003E65F5" w:rsidRDefault="003E65F5" w:rsidP="003E65F5">
            <w:pPr>
              <w:rPr>
                <w:rFonts w:asciiTheme="majorHAnsi" w:hAnsiTheme="majorHAnsi" w:cstheme="majorHAnsi"/>
                <w:sz w:val="24"/>
                <w:szCs w:val="24"/>
              </w:rPr>
            </w:pPr>
            <w:r w:rsidRPr="003E65F5">
              <w:rPr>
                <w:rFonts w:asciiTheme="majorHAnsi" w:hAnsiTheme="majorHAnsi" w:cstheme="majorHAnsi"/>
                <w:b/>
                <w:sz w:val="24"/>
                <w:szCs w:val="24"/>
              </w:rPr>
              <w:t>Actividades permanentes</w:t>
            </w:r>
            <w:r>
              <w:rPr>
                <w:rFonts w:asciiTheme="majorHAnsi" w:hAnsiTheme="majorHAnsi" w:cstheme="majorHAnsi"/>
                <w:sz w:val="24"/>
                <w:szCs w:val="24"/>
              </w:rPr>
              <w:t>: saludo de buenos días, registro de asistencia, juego para iniciar bien el día y la canción de despedida.</w:t>
            </w:r>
          </w:p>
        </w:tc>
        <w:tc>
          <w:tcPr>
            <w:tcW w:w="285" w:type="dxa"/>
            <w:tcBorders>
              <w:top w:val="single" w:sz="4" w:space="0" w:color="auto"/>
              <w:left w:val="nil"/>
              <w:bottom w:val="single" w:sz="4" w:space="0" w:color="auto"/>
              <w:right w:val="single" w:sz="4" w:space="0" w:color="auto"/>
            </w:tcBorders>
          </w:tcPr>
          <w:p w14:paraId="29F4BB11" w14:textId="77777777" w:rsidR="003C6EAC" w:rsidRPr="00B31315" w:rsidRDefault="003C6EAC" w:rsidP="0071107E">
            <w:pPr>
              <w:jc w:val="both"/>
              <w:rPr>
                <w:rFonts w:asciiTheme="majorHAnsi" w:hAnsiTheme="majorHAnsi" w:cstheme="majorHAnsi"/>
                <w:sz w:val="24"/>
                <w:szCs w:val="24"/>
              </w:rPr>
            </w:pPr>
          </w:p>
        </w:tc>
        <w:tc>
          <w:tcPr>
            <w:tcW w:w="5244" w:type="dxa"/>
            <w:gridSpan w:val="2"/>
            <w:tcBorders>
              <w:top w:val="single" w:sz="4" w:space="0" w:color="auto"/>
              <w:left w:val="nil"/>
              <w:bottom w:val="single" w:sz="4" w:space="0" w:color="auto"/>
              <w:right w:val="single" w:sz="4" w:space="0" w:color="auto"/>
            </w:tcBorders>
          </w:tcPr>
          <w:p w14:paraId="2CB954DE" w14:textId="77777777" w:rsidR="003C6EAC" w:rsidRPr="002779B4" w:rsidRDefault="003C6EAC" w:rsidP="0071107E">
            <w:pPr>
              <w:jc w:val="both"/>
              <w:rPr>
                <w:rFonts w:asciiTheme="majorHAnsi" w:hAnsiTheme="majorHAnsi" w:cstheme="majorHAnsi"/>
                <w:b/>
                <w:sz w:val="24"/>
                <w:szCs w:val="24"/>
              </w:rPr>
            </w:pPr>
            <w:r w:rsidRPr="002779B4">
              <w:rPr>
                <w:rFonts w:asciiTheme="majorHAnsi" w:hAnsiTheme="majorHAnsi" w:cstheme="majorHAnsi"/>
                <w:b/>
                <w:sz w:val="24"/>
                <w:szCs w:val="24"/>
              </w:rPr>
              <w:t>Conocimientos</w:t>
            </w:r>
          </w:p>
          <w:p w14:paraId="5CF98C62" w14:textId="77777777" w:rsidR="003C6EAC" w:rsidRDefault="00FD1488" w:rsidP="003C6EAC">
            <w:pPr>
              <w:pStyle w:val="Prrafodelista"/>
              <w:numPr>
                <w:ilvl w:val="0"/>
                <w:numId w:val="4"/>
              </w:numPr>
              <w:jc w:val="both"/>
              <w:rPr>
                <w:rFonts w:asciiTheme="majorHAnsi" w:hAnsiTheme="majorHAnsi" w:cstheme="majorHAnsi"/>
                <w:sz w:val="24"/>
                <w:szCs w:val="24"/>
              </w:rPr>
            </w:pPr>
            <w:r>
              <w:rPr>
                <w:rFonts w:asciiTheme="majorHAnsi" w:hAnsiTheme="majorHAnsi" w:cstheme="majorHAnsi"/>
                <w:sz w:val="24"/>
                <w:szCs w:val="24"/>
              </w:rPr>
              <w:t>Menciona el concepto de unidad.</w:t>
            </w:r>
          </w:p>
          <w:p w14:paraId="6C8B6D3B" w14:textId="77777777" w:rsidR="00FD1488" w:rsidRDefault="00FD1488" w:rsidP="003C6EAC">
            <w:pPr>
              <w:pStyle w:val="Prrafodelista"/>
              <w:numPr>
                <w:ilvl w:val="0"/>
                <w:numId w:val="4"/>
              </w:numPr>
              <w:jc w:val="both"/>
              <w:rPr>
                <w:rFonts w:asciiTheme="majorHAnsi" w:hAnsiTheme="majorHAnsi" w:cstheme="majorHAnsi"/>
                <w:sz w:val="24"/>
                <w:szCs w:val="24"/>
              </w:rPr>
            </w:pPr>
            <w:r>
              <w:rPr>
                <w:rFonts w:asciiTheme="majorHAnsi" w:hAnsiTheme="majorHAnsi" w:cstheme="majorHAnsi"/>
                <w:sz w:val="24"/>
                <w:szCs w:val="24"/>
              </w:rPr>
              <w:t>Menciona el concepto de medir</w:t>
            </w:r>
            <w:r w:rsidR="00205082">
              <w:rPr>
                <w:rFonts w:asciiTheme="majorHAnsi" w:hAnsiTheme="majorHAnsi" w:cstheme="majorHAnsi"/>
                <w:sz w:val="24"/>
                <w:szCs w:val="24"/>
              </w:rPr>
              <w:t>.</w:t>
            </w:r>
            <w:r>
              <w:rPr>
                <w:rFonts w:asciiTheme="majorHAnsi" w:hAnsiTheme="majorHAnsi" w:cstheme="majorHAnsi"/>
                <w:sz w:val="24"/>
                <w:szCs w:val="24"/>
              </w:rPr>
              <w:t xml:space="preserve"> </w:t>
            </w:r>
          </w:p>
          <w:p w14:paraId="3BEA6446" w14:textId="77777777" w:rsidR="00205082" w:rsidRDefault="00FD1488" w:rsidP="003C6EAC">
            <w:pPr>
              <w:pStyle w:val="Prrafodelista"/>
              <w:numPr>
                <w:ilvl w:val="0"/>
                <w:numId w:val="4"/>
              </w:numPr>
              <w:jc w:val="both"/>
              <w:rPr>
                <w:rFonts w:asciiTheme="majorHAnsi" w:hAnsiTheme="majorHAnsi" w:cstheme="majorHAnsi"/>
                <w:sz w:val="24"/>
                <w:szCs w:val="24"/>
              </w:rPr>
            </w:pPr>
            <w:r>
              <w:rPr>
                <w:rFonts w:asciiTheme="majorHAnsi" w:hAnsiTheme="majorHAnsi" w:cstheme="majorHAnsi"/>
                <w:sz w:val="24"/>
                <w:szCs w:val="24"/>
              </w:rPr>
              <w:t>Menciona el concepto de capacidad.</w:t>
            </w:r>
          </w:p>
          <w:p w14:paraId="2A15A461" w14:textId="05DCBBA4" w:rsidR="00FD1488" w:rsidRPr="00205082" w:rsidRDefault="00205082" w:rsidP="003C6EAC">
            <w:pPr>
              <w:pStyle w:val="Prrafodelista"/>
              <w:numPr>
                <w:ilvl w:val="0"/>
                <w:numId w:val="4"/>
              </w:numPr>
              <w:jc w:val="both"/>
              <w:rPr>
                <w:rFonts w:asciiTheme="majorHAnsi" w:hAnsiTheme="majorHAnsi" w:cstheme="majorHAnsi"/>
                <w:sz w:val="24"/>
                <w:szCs w:val="24"/>
                <w:highlight w:val="yellow"/>
              </w:rPr>
            </w:pPr>
            <w:r w:rsidRPr="00205082">
              <w:rPr>
                <w:rFonts w:asciiTheme="majorHAnsi" w:hAnsiTheme="majorHAnsi" w:cstheme="majorHAnsi"/>
                <w:sz w:val="24"/>
                <w:szCs w:val="24"/>
                <w:highlight w:val="yellow"/>
              </w:rPr>
              <w:lastRenderedPageBreak/>
              <w:t xml:space="preserve">Menciona </w:t>
            </w:r>
            <w:r w:rsidR="00C927AD">
              <w:rPr>
                <w:rFonts w:asciiTheme="majorHAnsi" w:hAnsiTheme="majorHAnsi" w:cstheme="majorHAnsi"/>
                <w:sz w:val="24"/>
                <w:szCs w:val="24"/>
                <w:highlight w:val="yellow"/>
              </w:rPr>
              <w:t xml:space="preserve"> que  se puede medir con</w:t>
            </w:r>
            <w:r w:rsidR="00923732">
              <w:rPr>
                <w:rFonts w:asciiTheme="majorHAnsi" w:hAnsiTheme="majorHAnsi" w:cstheme="majorHAnsi"/>
                <w:sz w:val="24"/>
                <w:szCs w:val="24"/>
                <w:highlight w:val="yellow"/>
              </w:rPr>
              <w:t xml:space="preserve"> recipientes</w:t>
            </w:r>
            <w:r w:rsidRPr="00205082">
              <w:rPr>
                <w:rFonts w:asciiTheme="majorHAnsi" w:hAnsiTheme="majorHAnsi" w:cstheme="majorHAnsi"/>
                <w:sz w:val="24"/>
                <w:szCs w:val="24"/>
                <w:highlight w:val="yellow"/>
              </w:rPr>
              <w:t>.</w:t>
            </w:r>
            <w:r w:rsidR="00923732">
              <w:rPr>
                <w:rFonts w:asciiTheme="majorHAnsi" w:hAnsiTheme="majorHAnsi" w:cstheme="majorHAnsi"/>
                <w:sz w:val="24"/>
                <w:szCs w:val="24"/>
                <w:highlight w:val="yellow"/>
              </w:rPr>
              <w:t xml:space="preserve">  </w:t>
            </w:r>
            <w:r w:rsidR="00FD1488" w:rsidRPr="00205082">
              <w:rPr>
                <w:rFonts w:asciiTheme="majorHAnsi" w:hAnsiTheme="majorHAnsi" w:cstheme="majorHAnsi"/>
                <w:sz w:val="24"/>
                <w:szCs w:val="24"/>
                <w:highlight w:val="yellow"/>
              </w:rPr>
              <w:t xml:space="preserve"> </w:t>
            </w:r>
          </w:p>
          <w:p w14:paraId="1B4FD3A4" w14:textId="77777777" w:rsidR="003C6EAC" w:rsidRPr="005722E0" w:rsidRDefault="003C6EAC" w:rsidP="0071107E">
            <w:pPr>
              <w:jc w:val="both"/>
              <w:rPr>
                <w:rFonts w:asciiTheme="majorHAnsi" w:hAnsiTheme="majorHAnsi" w:cstheme="majorHAnsi"/>
                <w:b/>
                <w:sz w:val="24"/>
                <w:szCs w:val="24"/>
              </w:rPr>
            </w:pPr>
            <w:r w:rsidRPr="005722E0">
              <w:rPr>
                <w:rFonts w:asciiTheme="majorHAnsi" w:hAnsiTheme="majorHAnsi" w:cstheme="majorHAnsi"/>
                <w:b/>
                <w:sz w:val="24"/>
                <w:szCs w:val="24"/>
              </w:rPr>
              <w:t xml:space="preserve">Habilidades </w:t>
            </w:r>
          </w:p>
          <w:p w14:paraId="6076E91B" w14:textId="77777777" w:rsidR="003C6EAC" w:rsidRDefault="00134385" w:rsidP="003C6EAC">
            <w:pPr>
              <w:pStyle w:val="Prrafodelista"/>
              <w:numPr>
                <w:ilvl w:val="0"/>
                <w:numId w:val="5"/>
              </w:numPr>
              <w:jc w:val="both"/>
              <w:rPr>
                <w:rFonts w:ascii="Times New Roman" w:hAnsi="Times New Roman" w:cs="Times New Roman"/>
                <w:bCs/>
                <w:sz w:val="24"/>
                <w:szCs w:val="24"/>
                <w:highlight w:val="yellow"/>
              </w:rPr>
            </w:pPr>
            <w:r>
              <w:rPr>
                <w:rFonts w:ascii="Times New Roman" w:hAnsi="Times New Roman" w:cs="Times New Roman"/>
                <w:bCs/>
                <w:sz w:val="24"/>
                <w:szCs w:val="24"/>
                <w:highlight w:val="yellow"/>
              </w:rPr>
              <w:t xml:space="preserve">Sigue </w:t>
            </w:r>
            <w:r w:rsidR="00923732">
              <w:rPr>
                <w:rFonts w:ascii="Times New Roman" w:hAnsi="Times New Roman" w:cs="Times New Roman"/>
                <w:bCs/>
                <w:sz w:val="24"/>
                <w:szCs w:val="24"/>
                <w:highlight w:val="yellow"/>
              </w:rPr>
              <w:t>indicaciones para medir</w:t>
            </w:r>
            <w:r w:rsidR="00AD7699">
              <w:rPr>
                <w:rFonts w:ascii="Times New Roman" w:hAnsi="Times New Roman" w:cs="Times New Roman"/>
                <w:bCs/>
                <w:sz w:val="24"/>
                <w:szCs w:val="24"/>
                <w:highlight w:val="yellow"/>
              </w:rPr>
              <w:t>, utilizando diversos recipientes</w:t>
            </w:r>
            <w:r>
              <w:rPr>
                <w:rFonts w:ascii="Times New Roman" w:hAnsi="Times New Roman" w:cs="Times New Roman"/>
                <w:bCs/>
                <w:sz w:val="24"/>
                <w:szCs w:val="24"/>
                <w:highlight w:val="yellow"/>
              </w:rPr>
              <w:t>.</w:t>
            </w:r>
          </w:p>
          <w:p w14:paraId="4CD9A94B" w14:textId="77777777" w:rsidR="00134385" w:rsidRPr="00134385" w:rsidRDefault="00134385" w:rsidP="00134385">
            <w:pPr>
              <w:jc w:val="both"/>
              <w:rPr>
                <w:rFonts w:ascii="Times New Roman" w:hAnsi="Times New Roman" w:cs="Times New Roman"/>
                <w:bCs/>
                <w:sz w:val="24"/>
                <w:szCs w:val="24"/>
              </w:rPr>
            </w:pPr>
          </w:p>
          <w:p w14:paraId="55407F15" w14:textId="77777777" w:rsidR="00205082" w:rsidRDefault="00134385" w:rsidP="00134385">
            <w:pPr>
              <w:pStyle w:val="Prrafodelista"/>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Menciona que unidades </w:t>
            </w:r>
            <w:r w:rsidR="00205082">
              <w:rPr>
                <w:rFonts w:ascii="Times New Roman" w:hAnsi="Times New Roman" w:cs="Times New Roman"/>
                <w:bCs/>
                <w:sz w:val="24"/>
                <w:szCs w:val="24"/>
              </w:rPr>
              <w:t xml:space="preserve">no convencionales </w:t>
            </w:r>
            <w:r>
              <w:rPr>
                <w:rFonts w:ascii="Times New Roman" w:hAnsi="Times New Roman" w:cs="Times New Roman"/>
                <w:bCs/>
                <w:sz w:val="24"/>
                <w:szCs w:val="24"/>
              </w:rPr>
              <w:t>utiliza para</w:t>
            </w:r>
            <w:r w:rsidR="00205082">
              <w:rPr>
                <w:rFonts w:ascii="Times New Roman" w:hAnsi="Times New Roman" w:cs="Times New Roman"/>
                <w:bCs/>
                <w:sz w:val="24"/>
                <w:szCs w:val="24"/>
              </w:rPr>
              <w:t xml:space="preserve"> saber la capacidad de recipientes.</w:t>
            </w:r>
          </w:p>
          <w:p w14:paraId="2658247E" w14:textId="77777777" w:rsidR="00205082" w:rsidRPr="00205082" w:rsidRDefault="00205082" w:rsidP="00205082">
            <w:pPr>
              <w:pStyle w:val="Prrafodelista"/>
              <w:rPr>
                <w:rFonts w:ascii="Times New Roman" w:hAnsi="Times New Roman" w:cs="Times New Roman"/>
                <w:bCs/>
                <w:sz w:val="24"/>
                <w:szCs w:val="24"/>
              </w:rPr>
            </w:pPr>
          </w:p>
          <w:p w14:paraId="1E7CC3C7" w14:textId="77777777" w:rsidR="003C6EAC" w:rsidRPr="00923732" w:rsidRDefault="00205082" w:rsidP="0071107E">
            <w:pPr>
              <w:pStyle w:val="Prrafodelista"/>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Identifica que recipientes tienen mayor capacidad, por medio de la experimentación.</w:t>
            </w:r>
            <w:r w:rsidRPr="00205082">
              <w:rPr>
                <w:rFonts w:ascii="Times New Roman" w:hAnsi="Times New Roman" w:cs="Times New Roman"/>
                <w:bCs/>
                <w:sz w:val="24"/>
                <w:szCs w:val="24"/>
              </w:rPr>
              <w:t xml:space="preserve"> </w:t>
            </w:r>
            <w:r w:rsidR="00134385" w:rsidRPr="00205082">
              <w:rPr>
                <w:rFonts w:ascii="Times New Roman" w:hAnsi="Times New Roman" w:cs="Times New Roman"/>
                <w:bCs/>
                <w:sz w:val="24"/>
                <w:szCs w:val="24"/>
              </w:rPr>
              <w:t xml:space="preserve"> </w:t>
            </w:r>
          </w:p>
          <w:p w14:paraId="336F6024" w14:textId="77777777" w:rsidR="003C6EAC" w:rsidRPr="002779B4" w:rsidRDefault="003C6EAC" w:rsidP="0071107E">
            <w:pPr>
              <w:jc w:val="both"/>
              <w:rPr>
                <w:rFonts w:asciiTheme="majorHAnsi" w:hAnsiTheme="majorHAnsi" w:cstheme="majorHAnsi"/>
                <w:b/>
                <w:sz w:val="24"/>
                <w:szCs w:val="24"/>
              </w:rPr>
            </w:pPr>
            <w:r w:rsidRPr="002779B4">
              <w:rPr>
                <w:rFonts w:asciiTheme="majorHAnsi" w:hAnsiTheme="majorHAnsi" w:cstheme="majorHAnsi"/>
                <w:b/>
                <w:sz w:val="24"/>
                <w:szCs w:val="24"/>
              </w:rPr>
              <w:t>Actitudes</w:t>
            </w:r>
          </w:p>
          <w:p w14:paraId="52C81D6B" w14:textId="027BB1C9" w:rsidR="003C6EAC" w:rsidRDefault="003C6EAC" w:rsidP="003C6EAC">
            <w:pPr>
              <w:pStyle w:val="Prrafodelista"/>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Participa en clase frente a sus compañeros.</w:t>
            </w:r>
          </w:p>
          <w:p w14:paraId="621D71A1" w14:textId="77777777" w:rsidR="003C6EAC" w:rsidRDefault="003C6EAC" w:rsidP="003C6EAC">
            <w:pPr>
              <w:pStyle w:val="Prrafodelista"/>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Trabaja en equipo respetando acuerdos.</w:t>
            </w:r>
          </w:p>
          <w:p w14:paraId="1E9D0C93" w14:textId="77777777" w:rsidR="003C6EAC" w:rsidRPr="000C2D86" w:rsidRDefault="00205082" w:rsidP="00205082">
            <w:pPr>
              <w:pStyle w:val="Prrafodelista"/>
              <w:numPr>
                <w:ilvl w:val="0"/>
                <w:numId w:val="6"/>
              </w:numPr>
              <w:jc w:val="both"/>
              <w:rPr>
                <w:rFonts w:ascii="Times New Roman" w:hAnsi="Times New Roman" w:cs="Times New Roman"/>
                <w:bCs/>
                <w:sz w:val="24"/>
                <w:szCs w:val="24"/>
              </w:rPr>
            </w:pPr>
            <w:r w:rsidRPr="00205082">
              <w:rPr>
                <w:rFonts w:ascii="Times New Roman" w:hAnsi="Times New Roman" w:cs="Times New Roman"/>
                <w:bCs/>
                <w:sz w:val="24"/>
                <w:szCs w:val="24"/>
                <w:highlight w:val="yellow"/>
              </w:rPr>
              <w:t>Muestra interés por las actividades propuestas.</w:t>
            </w:r>
          </w:p>
        </w:tc>
      </w:tr>
    </w:tbl>
    <w:p w14:paraId="1075462D" w14:textId="50E20403" w:rsidR="003C6EAC" w:rsidRPr="009B5E72" w:rsidRDefault="003C6EAC" w:rsidP="00913FC7">
      <w:pPr>
        <w:shd w:val="clear" w:color="auto" w:fill="A8D08D" w:themeFill="accent6" w:themeFillTint="99"/>
        <w:jc w:val="center"/>
        <w:rPr>
          <w:rFonts w:ascii="Britannic Bold" w:hAnsi="Britannic Bold"/>
          <w:sz w:val="28"/>
          <w:szCs w:val="28"/>
        </w:rPr>
      </w:pPr>
      <w:r w:rsidRPr="009B5E72">
        <w:rPr>
          <w:rFonts w:ascii="Britannic Bold" w:hAnsi="Britannic Bold"/>
          <w:sz w:val="28"/>
          <w:szCs w:val="28"/>
        </w:rPr>
        <w:lastRenderedPageBreak/>
        <w:t>Actividades</w:t>
      </w:r>
    </w:p>
    <w:tbl>
      <w:tblPr>
        <w:tblStyle w:val="Tablaconcuadrcula"/>
        <w:tblW w:w="13892" w:type="dxa"/>
        <w:tblInd w:w="-572" w:type="dxa"/>
        <w:tblLook w:val="04A0" w:firstRow="1" w:lastRow="0" w:firstColumn="1" w:lastColumn="0" w:noHBand="0" w:noVBand="1"/>
      </w:tblPr>
      <w:tblGrid>
        <w:gridCol w:w="13892"/>
      </w:tblGrid>
      <w:tr w:rsidR="003C6EAC" w14:paraId="0D9E1D8D" w14:textId="77777777" w:rsidTr="0071107E">
        <w:trPr>
          <w:trHeight w:val="2247"/>
        </w:trPr>
        <w:tc>
          <w:tcPr>
            <w:tcW w:w="13892" w:type="dxa"/>
          </w:tcPr>
          <w:p w14:paraId="7E11EE6E" w14:textId="3A0D4601" w:rsidR="003C6EAC" w:rsidRDefault="0039643E" w:rsidP="0071107E">
            <w:pPr>
              <w:rPr>
                <w:rFonts w:ascii="Arial" w:hAnsi="Arial" w:cs="Arial"/>
                <w:b/>
                <w:sz w:val="24"/>
                <w:szCs w:val="24"/>
              </w:rPr>
            </w:pPr>
            <w:proofErr w:type="gramStart"/>
            <w:r>
              <w:rPr>
                <w:rFonts w:ascii="Arial" w:hAnsi="Arial" w:cs="Arial"/>
                <w:b/>
                <w:sz w:val="24"/>
                <w:szCs w:val="24"/>
              </w:rPr>
              <w:t xml:space="preserve">Martes </w:t>
            </w:r>
            <w:r w:rsidR="00205082">
              <w:rPr>
                <w:rFonts w:ascii="Arial" w:hAnsi="Arial" w:cs="Arial"/>
                <w:b/>
                <w:sz w:val="24"/>
                <w:szCs w:val="24"/>
              </w:rPr>
              <w:t xml:space="preserve"> </w:t>
            </w:r>
            <w:r>
              <w:rPr>
                <w:rFonts w:ascii="Arial" w:hAnsi="Arial" w:cs="Arial"/>
                <w:b/>
                <w:sz w:val="24"/>
                <w:szCs w:val="24"/>
              </w:rPr>
              <w:t>14</w:t>
            </w:r>
            <w:proofErr w:type="gramEnd"/>
            <w:r>
              <w:rPr>
                <w:rFonts w:ascii="Arial" w:hAnsi="Arial" w:cs="Arial"/>
                <w:b/>
                <w:sz w:val="24"/>
                <w:szCs w:val="24"/>
              </w:rPr>
              <w:t xml:space="preserve"> </w:t>
            </w:r>
            <w:r w:rsidR="00205082">
              <w:rPr>
                <w:rFonts w:ascii="Arial" w:hAnsi="Arial" w:cs="Arial"/>
                <w:b/>
                <w:sz w:val="24"/>
                <w:szCs w:val="24"/>
              </w:rPr>
              <w:t xml:space="preserve"> DE MARZO</w:t>
            </w:r>
            <w:r w:rsidR="003C6EAC">
              <w:rPr>
                <w:rFonts w:ascii="Arial" w:hAnsi="Arial" w:cs="Arial"/>
                <w:b/>
                <w:sz w:val="24"/>
                <w:szCs w:val="24"/>
              </w:rPr>
              <w:t xml:space="preserve"> DEL 202</w:t>
            </w:r>
            <w:r>
              <w:rPr>
                <w:rFonts w:ascii="Arial" w:hAnsi="Arial" w:cs="Arial"/>
                <w:b/>
                <w:sz w:val="24"/>
                <w:szCs w:val="24"/>
              </w:rPr>
              <w:t>3</w:t>
            </w:r>
            <w:r w:rsidR="003C6EAC">
              <w:rPr>
                <w:rFonts w:ascii="Arial" w:hAnsi="Arial" w:cs="Arial"/>
                <w:b/>
                <w:sz w:val="24"/>
                <w:szCs w:val="24"/>
              </w:rPr>
              <w:t>.</w:t>
            </w:r>
          </w:p>
          <w:p w14:paraId="10F4FA1C" w14:textId="4D69C44E" w:rsidR="00923732" w:rsidRPr="00923732" w:rsidRDefault="003C6EAC" w:rsidP="00923732">
            <w:pPr>
              <w:rPr>
                <w:rFonts w:ascii="Arial" w:hAnsi="Arial" w:cs="Arial"/>
                <w:sz w:val="24"/>
                <w:szCs w:val="24"/>
              </w:rPr>
            </w:pPr>
            <w:r>
              <w:rPr>
                <w:rFonts w:ascii="Arial" w:hAnsi="Arial" w:cs="Arial"/>
                <w:b/>
                <w:sz w:val="24"/>
                <w:szCs w:val="24"/>
              </w:rPr>
              <w:t xml:space="preserve">Inicio: </w:t>
            </w:r>
            <w:r w:rsidR="00923732" w:rsidRPr="00923732">
              <w:rPr>
                <w:rFonts w:ascii="Arial" w:hAnsi="Arial" w:cs="Arial"/>
                <w:sz w:val="24"/>
                <w:szCs w:val="24"/>
              </w:rPr>
              <w:t>Cuestionar a los alumnos sobre que conocen acerca de los con</w:t>
            </w:r>
            <w:r w:rsidR="00C175CB">
              <w:rPr>
                <w:rFonts w:ascii="Arial" w:hAnsi="Arial" w:cs="Arial"/>
                <w:sz w:val="24"/>
                <w:szCs w:val="24"/>
              </w:rPr>
              <w:t>ceptos</w:t>
            </w:r>
            <w:r w:rsidR="00F077E4">
              <w:rPr>
                <w:rFonts w:ascii="Arial" w:hAnsi="Arial" w:cs="Arial"/>
                <w:sz w:val="24"/>
                <w:szCs w:val="24"/>
              </w:rPr>
              <w:t>: que es</w:t>
            </w:r>
            <w:r w:rsidR="00C175CB">
              <w:rPr>
                <w:rFonts w:ascii="Arial" w:hAnsi="Arial" w:cs="Arial"/>
                <w:sz w:val="24"/>
                <w:szCs w:val="24"/>
              </w:rPr>
              <w:t xml:space="preserve"> unidad de medida y medir</w:t>
            </w:r>
            <w:r w:rsidR="00923732" w:rsidRPr="00923732">
              <w:rPr>
                <w:rFonts w:ascii="Arial" w:hAnsi="Arial" w:cs="Arial"/>
                <w:sz w:val="24"/>
                <w:szCs w:val="24"/>
              </w:rPr>
              <w:t>. Escuchar sus respuestas y comentarles que esos conceptos se utilizaran para las actividades de estos días ya que, se trabajara con el siguiente aprendizaje esperado:</w:t>
            </w:r>
          </w:p>
          <w:p w14:paraId="212BB94C" w14:textId="77777777" w:rsidR="00923732" w:rsidRDefault="00923732" w:rsidP="00923732">
            <w:pPr>
              <w:rPr>
                <w:i/>
                <w:sz w:val="32"/>
                <w:szCs w:val="32"/>
              </w:rPr>
            </w:pPr>
            <w:r w:rsidRPr="00923732">
              <w:rPr>
                <w:rFonts w:ascii="Arial" w:hAnsi="Arial" w:cs="Arial"/>
                <w:i/>
                <w:sz w:val="32"/>
                <w:szCs w:val="32"/>
              </w:rPr>
              <w:t>“</w:t>
            </w:r>
            <w:r w:rsidRPr="00923732">
              <w:rPr>
                <w:i/>
                <w:sz w:val="32"/>
                <w:szCs w:val="32"/>
              </w:rPr>
              <w:t>Usa unidades no convencionales para medir la capacidad con distintos propósitos”</w:t>
            </w:r>
          </w:p>
          <w:p w14:paraId="25706A22" w14:textId="77777777" w:rsidR="00CE4F7C" w:rsidRDefault="00923732" w:rsidP="00CE4F7C">
            <w:pPr>
              <w:rPr>
                <w:rFonts w:ascii="Arial" w:hAnsi="Arial" w:cs="Arial"/>
                <w:sz w:val="24"/>
                <w:szCs w:val="24"/>
              </w:rPr>
            </w:pPr>
            <w:r>
              <w:rPr>
                <w:rFonts w:ascii="Arial" w:hAnsi="Arial" w:cs="Arial"/>
                <w:sz w:val="24"/>
                <w:szCs w:val="24"/>
              </w:rPr>
              <w:t>Mencionarles la definición de cada concepto de manera sencilla y concreta:</w:t>
            </w:r>
          </w:p>
          <w:p w14:paraId="64A465CD" w14:textId="422DDC8C" w:rsidR="00923732" w:rsidRPr="00CE4F7C" w:rsidRDefault="00923732" w:rsidP="00CE4F7C">
            <w:pPr>
              <w:pStyle w:val="Prrafodelista"/>
              <w:numPr>
                <w:ilvl w:val="0"/>
                <w:numId w:val="9"/>
              </w:numPr>
              <w:rPr>
                <w:rFonts w:ascii="Arial" w:hAnsi="Arial" w:cs="Arial"/>
                <w:sz w:val="24"/>
                <w:szCs w:val="24"/>
              </w:rPr>
            </w:pPr>
            <w:r w:rsidRPr="00CE4F7C">
              <w:rPr>
                <w:rFonts w:ascii="Arial" w:eastAsia="Times New Roman" w:hAnsi="Arial" w:cs="Arial"/>
                <w:b/>
                <w:color w:val="333333"/>
                <w:sz w:val="24"/>
                <w:szCs w:val="24"/>
                <w:lang w:eastAsia="es-MX"/>
              </w:rPr>
              <w:t>La unidad</w:t>
            </w:r>
            <w:r w:rsidR="00C927AD">
              <w:rPr>
                <w:rFonts w:ascii="Arial" w:eastAsia="Times New Roman" w:hAnsi="Arial" w:cs="Arial"/>
                <w:b/>
                <w:color w:val="333333"/>
                <w:sz w:val="24"/>
                <w:szCs w:val="24"/>
                <w:lang w:eastAsia="es-MX"/>
              </w:rPr>
              <w:t xml:space="preserve"> de medida</w:t>
            </w:r>
            <w:r w:rsidR="00C927AD">
              <w:rPr>
                <w:rFonts w:ascii="Arial" w:eastAsia="Times New Roman" w:hAnsi="Arial" w:cs="Arial"/>
                <w:color w:val="333333"/>
                <w:sz w:val="24"/>
                <w:szCs w:val="24"/>
                <w:lang w:eastAsia="es-MX"/>
              </w:rPr>
              <w:t xml:space="preserve"> es un instrumento para medir. </w:t>
            </w:r>
          </w:p>
          <w:p w14:paraId="11E2664E" w14:textId="77777777" w:rsidR="00923732" w:rsidRPr="00CE4F7C" w:rsidRDefault="00923732" w:rsidP="00923732">
            <w:pPr>
              <w:rPr>
                <w:rFonts w:ascii="Arial" w:hAnsi="Arial" w:cs="Arial"/>
                <w:sz w:val="24"/>
                <w:szCs w:val="24"/>
              </w:rPr>
            </w:pPr>
          </w:p>
          <w:p w14:paraId="357B8957" w14:textId="15719A01" w:rsidR="00923732" w:rsidRDefault="00923732" w:rsidP="00CE4F7C">
            <w:pPr>
              <w:pStyle w:val="Prrafodelista"/>
              <w:numPr>
                <w:ilvl w:val="0"/>
                <w:numId w:val="9"/>
              </w:numPr>
              <w:rPr>
                <w:rFonts w:ascii="Arial" w:hAnsi="Arial" w:cs="Arial"/>
                <w:color w:val="202124"/>
                <w:sz w:val="24"/>
                <w:szCs w:val="24"/>
                <w:shd w:val="clear" w:color="auto" w:fill="FFFFFF"/>
              </w:rPr>
            </w:pPr>
            <w:r w:rsidRPr="00CE4F7C">
              <w:rPr>
                <w:rFonts w:ascii="Arial" w:hAnsi="Arial" w:cs="Arial"/>
                <w:b/>
                <w:bCs/>
                <w:color w:val="202124"/>
                <w:sz w:val="24"/>
                <w:szCs w:val="24"/>
                <w:shd w:val="clear" w:color="auto" w:fill="FFFFFF"/>
              </w:rPr>
              <w:t>Medir</w:t>
            </w:r>
            <w:r w:rsidR="00F077E4">
              <w:rPr>
                <w:rFonts w:ascii="Arial" w:hAnsi="Arial" w:cs="Arial"/>
                <w:color w:val="202124"/>
                <w:sz w:val="24"/>
                <w:szCs w:val="24"/>
                <w:shd w:val="clear" w:color="auto" w:fill="FFFFFF"/>
              </w:rPr>
              <w:t> es lo que hacemos para saber cuántas veces cabe una unidad de medida en un lugar</w:t>
            </w:r>
            <w:r w:rsidRPr="00CE4F7C">
              <w:rPr>
                <w:rFonts w:ascii="Arial" w:hAnsi="Arial" w:cs="Arial"/>
                <w:color w:val="202124"/>
                <w:sz w:val="24"/>
                <w:szCs w:val="24"/>
                <w:shd w:val="clear" w:color="auto" w:fill="FFFFFF"/>
              </w:rPr>
              <w:t>.</w:t>
            </w:r>
          </w:p>
          <w:p w14:paraId="50A520B1" w14:textId="77777777" w:rsidR="000A4074" w:rsidRPr="000A4074" w:rsidRDefault="000A4074" w:rsidP="000A4074">
            <w:pPr>
              <w:pStyle w:val="Prrafodelista"/>
              <w:rPr>
                <w:rFonts w:ascii="Arial" w:hAnsi="Arial" w:cs="Arial"/>
                <w:b/>
                <w:color w:val="202124"/>
                <w:sz w:val="24"/>
                <w:szCs w:val="24"/>
                <w:shd w:val="clear" w:color="auto" w:fill="FFFFFF"/>
              </w:rPr>
            </w:pPr>
          </w:p>
          <w:p w14:paraId="5A8C3A4A" w14:textId="42EF1F93" w:rsidR="000A4074" w:rsidRPr="00CE4F7C" w:rsidRDefault="000A4074" w:rsidP="00CE4F7C">
            <w:pPr>
              <w:pStyle w:val="Prrafodelista"/>
              <w:numPr>
                <w:ilvl w:val="0"/>
                <w:numId w:val="9"/>
              </w:numPr>
              <w:rPr>
                <w:rFonts w:ascii="Arial" w:hAnsi="Arial" w:cs="Arial"/>
                <w:color w:val="202124"/>
                <w:sz w:val="24"/>
                <w:szCs w:val="24"/>
                <w:shd w:val="clear" w:color="auto" w:fill="FFFFFF"/>
              </w:rPr>
            </w:pPr>
            <w:r w:rsidRPr="000A4074">
              <w:rPr>
                <w:rFonts w:ascii="Arial" w:hAnsi="Arial" w:cs="Arial"/>
                <w:b/>
                <w:color w:val="202124"/>
                <w:sz w:val="24"/>
                <w:szCs w:val="24"/>
                <w:shd w:val="clear" w:color="auto" w:fill="FFFFFF"/>
              </w:rPr>
              <w:t>Capacidad</w:t>
            </w:r>
            <w:r>
              <w:rPr>
                <w:rFonts w:ascii="Arial" w:hAnsi="Arial" w:cs="Arial"/>
                <w:color w:val="202124"/>
                <w:sz w:val="24"/>
                <w:szCs w:val="24"/>
                <w:shd w:val="clear" w:color="auto" w:fill="FFFFFF"/>
              </w:rPr>
              <w:t xml:space="preserve"> es la cantidad de líquido que cabe en un recipiente.</w:t>
            </w:r>
          </w:p>
          <w:p w14:paraId="5F50A1A0" w14:textId="77777777" w:rsidR="00CE4F7C" w:rsidRDefault="00CE4F7C" w:rsidP="00923732">
            <w:pPr>
              <w:rPr>
                <w:rFonts w:ascii="Arial" w:hAnsi="Arial" w:cs="Arial"/>
                <w:color w:val="202124"/>
                <w:sz w:val="24"/>
                <w:szCs w:val="24"/>
                <w:shd w:val="clear" w:color="auto" w:fill="FFFFFF"/>
              </w:rPr>
            </w:pPr>
          </w:p>
          <w:p w14:paraId="6C8B5454" w14:textId="77777777" w:rsidR="00923732" w:rsidRPr="00923732" w:rsidRDefault="00923732" w:rsidP="00923732">
            <w:pPr>
              <w:rPr>
                <w:rFonts w:ascii="Arial" w:hAnsi="Arial" w:cs="Arial"/>
                <w:sz w:val="24"/>
                <w:szCs w:val="24"/>
              </w:rPr>
            </w:pPr>
          </w:p>
          <w:p w14:paraId="382F1360" w14:textId="77777777" w:rsidR="003C6EAC" w:rsidRPr="00CE4F7C" w:rsidRDefault="00923732" w:rsidP="00923732">
            <w:pPr>
              <w:rPr>
                <w:rFonts w:ascii="Arial" w:hAnsi="Arial" w:cs="Arial"/>
                <w:sz w:val="24"/>
                <w:szCs w:val="24"/>
              </w:rPr>
            </w:pPr>
            <w:r w:rsidRPr="00CE4F7C">
              <w:rPr>
                <w:rFonts w:ascii="Arial" w:hAnsi="Arial" w:cs="Arial"/>
                <w:sz w:val="24"/>
                <w:szCs w:val="24"/>
              </w:rPr>
              <w:lastRenderedPageBreak/>
              <w:t>Ela</w:t>
            </w:r>
            <w:r w:rsidR="00CE4F7C" w:rsidRPr="00CE4F7C">
              <w:rPr>
                <w:rFonts w:ascii="Arial" w:hAnsi="Arial" w:cs="Arial"/>
                <w:sz w:val="24"/>
                <w:szCs w:val="24"/>
              </w:rPr>
              <w:t>borar un dibujo de las cosas que han visto que miden</w:t>
            </w:r>
            <w:r w:rsidR="00CE4F7C">
              <w:rPr>
                <w:rFonts w:ascii="Arial" w:hAnsi="Arial" w:cs="Arial"/>
                <w:sz w:val="24"/>
                <w:szCs w:val="24"/>
              </w:rPr>
              <w:t xml:space="preserve"> en su entorno cercano como en las tiendas, en su casa u otro lugar, esto servirá </w:t>
            </w:r>
            <w:r w:rsidRPr="00CE4F7C">
              <w:rPr>
                <w:rFonts w:ascii="Arial" w:hAnsi="Arial" w:cs="Arial"/>
                <w:sz w:val="24"/>
                <w:szCs w:val="24"/>
              </w:rPr>
              <w:t>para identificar sus saberes previos.</w:t>
            </w:r>
            <w:r w:rsidR="00CE4F7C">
              <w:rPr>
                <w:rFonts w:ascii="Arial" w:hAnsi="Arial" w:cs="Arial"/>
                <w:sz w:val="24"/>
                <w:szCs w:val="24"/>
              </w:rPr>
              <w:t xml:space="preserve"> Después pedir que pasen a explicarlo para todo el salón. </w:t>
            </w:r>
          </w:p>
          <w:p w14:paraId="01072345" w14:textId="77777777" w:rsidR="003C6EAC" w:rsidRPr="00CE4F7C" w:rsidRDefault="003C6EAC" w:rsidP="0071107E">
            <w:pPr>
              <w:tabs>
                <w:tab w:val="left" w:pos="8415"/>
              </w:tabs>
              <w:rPr>
                <w:rFonts w:ascii="Arial" w:hAnsi="Arial" w:cs="Arial"/>
                <w:sz w:val="24"/>
                <w:szCs w:val="24"/>
              </w:rPr>
            </w:pPr>
          </w:p>
          <w:p w14:paraId="5BC55F54" w14:textId="4CFE52B2" w:rsidR="0054138E" w:rsidRPr="00C175CB" w:rsidRDefault="003C6EAC" w:rsidP="00C175CB">
            <w:pPr>
              <w:tabs>
                <w:tab w:val="left" w:pos="8415"/>
              </w:tabs>
              <w:rPr>
                <w:rFonts w:ascii="Arial" w:hAnsi="Arial" w:cs="Arial"/>
                <w:sz w:val="24"/>
                <w:szCs w:val="24"/>
              </w:rPr>
            </w:pPr>
            <w:r w:rsidRPr="00310968">
              <w:rPr>
                <w:rFonts w:ascii="Arial" w:hAnsi="Arial" w:cs="Arial"/>
                <w:b/>
                <w:sz w:val="24"/>
                <w:szCs w:val="24"/>
              </w:rPr>
              <w:t>Desarrollo</w:t>
            </w:r>
            <w:r w:rsidR="00205082">
              <w:rPr>
                <w:rFonts w:ascii="Arial" w:hAnsi="Arial" w:cs="Arial"/>
                <w:b/>
                <w:sz w:val="24"/>
                <w:szCs w:val="24"/>
              </w:rPr>
              <w:t>:</w:t>
            </w:r>
            <w:r w:rsidR="00C175CB" w:rsidRPr="00C175CB">
              <w:rPr>
                <w:rFonts w:ascii="Arial" w:hAnsi="Arial" w:cs="Arial"/>
                <w:b/>
                <w:sz w:val="24"/>
                <w:szCs w:val="24"/>
              </w:rPr>
              <w:t xml:space="preserve"> </w:t>
            </w:r>
            <w:r w:rsidR="00C175CB" w:rsidRPr="00C175CB">
              <w:rPr>
                <w:rFonts w:ascii="Arial" w:hAnsi="Arial" w:cs="Arial"/>
                <w:sz w:val="24"/>
                <w:szCs w:val="24"/>
              </w:rPr>
              <w:t>Mostrar mediante diapositivas instrumen</w:t>
            </w:r>
            <w:r w:rsidR="00C175CB">
              <w:rPr>
                <w:rFonts w:ascii="Arial" w:hAnsi="Arial" w:cs="Arial"/>
                <w:sz w:val="24"/>
                <w:szCs w:val="24"/>
              </w:rPr>
              <w:t xml:space="preserve">tos con los que se pueden medir </w:t>
            </w:r>
            <w:r w:rsidR="00C175CB" w:rsidRPr="00C175CB">
              <w:rPr>
                <w:rFonts w:ascii="Arial" w:hAnsi="Arial" w:cs="Arial"/>
                <w:sz w:val="24"/>
                <w:szCs w:val="24"/>
              </w:rPr>
              <w:t>los líquidos</w:t>
            </w:r>
            <w:r w:rsidR="00C175CB">
              <w:rPr>
                <w:rFonts w:ascii="Arial" w:hAnsi="Arial" w:cs="Arial"/>
                <w:sz w:val="24"/>
                <w:szCs w:val="24"/>
              </w:rPr>
              <w:t xml:space="preserve"> (agua, refresco</w:t>
            </w:r>
            <w:r w:rsidR="000A4074">
              <w:rPr>
                <w:rFonts w:ascii="Arial" w:hAnsi="Arial" w:cs="Arial"/>
                <w:sz w:val="24"/>
                <w:szCs w:val="24"/>
              </w:rPr>
              <w:t>, jugo</w:t>
            </w:r>
            <w:r w:rsidR="00C175CB">
              <w:rPr>
                <w:rFonts w:ascii="Arial" w:hAnsi="Arial" w:cs="Arial"/>
                <w:sz w:val="24"/>
                <w:szCs w:val="24"/>
              </w:rPr>
              <w:t>)</w:t>
            </w:r>
            <w:r w:rsidR="00C175CB" w:rsidRPr="00C175CB">
              <w:rPr>
                <w:rFonts w:ascii="Arial" w:hAnsi="Arial" w:cs="Arial"/>
                <w:sz w:val="24"/>
                <w:szCs w:val="24"/>
              </w:rPr>
              <w:t xml:space="preserve"> y</w:t>
            </w:r>
            <w:r w:rsidR="00C175CB">
              <w:rPr>
                <w:rFonts w:ascii="Arial" w:hAnsi="Arial" w:cs="Arial"/>
                <w:sz w:val="24"/>
                <w:szCs w:val="24"/>
              </w:rPr>
              <w:t xml:space="preserve"> comentar que este será parte del aprendizaje que estaremos trabajando en esta semana</w:t>
            </w:r>
            <w:r w:rsidR="00C175CB" w:rsidRPr="00C175CB">
              <w:rPr>
                <w:rFonts w:ascii="Arial" w:hAnsi="Arial" w:cs="Arial"/>
                <w:sz w:val="24"/>
                <w:szCs w:val="24"/>
              </w:rPr>
              <w:t>.</w:t>
            </w:r>
            <w:r w:rsidR="0054138E">
              <w:rPr>
                <w:rFonts w:ascii="Arial" w:hAnsi="Arial" w:cs="Arial"/>
                <w:sz w:val="24"/>
                <w:szCs w:val="24"/>
              </w:rPr>
              <w:t xml:space="preserve"> Platicarles que en esta semana mediremos líquidos es decir agua, refresco o jugo.</w:t>
            </w:r>
          </w:p>
          <w:p w14:paraId="5503BC20" w14:textId="77777777" w:rsidR="0081764F" w:rsidRDefault="000A4074" w:rsidP="00205082">
            <w:pPr>
              <w:tabs>
                <w:tab w:val="left" w:pos="8415"/>
              </w:tabs>
              <w:rPr>
                <w:rFonts w:ascii="Arial" w:hAnsi="Arial" w:cs="Arial"/>
                <w:sz w:val="24"/>
                <w:szCs w:val="24"/>
              </w:rPr>
            </w:pPr>
            <w:r>
              <w:rPr>
                <w:rFonts w:ascii="Arial" w:hAnsi="Arial" w:cs="Arial"/>
                <w:sz w:val="24"/>
                <w:szCs w:val="24"/>
              </w:rPr>
              <w:t xml:space="preserve">Mostrarles un vaso y una botella de agua de un litro, pedirles que respondan lo siguiente: a cual creen que le cabe más agua y porque lo creen, escuchar sus respuestas y anotarlas en el pizarrón, para después decirles cual tiene mayor capacidad. </w:t>
            </w:r>
          </w:p>
          <w:p w14:paraId="6F71B100" w14:textId="77777777" w:rsidR="005777FC" w:rsidRDefault="005777FC" w:rsidP="00205082">
            <w:pPr>
              <w:tabs>
                <w:tab w:val="left" w:pos="8415"/>
              </w:tabs>
              <w:rPr>
                <w:rFonts w:ascii="Arial" w:hAnsi="Arial" w:cs="Arial"/>
                <w:sz w:val="24"/>
                <w:szCs w:val="24"/>
              </w:rPr>
            </w:pPr>
          </w:p>
          <w:p w14:paraId="58A2C728" w14:textId="76EBB7FE" w:rsidR="0081764F" w:rsidRDefault="000A4074" w:rsidP="00205082">
            <w:pPr>
              <w:tabs>
                <w:tab w:val="left" w:pos="8415"/>
              </w:tabs>
              <w:rPr>
                <w:rFonts w:ascii="Arial" w:hAnsi="Arial" w:cs="Arial"/>
                <w:sz w:val="24"/>
                <w:szCs w:val="24"/>
              </w:rPr>
            </w:pPr>
            <w:r>
              <w:rPr>
                <w:rFonts w:ascii="Arial" w:hAnsi="Arial" w:cs="Arial"/>
                <w:sz w:val="24"/>
                <w:szCs w:val="24"/>
              </w:rPr>
              <w:t xml:space="preserve">A continuación se les mostrara una lámina donde vendrán </w:t>
            </w:r>
            <w:r w:rsidR="0081764F">
              <w:rPr>
                <w:rFonts w:ascii="Arial" w:hAnsi="Arial" w:cs="Arial"/>
                <w:sz w:val="24"/>
                <w:szCs w:val="24"/>
              </w:rPr>
              <w:t xml:space="preserve">tres palabras: </w:t>
            </w:r>
            <w:r>
              <w:rPr>
                <w:rFonts w:ascii="Arial" w:hAnsi="Arial" w:cs="Arial"/>
                <w:sz w:val="24"/>
                <w:szCs w:val="24"/>
              </w:rPr>
              <w:t>lleno, medio, vacío.</w:t>
            </w:r>
            <w:r w:rsidR="0081764F">
              <w:rPr>
                <w:rFonts w:ascii="Arial" w:hAnsi="Arial" w:cs="Arial"/>
                <w:sz w:val="24"/>
                <w:szCs w:val="24"/>
              </w:rPr>
              <w:t xml:space="preserve"> Decirles que es importante que aprendan estos términos que utilizaremos para las actividades de esta semana.</w:t>
            </w:r>
          </w:p>
          <w:p w14:paraId="09E0B5EF" w14:textId="47B07F4C" w:rsidR="00205082" w:rsidRDefault="0081764F" w:rsidP="00205082">
            <w:pPr>
              <w:tabs>
                <w:tab w:val="left" w:pos="8415"/>
              </w:tabs>
              <w:rPr>
                <w:rFonts w:ascii="Arial" w:hAnsi="Arial" w:cs="Arial"/>
                <w:sz w:val="24"/>
                <w:szCs w:val="24"/>
              </w:rPr>
            </w:pPr>
            <w:r>
              <w:rPr>
                <w:rFonts w:ascii="Arial" w:hAnsi="Arial" w:cs="Arial"/>
                <w:sz w:val="24"/>
                <w:szCs w:val="24"/>
              </w:rPr>
              <w:t xml:space="preserve">Se les dirá la siguiente </w:t>
            </w:r>
            <w:r w:rsidRPr="0081764F">
              <w:rPr>
                <w:rFonts w:ascii="Arial" w:hAnsi="Arial" w:cs="Arial"/>
                <w:b/>
                <w:sz w:val="24"/>
                <w:szCs w:val="24"/>
              </w:rPr>
              <w:t>consigna: les</w:t>
            </w:r>
            <w:r>
              <w:rPr>
                <w:rFonts w:ascii="Arial" w:hAnsi="Arial" w:cs="Arial"/>
                <w:sz w:val="24"/>
                <w:szCs w:val="24"/>
              </w:rPr>
              <w:t xml:space="preserve"> daré 3 vasos de plástico a cada uno y les pediré que el primer vaso lo dejen lleno con agua, cuidando que no se desperdicie ni se tire el agua, después el segundo vaso debe estar medio lleno y el tercer vaso debe estar vacío. Observar el desempeño de cada alumno, registrar lo necesario.</w:t>
            </w:r>
          </w:p>
          <w:p w14:paraId="591070B5" w14:textId="72A902BE" w:rsidR="0081764F" w:rsidRDefault="0081764F" w:rsidP="00205082">
            <w:pPr>
              <w:tabs>
                <w:tab w:val="left" w:pos="8415"/>
              </w:tabs>
              <w:rPr>
                <w:rFonts w:ascii="Arial" w:hAnsi="Arial" w:cs="Arial"/>
                <w:sz w:val="24"/>
                <w:szCs w:val="24"/>
              </w:rPr>
            </w:pPr>
            <w:r>
              <w:rPr>
                <w:rFonts w:ascii="Arial" w:hAnsi="Arial" w:cs="Arial"/>
                <w:sz w:val="24"/>
                <w:szCs w:val="24"/>
              </w:rPr>
              <w:t xml:space="preserve">Cuando todos tengan listos sus vasos preguntarles cual vaso tiene </w:t>
            </w:r>
            <w:r w:rsidR="0054138E">
              <w:rPr>
                <w:rFonts w:ascii="Arial" w:hAnsi="Arial" w:cs="Arial"/>
                <w:sz w:val="24"/>
                <w:szCs w:val="24"/>
              </w:rPr>
              <w:t>más</w:t>
            </w:r>
            <w:r>
              <w:rPr>
                <w:rFonts w:ascii="Arial" w:hAnsi="Arial" w:cs="Arial"/>
                <w:sz w:val="24"/>
                <w:szCs w:val="24"/>
              </w:rPr>
              <w:t xml:space="preserve"> </w:t>
            </w:r>
            <w:r w:rsidR="0054138E">
              <w:rPr>
                <w:rFonts w:ascii="Arial" w:hAnsi="Arial" w:cs="Arial"/>
                <w:sz w:val="24"/>
                <w:szCs w:val="24"/>
              </w:rPr>
              <w:t xml:space="preserve">líquido, y cual creen que tenga mayor capacidad. </w:t>
            </w:r>
          </w:p>
          <w:p w14:paraId="04734CD3" w14:textId="3BDFE7CB" w:rsidR="0054138E" w:rsidRDefault="0054138E" w:rsidP="00205082">
            <w:pPr>
              <w:tabs>
                <w:tab w:val="left" w:pos="8415"/>
              </w:tabs>
              <w:rPr>
                <w:rFonts w:ascii="Arial" w:hAnsi="Arial" w:cs="Arial"/>
                <w:b/>
                <w:sz w:val="24"/>
                <w:szCs w:val="24"/>
              </w:rPr>
            </w:pPr>
            <w:r>
              <w:rPr>
                <w:rFonts w:ascii="Arial" w:hAnsi="Arial" w:cs="Arial"/>
                <w:sz w:val="24"/>
                <w:szCs w:val="24"/>
              </w:rPr>
              <w:t xml:space="preserve">Explicarles después que han respondido que los tres vasos tienen la misma capacidad porque son del mismo tamaño, nada más que lo llenaron con cantidad de agua diferente cada uno. </w:t>
            </w:r>
          </w:p>
          <w:p w14:paraId="0CB03738" w14:textId="5C0F589A" w:rsidR="003C6EAC" w:rsidRPr="006B076C" w:rsidRDefault="003C6EAC" w:rsidP="0071107E">
            <w:pPr>
              <w:tabs>
                <w:tab w:val="left" w:pos="8415"/>
              </w:tabs>
              <w:rPr>
                <w:rFonts w:ascii="Arial" w:hAnsi="Arial" w:cs="Arial"/>
                <w:sz w:val="24"/>
                <w:szCs w:val="24"/>
                <w:highlight w:val="cyan"/>
              </w:rPr>
            </w:pPr>
          </w:p>
          <w:p w14:paraId="5F431075" w14:textId="42F29602" w:rsidR="00205082" w:rsidRPr="0054138E" w:rsidRDefault="003C6EAC" w:rsidP="0071107E">
            <w:pPr>
              <w:tabs>
                <w:tab w:val="left" w:pos="8415"/>
              </w:tabs>
              <w:rPr>
                <w:rFonts w:ascii="Arial" w:hAnsi="Arial" w:cs="Arial"/>
                <w:b/>
                <w:sz w:val="24"/>
                <w:szCs w:val="24"/>
              </w:rPr>
            </w:pPr>
            <w:r w:rsidRPr="00310968">
              <w:rPr>
                <w:rFonts w:ascii="Arial" w:hAnsi="Arial" w:cs="Arial"/>
                <w:b/>
                <w:sz w:val="24"/>
                <w:szCs w:val="24"/>
              </w:rPr>
              <w:t xml:space="preserve">Cierre: </w:t>
            </w:r>
            <w:r w:rsidR="0054138E" w:rsidRPr="0054138E">
              <w:rPr>
                <w:rFonts w:ascii="Arial" w:hAnsi="Arial" w:cs="Arial"/>
                <w:sz w:val="24"/>
                <w:szCs w:val="24"/>
              </w:rPr>
              <w:t>darles una hoja de trabajo donde tendrán que colorear el recipiente que tenga mayor capacidad, es decir que le cabe más líquido.</w:t>
            </w:r>
            <w:r w:rsidR="0054138E">
              <w:rPr>
                <w:rFonts w:ascii="Arial" w:hAnsi="Arial" w:cs="Arial"/>
                <w:b/>
                <w:sz w:val="24"/>
                <w:szCs w:val="24"/>
              </w:rPr>
              <w:t xml:space="preserve">  </w:t>
            </w:r>
            <w:r w:rsidR="0054138E">
              <w:rPr>
                <w:rFonts w:ascii="Arial" w:hAnsi="Arial" w:cs="Arial"/>
                <w:sz w:val="24"/>
                <w:szCs w:val="24"/>
              </w:rPr>
              <w:t>¿P</w:t>
            </w:r>
            <w:r w:rsidRPr="00310968">
              <w:rPr>
                <w:rFonts w:ascii="Arial" w:hAnsi="Arial" w:cs="Arial"/>
                <w:sz w:val="24"/>
                <w:szCs w:val="24"/>
              </w:rPr>
              <w:t xml:space="preserve">ara finalizar cuestionar a los niños que se aprendió hoy o con que trabajaron? </w:t>
            </w:r>
            <w:r w:rsidR="0054138E">
              <w:rPr>
                <w:rFonts w:ascii="Arial" w:hAnsi="Arial" w:cs="Arial"/>
                <w:sz w:val="24"/>
                <w:szCs w:val="24"/>
              </w:rPr>
              <w:t xml:space="preserve">Escuchar sus participaciones propiciando la auto regulación. </w:t>
            </w:r>
          </w:p>
          <w:p w14:paraId="2ADB4809" w14:textId="77777777" w:rsidR="00205082" w:rsidRDefault="00205082" w:rsidP="0071107E">
            <w:pPr>
              <w:tabs>
                <w:tab w:val="left" w:pos="8415"/>
              </w:tabs>
              <w:rPr>
                <w:rFonts w:ascii="Arial" w:hAnsi="Arial" w:cs="Arial"/>
                <w:sz w:val="24"/>
                <w:szCs w:val="24"/>
              </w:rPr>
            </w:pPr>
          </w:p>
          <w:p w14:paraId="4C643B40" w14:textId="5678E45E" w:rsidR="00AD7699" w:rsidRDefault="003C6EAC" w:rsidP="00F077E4">
            <w:pPr>
              <w:tabs>
                <w:tab w:val="left" w:pos="8415"/>
              </w:tabs>
              <w:rPr>
                <w:rFonts w:ascii="Arial" w:hAnsi="Arial" w:cs="Arial"/>
                <w:b/>
                <w:sz w:val="24"/>
                <w:szCs w:val="24"/>
              </w:rPr>
            </w:pPr>
            <w:r>
              <w:rPr>
                <w:rFonts w:ascii="Arial" w:hAnsi="Arial" w:cs="Arial"/>
                <w:b/>
                <w:sz w:val="24"/>
                <w:szCs w:val="24"/>
              </w:rPr>
              <w:t xml:space="preserve">Evidencia: </w:t>
            </w:r>
            <w:r w:rsidR="0054138E">
              <w:rPr>
                <w:rFonts w:ascii="Arial" w:hAnsi="Arial" w:cs="Arial"/>
                <w:b/>
                <w:sz w:val="24"/>
                <w:szCs w:val="24"/>
              </w:rPr>
              <w:t>hoja de trabajo “A cual le cabe más”</w:t>
            </w:r>
            <w:r w:rsidR="00ED7183">
              <w:rPr>
                <w:rFonts w:ascii="Arial" w:hAnsi="Arial" w:cs="Arial"/>
                <w:b/>
                <w:sz w:val="24"/>
                <w:szCs w:val="24"/>
              </w:rPr>
              <w:t xml:space="preserve"> y registros</w:t>
            </w:r>
            <w:r w:rsidR="0054138E">
              <w:rPr>
                <w:rFonts w:ascii="Arial" w:hAnsi="Arial" w:cs="Arial"/>
                <w:b/>
                <w:sz w:val="24"/>
                <w:szCs w:val="24"/>
              </w:rPr>
              <w:t>.</w:t>
            </w:r>
          </w:p>
          <w:p w14:paraId="2DC55D12" w14:textId="77777777" w:rsidR="0039643E" w:rsidRDefault="0039643E" w:rsidP="0071107E">
            <w:pPr>
              <w:rPr>
                <w:rFonts w:ascii="Arial" w:hAnsi="Arial" w:cs="Arial"/>
                <w:b/>
                <w:sz w:val="24"/>
                <w:szCs w:val="24"/>
              </w:rPr>
            </w:pPr>
          </w:p>
          <w:p w14:paraId="3C41DEF7" w14:textId="46C279BF" w:rsidR="003C6EAC" w:rsidRPr="00103D13" w:rsidRDefault="0039643E" w:rsidP="0071107E">
            <w:pPr>
              <w:rPr>
                <w:rFonts w:ascii="Arial" w:hAnsi="Arial" w:cs="Arial"/>
                <w:b/>
                <w:sz w:val="24"/>
                <w:szCs w:val="24"/>
              </w:rPr>
            </w:pPr>
            <w:r>
              <w:rPr>
                <w:rFonts w:ascii="Arial" w:hAnsi="Arial" w:cs="Arial"/>
                <w:b/>
                <w:sz w:val="24"/>
                <w:szCs w:val="24"/>
              </w:rPr>
              <w:t>Miércoles 15 de marzo 2023</w:t>
            </w:r>
          </w:p>
          <w:p w14:paraId="461385F8" w14:textId="77777777" w:rsidR="003C6EAC" w:rsidRDefault="003C6EAC" w:rsidP="0071107E">
            <w:pPr>
              <w:rPr>
                <w:rFonts w:ascii="Arial" w:hAnsi="Arial" w:cs="Arial"/>
                <w:sz w:val="24"/>
                <w:szCs w:val="24"/>
              </w:rPr>
            </w:pPr>
          </w:p>
          <w:p w14:paraId="1BD2B5B6" w14:textId="17F1F92E" w:rsidR="0054138E" w:rsidRDefault="003C6EAC" w:rsidP="00AD7699">
            <w:pPr>
              <w:rPr>
                <w:rFonts w:ascii="Arial" w:hAnsi="Arial" w:cs="Arial"/>
                <w:sz w:val="24"/>
                <w:szCs w:val="24"/>
              </w:rPr>
            </w:pPr>
            <w:r w:rsidRPr="00AD7699">
              <w:rPr>
                <w:rFonts w:ascii="Arial" w:hAnsi="Arial" w:cs="Arial"/>
                <w:b/>
                <w:sz w:val="24"/>
                <w:szCs w:val="24"/>
              </w:rPr>
              <w:t>Inicio:</w:t>
            </w:r>
            <w:r>
              <w:t xml:space="preserve"> </w:t>
            </w:r>
            <w:r w:rsidR="0054138E" w:rsidRPr="005777FC">
              <w:rPr>
                <w:rFonts w:ascii="Arial" w:hAnsi="Arial" w:cs="Arial"/>
                <w:sz w:val="24"/>
                <w:szCs w:val="24"/>
              </w:rPr>
              <w:t>se iniciara la mañana de trabajo recordando los nuevos conceptos que aprendimos ayer que son unidad, medir y capacidad. Se les proyectara un video sobre que es capacidad a los alumnos donde vienen ejemplos.</w:t>
            </w:r>
          </w:p>
          <w:p w14:paraId="38F11DE5" w14:textId="77777777" w:rsidR="005777FC" w:rsidRPr="005777FC" w:rsidRDefault="005777FC" w:rsidP="00AD7699">
            <w:pPr>
              <w:rPr>
                <w:rFonts w:ascii="Arial" w:hAnsi="Arial" w:cs="Arial"/>
                <w:sz w:val="24"/>
                <w:szCs w:val="24"/>
              </w:rPr>
            </w:pPr>
          </w:p>
          <w:p w14:paraId="6720D631" w14:textId="07168896" w:rsidR="005777FC" w:rsidRDefault="003C6EAC" w:rsidP="00AD7699">
            <w:pPr>
              <w:rPr>
                <w:rFonts w:ascii="Arial" w:hAnsi="Arial" w:cs="Arial"/>
                <w:sz w:val="24"/>
                <w:szCs w:val="24"/>
              </w:rPr>
            </w:pPr>
            <w:r w:rsidRPr="005777FC">
              <w:rPr>
                <w:rFonts w:ascii="Arial" w:hAnsi="Arial" w:cs="Arial"/>
                <w:b/>
                <w:sz w:val="24"/>
                <w:szCs w:val="24"/>
              </w:rPr>
              <w:t>Desarrollo:</w:t>
            </w:r>
            <w:r w:rsidR="005777FC">
              <w:rPr>
                <w:rFonts w:ascii="Arial" w:hAnsi="Arial" w:cs="Arial"/>
                <w:b/>
                <w:sz w:val="24"/>
                <w:szCs w:val="24"/>
              </w:rPr>
              <w:t xml:space="preserve"> </w:t>
            </w:r>
            <w:r w:rsidR="005777FC">
              <w:rPr>
                <w:rFonts w:ascii="Arial" w:hAnsi="Arial" w:cs="Arial"/>
                <w:sz w:val="24"/>
                <w:szCs w:val="24"/>
              </w:rPr>
              <w:t>previamente se le solicitara al alumno que lleve al salón 3 recipientes de diversos tamaños y forma, un tablero plastificado (contador) y plastilina.</w:t>
            </w:r>
          </w:p>
          <w:p w14:paraId="4D030A74" w14:textId="77777777" w:rsidR="00BD7CCB" w:rsidRDefault="00BD7CCB" w:rsidP="00AD7699">
            <w:pPr>
              <w:rPr>
                <w:rFonts w:ascii="Arial" w:hAnsi="Arial" w:cs="Arial"/>
                <w:sz w:val="24"/>
                <w:szCs w:val="24"/>
              </w:rPr>
            </w:pPr>
          </w:p>
          <w:p w14:paraId="1004E103" w14:textId="2C92753B" w:rsidR="003C6EAC" w:rsidRDefault="005777FC" w:rsidP="00AD7699">
            <w:pPr>
              <w:rPr>
                <w:rFonts w:ascii="Arial" w:hAnsi="Arial" w:cs="Arial"/>
                <w:sz w:val="24"/>
                <w:szCs w:val="24"/>
              </w:rPr>
            </w:pPr>
            <w:r>
              <w:rPr>
                <w:rFonts w:ascii="Arial" w:hAnsi="Arial" w:cs="Arial"/>
                <w:sz w:val="24"/>
                <w:szCs w:val="24"/>
              </w:rPr>
              <w:lastRenderedPageBreak/>
              <w:t xml:space="preserve">Se marcara cada recipiente con un número para poder identificar y registrara la capacidad de cada uno en el tablero. Darles la siguiente indicación: cada uno de ustedes llenaran sus recipientes utilizando la unidad de medida que es esta tapita de garrafón, quiero que cuenten en voz alta las tapitas que le van echando de agua a cada recipiente, cuando se llene el primer recipiente registraran con bolitas de plastilina la cantidad que echaron de tapas de agua. Ejemplo si se llenó el recipiente con 5 tapitas colocar en el tablero 5 bolitas, así lo harán con cada recipiente.  </w:t>
            </w:r>
            <w:r w:rsidR="003C6EAC" w:rsidRPr="005777FC">
              <w:rPr>
                <w:rFonts w:ascii="Arial" w:hAnsi="Arial" w:cs="Arial"/>
                <w:sz w:val="24"/>
                <w:szCs w:val="24"/>
              </w:rPr>
              <w:t xml:space="preserve"> </w:t>
            </w:r>
          </w:p>
          <w:p w14:paraId="3E6B9036" w14:textId="3DC94EA0" w:rsidR="00BD7CCB" w:rsidRDefault="00BD7CCB" w:rsidP="00AD7699">
            <w:pPr>
              <w:rPr>
                <w:rFonts w:ascii="Arial" w:hAnsi="Arial" w:cs="Arial"/>
                <w:sz w:val="24"/>
                <w:szCs w:val="24"/>
              </w:rPr>
            </w:pPr>
            <w:r>
              <w:rPr>
                <w:rFonts w:ascii="Arial" w:hAnsi="Arial" w:cs="Arial"/>
                <w:sz w:val="24"/>
                <w:szCs w:val="24"/>
              </w:rPr>
              <w:t xml:space="preserve">Observar y registrara el desempeño de cada alumno, después que llenen los tres recipientes y registren les preguntare de manera individual, cual tiene más capacidad y cual tiene menos capacidad. </w:t>
            </w:r>
          </w:p>
          <w:p w14:paraId="6EDA3666" w14:textId="1FA6017C" w:rsidR="00BD7CCB" w:rsidRDefault="00BD7CCB" w:rsidP="00AD7699">
            <w:pPr>
              <w:rPr>
                <w:rFonts w:ascii="Arial" w:hAnsi="Arial" w:cs="Arial"/>
                <w:sz w:val="24"/>
                <w:szCs w:val="24"/>
              </w:rPr>
            </w:pPr>
            <w:r>
              <w:rPr>
                <w:rFonts w:ascii="Arial" w:hAnsi="Arial" w:cs="Arial"/>
                <w:sz w:val="24"/>
                <w:szCs w:val="24"/>
              </w:rPr>
              <w:t>En el caso de Erika y Jonathan les  pediré que solo llenen y por observación que ellos me digan cual creen que tiene más líquido y cual menos, para esto solo se utilizaran dos recipientes uno grande y uno chico.</w:t>
            </w:r>
          </w:p>
          <w:p w14:paraId="35C47681" w14:textId="77777777" w:rsidR="00BD7CCB" w:rsidRDefault="00BD7CCB" w:rsidP="00AD7699">
            <w:pPr>
              <w:rPr>
                <w:rFonts w:ascii="Arial" w:hAnsi="Arial" w:cs="Arial"/>
                <w:sz w:val="24"/>
                <w:szCs w:val="24"/>
              </w:rPr>
            </w:pPr>
          </w:p>
          <w:p w14:paraId="3E93B508" w14:textId="4394DC95" w:rsidR="00BD7CCB" w:rsidRDefault="00BD7CCB" w:rsidP="00AD7699">
            <w:pPr>
              <w:rPr>
                <w:rFonts w:ascii="Arial" w:hAnsi="Arial" w:cs="Arial"/>
                <w:sz w:val="24"/>
                <w:szCs w:val="24"/>
              </w:rPr>
            </w:pPr>
            <w:r>
              <w:rPr>
                <w:rFonts w:ascii="Arial" w:hAnsi="Arial" w:cs="Arial"/>
                <w:sz w:val="24"/>
                <w:szCs w:val="24"/>
              </w:rPr>
              <w:t xml:space="preserve">Apoyar a los alumnos que así lo requieran y estar monitoreando constantemente a todos para que experimenten y </w:t>
            </w:r>
            <w:proofErr w:type="spellStart"/>
            <w:r>
              <w:rPr>
                <w:rFonts w:ascii="Arial" w:hAnsi="Arial" w:cs="Arial"/>
                <w:sz w:val="24"/>
                <w:szCs w:val="24"/>
              </w:rPr>
              <w:t>llegen</w:t>
            </w:r>
            <w:proofErr w:type="spellEnd"/>
            <w:r>
              <w:rPr>
                <w:rFonts w:ascii="Arial" w:hAnsi="Arial" w:cs="Arial"/>
                <w:sz w:val="24"/>
                <w:szCs w:val="24"/>
              </w:rPr>
              <w:t xml:space="preserve"> a un resultado. Si es necesario ayudarlos con el conteo.</w:t>
            </w:r>
          </w:p>
          <w:p w14:paraId="5CF4AA46" w14:textId="3ABD5E4A" w:rsidR="00BD7CCB" w:rsidRPr="005777FC" w:rsidRDefault="00BD7CCB" w:rsidP="00AD7699">
            <w:pPr>
              <w:rPr>
                <w:rFonts w:ascii="Arial" w:hAnsi="Arial" w:cs="Arial"/>
                <w:sz w:val="24"/>
                <w:szCs w:val="24"/>
              </w:rPr>
            </w:pPr>
            <w:r>
              <w:rPr>
                <w:rFonts w:ascii="Arial" w:hAnsi="Arial" w:cs="Arial"/>
                <w:sz w:val="24"/>
                <w:szCs w:val="24"/>
              </w:rPr>
              <w:t xml:space="preserve"> </w:t>
            </w:r>
          </w:p>
          <w:p w14:paraId="4B5EB3B1" w14:textId="77777777" w:rsidR="00BD7CCB" w:rsidRDefault="003C6EAC" w:rsidP="0071107E">
            <w:pPr>
              <w:rPr>
                <w:rFonts w:ascii="Arial" w:hAnsi="Arial" w:cs="Arial"/>
                <w:sz w:val="24"/>
                <w:szCs w:val="24"/>
              </w:rPr>
            </w:pPr>
            <w:r w:rsidRPr="005777FC">
              <w:rPr>
                <w:rFonts w:ascii="Arial" w:hAnsi="Arial" w:cs="Arial"/>
                <w:b/>
                <w:sz w:val="24"/>
                <w:szCs w:val="24"/>
              </w:rPr>
              <w:t>Cierre:</w:t>
            </w:r>
            <w:r w:rsidR="00BD7CCB">
              <w:rPr>
                <w:rFonts w:ascii="Arial" w:hAnsi="Arial" w:cs="Arial"/>
                <w:sz w:val="24"/>
                <w:szCs w:val="24"/>
              </w:rPr>
              <w:t xml:space="preserve"> para finalizar la actividad se socializaran en plenaria los resultados que obtuvieron cada alumno, si tuvieron recipientes con mayor capacidad o si los recipientes tuvieron la misma capacidad. </w:t>
            </w:r>
          </w:p>
          <w:p w14:paraId="6F904292" w14:textId="716808C1" w:rsidR="003C6EAC" w:rsidRPr="00BD7CCB" w:rsidRDefault="00BD7CCB" w:rsidP="0071107E">
            <w:pPr>
              <w:rPr>
                <w:rFonts w:ascii="Arial" w:hAnsi="Arial" w:cs="Arial"/>
                <w:sz w:val="24"/>
                <w:szCs w:val="24"/>
              </w:rPr>
            </w:pPr>
            <w:r>
              <w:rPr>
                <w:rFonts w:ascii="Arial" w:hAnsi="Arial" w:cs="Arial"/>
                <w:sz w:val="24"/>
                <w:szCs w:val="24"/>
              </w:rPr>
              <w:t xml:space="preserve">Propiciar la participación de todos utilizando como mediador la varita mágica.  </w:t>
            </w:r>
            <w:r w:rsidR="00AD7699">
              <w:rPr>
                <w:rFonts w:cstheme="minorHAnsi"/>
                <w:b/>
                <w:i/>
                <w:u w:val="single"/>
              </w:rPr>
              <w:t xml:space="preserve"> </w:t>
            </w:r>
          </w:p>
          <w:p w14:paraId="218273E7" w14:textId="77777777" w:rsidR="0039643E" w:rsidRDefault="0039643E" w:rsidP="0071107E">
            <w:pPr>
              <w:rPr>
                <w:rFonts w:cstheme="minorHAnsi"/>
                <w:b/>
                <w:sz w:val="28"/>
                <w:szCs w:val="28"/>
              </w:rPr>
            </w:pPr>
          </w:p>
          <w:p w14:paraId="775FD6B8" w14:textId="1B86E817" w:rsidR="003C6EAC" w:rsidRDefault="0039643E" w:rsidP="0071107E">
            <w:pPr>
              <w:rPr>
                <w:rFonts w:ascii="Arial" w:hAnsi="Arial" w:cs="Arial"/>
                <w:b/>
                <w:sz w:val="24"/>
                <w:szCs w:val="24"/>
              </w:rPr>
            </w:pPr>
            <w:r w:rsidRPr="0039643E">
              <w:rPr>
                <w:rFonts w:cstheme="minorHAnsi"/>
                <w:b/>
                <w:sz w:val="28"/>
                <w:szCs w:val="28"/>
              </w:rPr>
              <w:t>JUEVE</w:t>
            </w:r>
            <w:r>
              <w:rPr>
                <w:rFonts w:cstheme="minorHAnsi"/>
                <w:b/>
                <w:sz w:val="28"/>
                <w:szCs w:val="28"/>
              </w:rPr>
              <w:t>S</w:t>
            </w:r>
            <w:r w:rsidRPr="0039643E">
              <w:rPr>
                <w:rFonts w:cstheme="minorHAnsi"/>
                <w:b/>
                <w:sz w:val="28"/>
                <w:szCs w:val="28"/>
              </w:rPr>
              <w:t xml:space="preserve"> 16</w:t>
            </w:r>
            <w:r w:rsidRPr="0039643E">
              <w:rPr>
                <w:rFonts w:ascii="Arial" w:hAnsi="Arial" w:cs="Arial"/>
                <w:b/>
                <w:sz w:val="32"/>
                <w:szCs w:val="32"/>
              </w:rPr>
              <w:t xml:space="preserve"> </w:t>
            </w:r>
            <w:r w:rsidR="003C6EAC">
              <w:rPr>
                <w:rFonts w:ascii="Arial" w:hAnsi="Arial" w:cs="Arial"/>
                <w:b/>
                <w:sz w:val="24"/>
                <w:szCs w:val="24"/>
              </w:rPr>
              <w:t>DE MARZ</w:t>
            </w:r>
            <w:r w:rsidR="003C6EAC" w:rsidRPr="003D45A6">
              <w:rPr>
                <w:rFonts w:ascii="Arial" w:hAnsi="Arial" w:cs="Arial"/>
                <w:b/>
                <w:sz w:val="24"/>
                <w:szCs w:val="24"/>
              </w:rPr>
              <w:t>O DE</w:t>
            </w:r>
            <w:r w:rsidR="003C6EAC">
              <w:rPr>
                <w:rFonts w:ascii="Arial" w:hAnsi="Arial" w:cs="Arial"/>
                <w:b/>
                <w:sz w:val="24"/>
                <w:szCs w:val="24"/>
              </w:rPr>
              <w:t>L 202</w:t>
            </w:r>
            <w:r>
              <w:rPr>
                <w:rFonts w:ascii="Arial" w:hAnsi="Arial" w:cs="Arial"/>
                <w:b/>
                <w:sz w:val="24"/>
                <w:szCs w:val="24"/>
              </w:rPr>
              <w:t>3</w:t>
            </w:r>
            <w:r w:rsidR="003C6EAC">
              <w:rPr>
                <w:rFonts w:ascii="Arial" w:hAnsi="Arial" w:cs="Arial"/>
                <w:b/>
                <w:sz w:val="24"/>
                <w:szCs w:val="24"/>
              </w:rPr>
              <w:t>.</w:t>
            </w:r>
          </w:p>
          <w:p w14:paraId="66D4A74F" w14:textId="3004E98F" w:rsidR="003C6EAC" w:rsidRDefault="003C6EAC" w:rsidP="0071107E">
            <w:pPr>
              <w:rPr>
                <w:rFonts w:ascii="Arial" w:hAnsi="Arial" w:cs="Arial"/>
                <w:sz w:val="24"/>
                <w:szCs w:val="24"/>
              </w:rPr>
            </w:pPr>
            <w:r>
              <w:rPr>
                <w:rFonts w:ascii="Arial" w:hAnsi="Arial" w:cs="Arial"/>
                <w:b/>
                <w:sz w:val="24"/>
                <w:szCs w:val="24"/>
              </w:rPr>
              <w:t xml:space="preserve">Inicio: </w:t>
            </w:r>
            <w:r w:rsidR="003E65F5">
              <w:rPr>
                <w:rFonts w:ascii="Arial" w:hAnsi="Arial" w:cs="Arial"/>
                <w:sz w:val="24"/>
                <w:szCs w:val="24"/>
              </w:rPr>
              <w:t xml:space="preserve">se </w:t>
            </w:r>
            <w:proofErr w:type="gramStart"/>
            <w:r w:rsidR="003E65F5">
              <w:rPr>
                <w:rFonts w:ascii="Arial" w:hAnsi="Arial" w:cs="Arial"/>
                <w:sz w:val="24"/>
                <w:szCs w:val="24"/>
              </w:rPr>
              <w:t>iniciara</w:t>
            </w:r>
            <w:proofErr w:type="gramEnd"/>
            <w:r w:rsidR="003E65F5">
              <w:rPr>
                <w:rFonts w:ascii="Arial" w:hAnsi="Arial" w:cs="Arial"/>
                <w:sz w:val="24"/>
                <w:szCs w:val="24"/>
              </w:rPr>
              <w:t xml:space="preserve"> proyectándoles un video sobre las medidas convencionales y no convencionales de “Aprende en casa.” Comentar después lo que se observó en el video, propiciando la participación de todos los alumnos. Para después jugar al </w:t>
            </w:r>
            <w:proofErr w:type="spellStart"/>
            <w:r w:rsidR="003E65F5">
              <w:rPr>
                <w:rFonts w:ascii="Arial" w:hAnsi="Arial" w:cs="Arial"/>
                <w:sz w:val="24"/>
                <w:szCs w:val="24"/>
              </w:rPr>
              <w:t>memorama</w:t>
            </w:r>
            <w:proofErr w:type="spellEnd"/>
            <w:r w:rsidR="003E65F5">
              <w:rPr>
                <w:rFonts w:ascii="Arial" w:hAnsi="Arial" w:cs="Arial"/>
                <w:sz w:val="24"/>
                <w:szCs w:val="24"/>
              </w:rPr>
              <w:t xml:space="preserve"> donde se deberá encontrara el par de cada instrumento que usamos para medir líquidos de manera no convencional.</w:t>
            </w:r>
          </w:p>
          <w:p w14:paraId="21357C3C" w14:textId="77777777" w:rsidR="003E65F5" w:rsidRPr="003E65F5" w:rsidRDefault="003E65F5" w:rsidP="0071107E">
            <w:pPr>
              <w:rPr>
                <w:rFonts w:ascii="Arial" w:hAnsi="Arial" w:cs="Arial"/>
                <w:sz w:val="24"/>
                <w:szCs w:val="24"/>
              </w:rPr>
            </w:pPr>
          </w:p>
          <w:p w14:paraId="0723758B" w14:textId="08A7EF5B" w:rsidR="003C6EAC" w:rsidRDefault="003C6EAC" w:rsidP="0071107E">
            <w:pPr>
              <w:rPr>
                <w:rFonts w:ascii="Arial" w:hAnsi="Arial" w:cs="Arial"/>
                <w:sz w:val="24"/>
                <w:szCs w:val="24"/>
              </w:rPr>
            </w:pPr>
            <w:r w:rsidRPr="002E7102">
              <w:rPr>
                <w:rFonts w:ascii="Arial" w:hAnsi="Arial" w:cs="Arial"/>
                <w:b/>
                <w:sz w:val="24"/>
                <w:szCs w:val="24"/>
              </w:rPr>
              <w:t>Desarrollo:</w:t>
            </w:r>
            <w:r w:rsidR="003E65F5">
              <w:rPr>
                <w:rFonts w:ascii="Arial" w:hAnsi="Arial" w:cs="Arial"/>
                <w:b/>
                <w:sz w:val="24"/>
                <w:szCs w:val="24"/>
              </w:rPr>
              <w:t xml:space="preserve"> </w:t>
            </w:r>
            <w:r w:rsidR="003E65F5">
              <w:rPr>
                <w:rFonts w:ascii="Arial" w:hAnsi="Arial" w:cs="Arial"/>
                <w:sz w:val="24"/>
                <w:szCs w:val="24"/>
              </w:rPr>
              <w:t>en la actividad siguiente se les pedirá a los alumnos que observen diversos recipientes y que se</w:t>
            </w:r>
            <w:r w:rsidR="00ED7183">
              <w:rPr>
                <w:rFonts w:ascii="Arial" w:hAnsi="Arial" w:cs="Arial"/>
                <w:sz w:val="24"/>
                <w:szCs w:val="24"/>
              </w:rPr>
              <w:t>leccionen</w:t>
            </w:r>
            <w:r w:rsidR="003E65F5">
              <w:rPr>
                <w:rFonts w:ascii="Arial" w:hAnsi="Arial" w:cs="Arial"/>
                <w:sz w:val="24"/>
                <w:szCs w:val="24"/>
              </w:rPr>
              <w:t xml:space="preserve"> cuales </w:t>
            </w:r>
            <w:r w:rsidR="00ED7183">
              <w:rPr>
                <w:rFonts w:ascii="Arial" w:hAnsi="Arial" w:cs="Arial"/>
                <w:sz w:val="24"/>
                <w:szCs w:val="24"/>
              </w:rPr>
              <w:t>creen</w:t>
            </w:r>
            <w:r w:rsidR="003E65F5">
              <w:rPr>
                <w:rFonts w:ascii="Arial" w:hAnsi="Arial" w:cs="Arial"/>
                <w:sz w:val="24"/>
                <w:szCs w:val="24"/>
              </w:rPr>
              <w:t xml:space="preserve"> que tengan menor capacidad. Para después compr</w:t>
            </w:r>
            <w:r w:rsidR="00ED7183">
              <w:rPr>
                <w:rFonts w:ascii="Arial" w:hAnsi="Arial" w:cs="Arial"/>
                <w:sz w:val="24"/>
                <w:szCs w:val="24"/>
              </w:rPr>
              <w:t xml:space="preserve">obarlo utilizando un vaso de plástico por equipo tendrán que llenar cada recipiente contando cuantos vasos ocuparon, se realizara el registro en el pizarrón ayudándolos si el conteo llega a más de 10 vasos. </w:t>
            </w:r>
          </w:p>
          <w:p w14:paraId="2D962AE2" w14:textId="59AE8742" w:rsidR="00ED7183" w:rsidRDefault="00ED7183" w:rsidP="0071107E">
            <w:pPr>
              <w:rPr>
                <w:rFonts w:ascii="Arial" w:hAnsi="Arial" w:cs="Arial"/>
                <w:sz w:val="24"/>
                <w:szCs w:val="24"/>
              </w:rPr>
            </w:pPr>
            <w:r>
              <w:rPr>
                <w:rFonts w:ascii="Arial" w:hAnsi="Arial" w:cs="Arial"/>
                <w:sz w:val="24"/>
                <w:szCs w:val="24"/>
              </w:rPr>
              <w:t xml:space="preserve">Después de analizar y compartir resultados de que recipientes tuvieron menor capacidad, se les entregara una hoja de trabajo donde vienen una serie de objetos, donde ellos tendrán que encerrar cuales nos sirven para medir la capacidad de un recipiente. </w:t>
            </w:r>
          </w:p>
          <w:p w14:paraId="032AEB89" w14:textId="77777777" w:rsidR="008D094B" w:rsidRDefault="008D094B" w:rsidP="0071107E">
            <w:pPr>
              <w:rPr>
                <w:rFonts w:ascii="Arial" w:hAnsi="Arial" w:cs="Arial"/>
                <w:b/>
                <w:sz w:val="24"/>
                <w:szCs w:val="24"/>
              </w:rPr>
            </w:pPr>
          </w:p>
          <w:p w14:paraId="0293D64A" w14:textId="1787C406" w:rsidR="003C6EAC" w:rsidRDefault="003C6EAC" w:rsidP="0071107E">
            <w:pPr>
              <w:rPr>
                <w:rFonts w:ascii="Arial" w:hAnsi="Arial" w:cs="Arial"/>
                <w:sz w:val="24"/>
                <w:szCs w:val="24"/>
              </w:rPr>
            </w:pPr>
            <w:r w:rsidRPr="0083717E">
              <w:rPr>
                <w:rFonts w:ascii="Arial" w:hAnsi="Arial" w:cs="Arial"/>
                <w:b/>
                <w:sz w:val="24"/>
                <w:szCs w:val="24"/>
              </w:rPr>
              <w:t>Cierre:</w:t>
            </w:r>
            <w:r>
              <w:rPr>
                <w:rFonts w:ascii="Arial" w:hAnsi="Arial" w:cs="Arial"/>
                <w:sz w:val="24"/>
                <w:szCs w:val="24"/>
              </w:rPr>
              <w:t xml:space="preserve"> </w:t>
            </w:r>
            <w:r w:rsidR="00ED7183">
              <w:rPr>
                <w:rFonts w:ascii="Arial" w:hAnsi="Arial" w:cs="Arial"/>
                <w:sz w:val="24"/>
                <w:szCs w:val="24"/>
              </w:rPr>
              <w:t xml:space="preserve">preguntarles de manera individual porque eligieron esos objetos y registrar sus repuestas en su hoja de trabajo. </w:t>
            </w:r>
          </w:p>
          <w:p w14:paraId="4E77D3E0" w14:textId="1F1A7EA3" w:rsidR="00ED7183" w:rsidRPr="00ED7183" w:rsidRDefault="00ED7183" w:rsidP="0071107E">
            <w:pPr>
              <w:rPr>
                <w:rFonts w:ascii="Arial" w:hAnsi="Arial" w:cs="Arial"/>
                <w:b/>
                <w:sz w:val="24"/>
                <w:szCs w:val="24"/>
              </w:rPr>
            </w:pPr>
            <w:r w:rsidRPr="00ED7183">
              <w:rPr>
                <w:rFonts w:ascii="Arial" w:hAnsi="Arial" w:cs="Arial"/>
                <w:b/>
                <w:sz w:val="24"/>
                <w:szCs w:val="24"/>
              </w:rPr>
              <w:t>Evidencia: hoja de trabajo “unidades no convencionales” y registros del desempeño de cada alumno.</w:t>
            </w:r>
          </w:p>
          <w:p w14:paraId="572442CB" w14:textId="77777777" w:rsidR="00F077E4" w:rsidRDefault="00F077E4" w:rsidP="0071107E">
            <w:pPr>
              <w:rPr>
                <w:rFonts w:ascii="Arial" w:hAnsi="Arial" w:cs="Arial"/>
                <w:b/>
                <w:sz w:val="24"/>
                <w:szCs w:val="24"/>
              </w:rPr>
            </w:pPr>
          </w:p>
          <w:p w14:paraId="7C908BA7" w14:textId="6249B203" w:rsidR="003C6EAC" w:rsidRPr="00063ECB" w:rsidRDefault="0039643E" w:rsidP="0071107E">
            <w:pPr>
              <w:rPr>
                <w:rFonts w:ascii="Arial" w:hAnsi="Arial" w:cs="Arial"/>
                <w:b/>
                <w:sz w:val="24"/>
                <w:szCs w:val="24"/>
              </w:rPr>
            </w:pPr>
            <w:r>
              <w:rPr>
                <w:rFonts w:ascii="Arial" w:hAnsi="Arial" w:cs="Arial"/>
                <w:b/>
                <w:sz w:val="24"/>
                <w:szCs w:val="24"/>
              </w:rPr>
              <w:t>VIERNES 17 DE MARZO 2023</w:t>
            </w:r>
          </w:p>
          <w:p w14:paraId="504A7D68" w14:textId="5445CC6A" w:rsidR="003C6EAC" w:rsidRDefault="003C6EAC" w:rsidP="0071107E">
            <w:pPr>
              <w:rPr>
                <w:rFonts w:ascii="Arial" w:hAnsi="Arial" w:cs="Arial"/>
                <w:sz w:val="24"/>
                <w:szCs w:val="24"/>
              </w:rPr>
            </w:pPr>
            <w:r w:rsidRPr="00205082">
              <w:rPr>
                <w:rFonts w:ascii="Arial" w:hAnsi="Arial" w:cs="Arial"/>
                <w:b/>
                <w:sz w:val="24"/>
                <w:szCs w:val="24"/>
              </w:rPr>
              <w:t>Inicio</w:t>
            </w:r>
            <w:r>
              <w:rPr>
                <w:rFonts w:ascii="Arial" w:hAnsi="Arial" w:cs="Arial"/>
                <w:sz w:val="24"/>
                <w:szCs w:val="24"/>
              </w:rPr>
              <w:t xml:space="preserve">: </w:t>
            </w:r>
            <w:r w:rsidR="002C5E1A">
              <w:rPr>
                <w:rFonts w:ascii="Arial" w:hAnsi="Arial" w:cs="Arial"/>
                <w:sz w:val="24"/>
                <w:szCs w:val="24"/>
              </w:rPr>
              <w:t xml:space="preserve">preguntarles a los niños cuales son las unidades de medida que hemos utilizado en estos días, para realizar las actividades planeadas. Escuchar las respuestas de los niños y anotarlas en el pizarrón. Comentarles que el </w:t>
            </w:r>
            <w:r w:rsidR="008D094B">
              <w:rPr>
                <w:rFonts w:ascii="Arial" w:hAnsi="Arial" w:cs="Arial"/>
                <w:sz w:val="24"/>
                <w:szCs w:val="24"/>
              </w:rPr>
              <w:t>día</w:t>
            </w:r>
            <w:r w:rsidR="002C5E1A">
              <w:rPr>
                <w:rFonts w:ascii="Arial" w:hAnsi="Arial" w:cs="Arial"/>
                <w:sz w:val="24"/>
                <w:szCs w:val="24"/>
              </w:rPr>
              <w:t xml:space="preserve"> de hoy haremos la receta de la gelatina, donde veremos la utilidad de saber usar unidades de medida en la elaboración de alimentos.  </w:t>
            </w:r>
          </w:p>
          <w:p w14:paraId="1FA4D6F4" w14:textId="77777777" w:rsidR="008D094B" w:rsidRDefault="008D094B" w:rsidP="00205082">
            <w:pPr>
              <w:rPr>
                <w:rFonts w:ascii="Arial" w:hAnsi="Arial" w:cs="Arial"/>
                <w:b/>
                <w:sz w:val="24"/>
                <w:szCs w:val="24"/>
              </w:rPr>
            </w:pPr>
          </w:p>
          <w:p w14:paraId="54B9D360" w14:textId="7E0022C7" w:rsidR="003C6EAC" w:rsidRDefault="003C6EAC" w:rsidP="00205082">
            <w:pPr>
              <w:rPr>
                <w:rFonts w:ascii="Arial" w:hAnsi="Arial" w:cs="Arial"/>
                <w:sz w:val="24"/>
                <w:szCs w:val="24"/>
              </w:rPr>
            </w:pPr>
            <w:r w:rsidRPr="00CB5EE2">
              <w:rPr>
                <w:rFonts w:ascii="Arial" w:hAnsi="Arial" w:cs="Arial"/>
                <w:b/>
                <w:sz w:val="24"/>
                <w:szCs w:val="24"/>
              </w:rPr>
              <w:t>Desarrollo:</w:t>
            </w:r>
            <w:r>
              <w:rPr>
                <w:rFonts w:ascii="Arial" w:hAnsi="Arial" w:cs="Arial"/>
                <w:sz w:val="24"/>
                <w:szCs w:val="24"/>
              </w:rPr>
              <w:t xml:space="preserve"> </w:t>
            </w:r>
            <w:r w:rsidR="002C5E1A">
              <w:rPr>
                <w:rFonts w:ascii="Arial" w:hAnsi="Arial" w:cs="Arial"/>
                <w:sz w:val="24"/>
                <w:szCs w:val="24"/>
              </w:rPr>
              <w:t xml:space="preserve">les leeré la receta en voz alta, para que escuchen los niños y al final ellos me digan lo que se va a necesitar y a ver si recuerdan el procedimiento. Organizar al grupo en equipos de 3 integrantes para que cada uno realice la receta de la gelatina. Yo los apoyare con el manejo del agua caliente, pero ellos tendrán que decidir quién revuelve la gelatina quien la vacía en los vasos y quien la refrigera. </w:t>
            </w:r>
          </w:p>
          <w:p w14:paraId="11D7141A" w14:textId="77777777" w:rsidR="008D094B" w:rsidRDefault="008D094B" w:rsidP="0071107E">
            <w:pPr>
              <w:rPr>
                <w:rFonts w:ascii="Arial" w:hAnsi="Arial" w:cs="Arial"/>
                <w:b/>
                <w:sz w:val="24"/>
                <w:szCs w:val="24"/>
              </w:rPr>
            </w:pPr>
          </w:p>
          <w:p w14:paraId="77EEE67C" w14:textId="347A1F7C" w:rsidR="00AD7699" w:rsidRDefault="003C6EAC" w:rsidP="0071107E">
            <w:pPr>
              <w:rPr>
                <w:rFonts w:ascii="Arial" w:hAnsi="Arial" w:cs="Arial"/>
                <w:sz w:val="24"/>
                <w:szCs w:val="24"/>
              </w:rPr>
            </w:pPr>
            <w:r w:rsidRPr="00CB5EE2">
              <w:rPr>
                <w:rFonts w:ascii="Arial" w:hAnsi="Arial" w:cs="Arial"/>
                <w:b/>
                <w:sz w:val="24"/>
                <w:szCs w:val="24"/>
              </w:rPr>
              <w:t>Cierre</w:t>
            </w:r>
            <w:r w:rsidR="00AD7699">
              <w:rPr>
                <w:rFonts w:ascii="Arial" w:hAnsi="Arial" w:cs="Arial"/>
                <w:sz w:val="24"/>
                <w:szCs w:val="24"/>
              </w:rPr>
              <w:t>:</w:t>
            </w:r>
            <w:r w:rsidR="008D094B">
              <w:rPr>
                <w:rFonts w:ascii="Arial" w:hAnsi="Arial" w:cs="Arial"/>
                <w:sz w:val="24"/>
                <w:szCs w:val="24"/>
              </w:rPr>
              <w:t xml:space="preserve"> Después de la realización de la gelatina preguntarles a los alumnos cual fue la unidad de medida no convencional que necesitaron para realizar la gelatina. Escuchar sus respuestas y por ultimo decirles que </w:t>
            </w:r>
            <w:r w:rsidR="002C5E1A">
              <w:rPr>
                <w:rFonts w:ascii="Arial" w:hAnsi="Arial" w:cs="Arial"/>
                <w:sz w:val="24"/>
                <w:szCs w:val="24"/>
              </w:rPr>
              <w:t xml:space="preserve">se les </w:t>
            </w:r>
            <w:r w:rsidR="008D094B">
              <w:rPr>
                <w:rFonts w:ascii="Arial" w:hAnsi="Arial" w:cs="Arial"/>
                <w:sz w:val="24"/>
                <w:szCs w:val="24"/>
              </w:rPr>
              <w:t>dará</w:t>
            </w:r>
            <w:r w:rsidR="002C5E1A">
              <w:rPr>
                <w:rFonts w:ascii="Arial" w:hAnsi="Arial" w:cs="Arial"/>
                <w:sz w:val="24"/>
                <w:szCs w:val="24"/>
              </w:rPr>
              <w:t xml:space="preserve"> una hoja de trabajo donde </w:t>
            </w:r>
            <w:r w:rsidR="008D094B">
              <w:rPr>
                <w:rFonts w:ascii="Arial" w:hAnsi="Arial" w:cs="Arial"/>
                <w:sz w:val="24"/>
                <w:szCs w:val="24"/>
              </w:rPr>
              <w:t>encerraran que unidad no convencional utilizamos para hacer la gelatina.</w:t>
            </w:r>
          </w:p>
          <w:p w14:paraId="230D105F" w14:textId="539D9525" w:rsidR="003C6EAC" w:rsidRDefault="008D094B" w:rsidP="0071107E">
            <w:pPr>
              <w:rPr>
                <w:rFonts w:ascii="Arial" w:hAnsi="Arial" w:cs="Arial"/>
                <w:b/>
                <w:sz w:val="24"/>
                <w:szCs w:val="24"/>
              </w:rPr>
            </w:pPr>
            <w:r>
              <w:rPr>
                <w:rFonts w:ascii="Arial" w:hAnsi="Arial" w:cs="Arial"/>
                <w:b/>
                <w:sz w:val="24"/>
                <w:szCs w:val="24"/>
              </w:rPr>
              <w:t>Evidencia: hoja de trabajo y registro de observaciones del desempaño de los alumnos</w:t>
            </w:r>
            <w:r w:rsidR="003C6EAC">
              <w:rPr>
                <w:rFonts w:ascii="Arial" w:hAnsi="Arial" w:cs="Arial"/>
                <w:b/>
                <w:sz w:val="24"/>
                <w:szCs w:val="24"/>
              </w:rPr>
              <w:t>.</w:t>
            </w:r>
          </w:p>
          <w:p w14:paraId="4739C096" w14:textId="77777777" w:rsidR="003C6EAC" w:rsidRPr="00CB5EE2" w:rsidRDefault="003C6EAC" w:rsidP="0071107E">
            <w:pPr>
              <w:rPr>
                <w:rFonts w:ascii="Arial" w:hAnsi="Arial" w:cs="Arial"/>
                <w:i/>
                <w:sz w:val="24"/>
                <w:szCs w:val="24"/>
                <w:u w:val="single"/>
              </w:rPr>
            </w:pPr>
            <w:r>
              <w:rPr>
                <w:rFonts w:ascii="Arial" w:hAnsi="Arial" w:cs="Arial"/>
                <w:b/>
                <w:sz w:val="24"/>
                <w:szCs w:val="24"/>
              </w:rPr>
              <w:t>CLASE DE ARTES</w:t>
            </w:r>
          </w:p>
        </w:tc>
      </w:tr>
    </w:tbl>
    <w:p w14:paraId="05E062A6" w14:textId="77777777" w:rsidR="003C6EAC" w:rsidRDefault="003C6EAC" w:rsidP="003C6EAC"/>
    <w:p w14:paraId="0C35252B" w14:textId="77777777" w:rsidR="003C6EAC" w:rsidRDefault="003C6EAC" w:rsidP="003C6EAC"/>
    <w:p w14:paraId="209AA231" w14:textId="77777777" w:rsidR="008D094B" w:rsidRDefault="008D094B" w:rsidP="003C6EAC"/>
    <w:p w14:paraId="674CE6DA" w14:textId="77777777" w:rsidR="008D094B" w:rsidRDefault="008D094B" w:rsidP="003C6EAC"/>
    <w:p w14:paraId="0C411AC1" w14:textId="77777777" w:rsidR="008D094B" w:rsidRDefault="008D094B" w:rsidP="003C6EAC"/>
    <w:p w14:paraId="38AC249F" w14:textId="77777777" w:rsidR="008D094B" w:rsidRDefault="008D094B" w:rsidP="003C6EAC"/>
    <w:p w14:paraId="3F05BEAE" w14:textId="77777777" w:rsidR="008D094B" w:rsidRDefault="008D094B" w:rsidP="003C6EAC"/>
    <w:p w14:paraId="5A70E7A9" w14:textId="77777777" w:rsidR="008D094B" w:rsidRDefault="008D094B" w:rsidP="003C6EAC"/>
    <w:p w14:paraId="38741F0E" w14:textId="77777777" w:rsidR="008D094B" w:rsidRDefault="008D094B" w:rsidP="003C6EAC"/>
    <w:p w14:paraId="59D81BB3" w14:textId="77777777" w:rsidR="008D094B" w:rsidRDefault="008D094B" w:rsidP="003C6EAC"/>
    <w:p w14:paraId="52AB8408" w14:textId="77777777" w:rsidR="008D094B" w:rsidRDefault="008D094B" w:rsidP="003C6EAC"/>
    <w:sectPr w:rsidR="008D094B" w:rsidSect="003C6EAC">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150pt;height:137.25pt" o:bullet="t">
        <v:imagedata r:id="rId1" o:title="imagenes-de-corazon-1-1"/>
      </v:shape>
    </w:pict>
  </w:numPicBullet>
  <w:abstractNum w:abstractNumId="0" w15:restartNumberingAfterBreak="0">
    <w:nsid w:val="06E22CA8"/>
    <w:multiLevelType w:val="hybridMultilevel"/>
    <w:tmpl w:val="F32A22F6"/>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 w15:restartNumberingAfterBreak="0">
    <w:nsid w:val="0F16787B"/>
    <w:multiLevelType w:val="multilevel"/>
    <w:tmpl w:val="AB2E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5025D"/>
    <w:multiLevelType w:val="hybridMultilevel"/>
    <w:tmpl w:val="D6BC8D30"/>
    <w:lvl w:ilvl="0" w:tplc="3C5285C4">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820DD2"/>
    <w:multiLevelType w:val="hybridMultilevel"/>
    <w:tmpl w:val="C79C3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A091006"/>
    <w:multiLevelType w:val="hybridMultilevel"/>
    <w:tmpl w:val="C2BA0F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A5D3954"/>
    <w:multiLevelType w:val="hybridMultilevel"/>
    <w:tmpl w:val="D6561D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BE54672"/>
    <w:multiLevelType w:val="hybridMultilevel"/>
    <w:tmpl w:val="F24029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E27E6D"/>
    <w:multiLevelType w:val="hybridMultilevel"/>
    <w:tmpl w:val="276265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6D5A32"/>
    <w:multiLevelType w:val="hybridMultilevel"/>
    <w:tmpl w:val="3BA82354"/>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62643723">
    <w:abstractNumId w:val="0"/>
  </w:num>
  <w:num w:numId="2" w16cid:durableId="100417244">
    <w:abstractNumId w:val="7"/>
  </w:num>
  <w:num w:numId="3" w16cid:durableId="997609550">
    <w:abstractNumId w:val="2"/>
  </w:num>
  <w:num w:numId="4" w16cid:durableId="269633123">
    <w:abstractNumId w:val="5"/>
  </w:num>
  <w:num w:numId="5" w16cid:durableId="803623329">
    <w:abstractNumId w:val="8"/>
  </w:num>
  <w:num w:numId="6" w16cid:durableId="1873108888">
    <w:abstractNumId w:val="4"/>
  </w:num>
  <w:num w:numId="7" w16cid:durableId="1430851513">
    <w:abstractNumId w:val="3"/>
  </w:num>
  <w:num w:numId="8" w16cid:durableId="317611091">
    <w:abstractNumId w:val="1"/>
  </w:num>
  <w:num w:numId="9" w16cid:durableId="7512396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AC"/>
    <w:rsid w:val="00043F5A"/>
    <w:rsid w:val="000A33DE"/>
    <w:rsid w:val="000A4074"/>
    <w:rsid w:val="00134385"/>
    <w:rsid w:val="00164EB9"/>
    <w:rsid w:val="001F32AC"/>
    <w:rsid w:val="00205082"/>
    <w:rsid w:val="00260B87"/>
    <w:rsid w:val="002C5E1A"/>
    <w:rsid w:val="0039643E"/>
    <w:rsid w:val="003A3132"/>
    <w:rsid w:val="003C6EAC"/>
    <w:rsid w:val="003E65F5"/>
    <w:rsid w:val="00495E4B"/>
    <w:rsid w:val="0054138E"/>
    <w:rsid w:val="005777FC"/>
    <w:rsid w:val="005A7561"/>
    <w:rsid w:val="005E18CD"/>
    <w:rsid w:val="007B4F2F"/>
    <w:rsid w:val="0081764F"/>
    <w:rsid w:val="008D094B"/>
    <w:rsid w:val="008D57BC"/>
    <w:rsid w:val="00913FC7"/>
    <w:rsid w:val="00923732"/>
    <w:rsid w:val="0096689B"/>
    <w:rsid w:val="00AD7699"/>
    <w:rsid w:val="00BA31B1"/>
    <w:rsid w:val="00BD7CCB"/>
    <w:rsid w:val="00C175CB"/>
    <w:rsid w:val="00C44B7E"/>
    <w:rsid w:val="00C927AD"/>
    <w:rsid w:val="00CE4F7C"/>
    <w:rsid w:val="00CF6C8F"/>
    <w:rsid w:val="00D34A30"/>
    <w:rsid w:val="00E26B44"/>
    <w:rsid w:val="00ED7183"/>
    <w:rsid w:val="00F077E4"/>
    <w:rsid w:val="00FD1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F4E6"/>
  <w15:chartTrackingRefBased/>
  <w15:docId w15:val="{38002715-BEA7-4419-B596-C6B55153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C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C6EAC"/>
    <w:pPr>
      <w:ind w:left="720"/>
      <w:contextualSpacing/>
    </w:pPr>
  </w:style>
  <w:style w:type="table" w:customStyle="1" w:styleId="Tablaconcuadrcula1">
    <w:name w:val="Tabla con cuadrícula1"/>
    <w:basedOn w:val="Tablanormal"/>
    <w:next w:val="Tablaconcuadrcula"/>
    <w:uiPriority w:val="39"/>
    <w:rsid w:val="003C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1764F"/>
    <w:rPr>
      <w:sz w:val="16"/>
      <w:szCs w:val="16"/>
    </w:rPr>
  </w:style>
  <w:style w:type="paragraph" w:styleId="Textocomentario">
    <w:name w:val="annotation text"/>
    <w:basedOn w:val="Normal"/>
    <w:link w:val="TextocomentarioCar"/>
    <w:uiPriority w:val="99"/>
    <w:semiHidden/>
    <w:unhideWhenUsed/>
    <w:rsid w:val="008176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764F"/>
    <w:rPr>
      <w:sz w:val="20"/>
      <w:szCs w:val="20"/>
    </w:rPr>
  </w:style>
  <w:style w:type="paragraph" w:styleId="Asuntodelcomentario">
    <w:name w:val="annotation subject"/>
    <w:basedOn w:val="Textocomentario"/>
    <w:next w:val="Textocomentario"/>
    <w:link w:val="AsuntodelcomentarioCar"/>
    <w:uiPriority w:val="99"/>
    <w:semiHidden/>
    <w:unhideWhenUsed/>
    <w:rsid w:val="0081764F"/>
    <w:rPr>
      <w:b/>
      <w:bCs/>
    </w:rPr>
  </w:style>
  <w:style w:type="character" w:customStyle="1" w:styleId="AsuntodelcomentarioCar">
    <w:name w:val="Asunto del comentario Car"/>
    <w:basedOn w:val="TextocomentarioCar"/>
    <w:link w:val="Asuntodelcomentario"/>
    <w:uiPriority w:val="99"/>
    <w:semiHidden/>
    <w:rsid w:val="0081764F"/>
    <w:rPr>
      <w:b/>
      <w:bCs/>
      <w:sz w:val="20"/>
      <w:szCs w:val="20"/>
    </w:rPr>
  </w:style>
  <w:style w:type="paragraph" w:styleId="Textodeglobo">
    <w:name w:val="Balloon Text"/>
    <w:basedOn w:val="Normal"/>
    <w:link w:val="TextodegloboCar"/>
    <w:uiPriority w:val="99"/>
    <w:semiHidden/>
    <w:unhideWhenUsed/>
    <w:rsid w:val="008176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7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8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1399</Words>
  <Characters>7695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Monica Soto Rubio</cp:lastModifiedBy>
  <cp:revision>5</cp:revision>
  <dcterms:created xsi:type="dcterms:W3CDTF">2023-03-13T21:36:00Z</dcterms:created>
  <dcterms:modified xsi:type="dcterms:W3CDTF">2023-03-13T22:31:00Z</dcterms:modified>
</cp:coreProperties>
</file>