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C91" w:rsidRPr="007E68EF" w:rsidRDefault="00E139C2" w:rsidP="00E139C2">
      <w:pPr>
        <w:jc w:val="center"/>
        <w:rPr>
          <w:rFonts w:ascii="Comic Sans MS" w:hAnsi="Comic Sans MS"/>
          <w:b/>
          <w:sz w:val="24"/>
          <w:szCs w:val="24"/>
          <w:u w:val="single"/>
        </w:rPr>
      </w:pPr>
      <w:r w:rsidRPr="007E68EF">
        <w:rPr>
          <w:rFonts w:ascii="Comic Sans MS" w:hAnsi="Comic Sans MS"/>
          <w:b/>
          <w:sz w:val="24"/>
          <w:szCs w:val="24"/>
          <w:u w:val="single"/>
        </w:rPr>
        <w:t>PECERA MULTIPLICATIVA</w:t>
      </w:r>
    </w:p>
    <w:p w:rsidR="00E139C2" w:rsidRPr="007E68EF" w:rsidRDefault="00E139C2">
      <w:pPr>
        <w:rPr>
          <w:rFonts w:ascii="Comic Sans MS" w:hAnsi="Comic Sans MS"/>
          <w:b/>
          <w:sz w:val="20"/>
          <w:szCs w:val="20"/>
          <w:u w:val="single"/>
        </w:rPr>
      </w:pPr>
    </w:p>
    <w:p w:rsidR="00E139C2" w:rsidRPr="007E68EF" w:rsidRDefault="00E139C2">
      <w:pPr>
        <w:rPr>
          <w:rFonts w:ascii="Comic Sans MS" w:hAnsi="Comic Sans MS"/>
          <w:b/>
          <w:sz w:val="20"/>
          <w:szCs w:val="20"/>
        </w:rPr>
      </w:pPr>
      <w:r w:rsidRPr="007E68EF">
        <w:rPr>
          <w:rFonts w:ascii="Comic Sans MS" w:hAnsi="Comic Sans MS"/>
          <w:b/>
          <w:u w:val="single"/>
        </w:rPr>
        <w:t>CON QUE SE VINCULA:</w:t>
      </w:r>
      <w:r w:rsidRPr="007E68EF">
        <w:rPr>
          <w:rFonts w:ascii="Comic Sans MS" w:hAnsi="Comic Sans MS"/>
          <w:b/>
          <w:sz w:val="20"/>
          <w:szCs w:val="20"/>
        </w:rPr>
        <w:t xml:space="preserve">  tablas de multiplicar</w:t>
      </w:r>
    </w:p>
    <w:p w:rsidR="00E139C2" w:rsidRPr="007E68EF" w:rsidRDefault="00E139C2">
      <w:pPr>
        <w:rPr>
          <w:rFonts w:ascii="Comic Sans MS" w:hAnsi="Comic Sans MS"/>
          <w:b/>
          <w:sz w:val="20"/>
          <w:szCs w:val="20"/>
          <w:u w:val="single"/>
        </w:rPr>
      </w:pPr>
    </w:p>
    <w:p w:rsidR="00E139C2" w:rsidRPr="007E68EF" w:rsidRDefault="00E139C2">
      <w:pPr>
        <w:rPr>
          <w:rFonts w:ascii="Comic Sans MS" w:hAnsi="Comic Sans MS"/>
          <w:b/>
          <w:u w:val="single"/>
        </w:rPr>
      </w:pPr>
      <w:r w:rsidRPr="007E68EF">
        <w:rPr>
          <w:rFonts w:ascii="Comic Sans MS" w:hAnsi="Comic Sans MS"/>
          <w:b/>
          <w:u w:val="single"/>
        </w:rPr>
        <w:t>DESCRIPCION DE LA EXPERIENCIA:</w:t>
      </w:r>
    </w:p>
    <w:p w:rsidR="008177C4" w:rsidRPr="007E68EF" w:rsidRDefault="00E139C2" w:rsidP="007E68EF">
      <w:pPr>
        <w:spacing w:line="360" w:lineRule="auto"/>
        <w:rPr>
          <w:rFonts w:ascii="Comic Sans MS" w:hAnsi="Comic Sans MS"/>
          <w:sz w:val="20"/>
          <w:szCs w:val="20"/>
        </w:rPr>
      </w:pPr>
      <w:r w:rsidRPr="007E68EF">
        <w:rPr>
          <w:rFonts w:ascii="Comic Sans MS" w:hAnsi="Comic Sans MS"/>
          <w:sz w:val="20"/>
          <w:szCs w:val="20"/>
        </w:rPr>
        <w:t>Mi experiencia exitosa comienza en septiembre que fue el mes en que yo inicie clases en la escuela primaria niños héroes, al llegar con el grupo realice un diagnostico grupal y pude darme cuenta que la mayoría de los alumnos aprendían de manera kinestésica y que la materia favorita de todos o la mayoría era matemáticas</w:t>
      </w:r>
      <w:r w:rsidR="008177C4" w:rsidRPr="007E68EF">
        <w:rPr>
          <w:rFonts w:ascii="Comic Sans MS" w:hAnsi="Comic Sans MS"/>
          <w:sz w:val="20"/>
          <w:szCs w:val="20"/>
        </w:rPr>
        <w:t xml:space="preserve"> pero al comenzar a ver este tema los niños me sorprendieron porque no se sabían las tablas de multiplicar, al saber esto se comenzó todos los días repasando una por una pero los niños seguían sin dominarlas, se les sacaban diferentes actividades, hojas de trabajo y canciones pero nada funcionaba.</w:t>
      </w:r>
    </w:p>
    <w:p w:rsidR="003B2202" w:rsidRPr="007E68EF" w:rsidRDefault="008177C4" w:rsidP="007E68EF">
      <w:pPr>
        <w:spacing w:line="360" w:lineRule="auto"/>
        <w:rPr>
          <w:rFonts w:ascii="Comic Sans MS" w:hAnsi="Comic Sans MS"/>
          <w:sz w:val="20"/>
          <w:szCs w:val="20"/>
        </w:rPr>
      </w:pPr>
      <w:r w:rsidRPr="007E68EF">
        <w:rPr>
          <w:rFonts w:ascii="Comic Sans MS" w:hAnsi="Comic Sans MS"/>
          <w:sz w:val="20"/>
          <w:szCs w:val="20"/>
        </w:rPr>
        <w:t>Aprender las tablas de multiplicar es muy importante después de todo, son los component</w:t>
      </w:r>
      <w:r w:rsidR="003B2202" w:rsidRPr="007E68EF">
        <w:rPr>
          <w:rFonts w:ascii="Comic Sans MS" w:hAnsi="Comic Sans MS"/>
          <w:sz w:val="20"/>
          <w:szCs w:val="20"/>
        </w:rPr>
        <w:t>es básicos de las matemáticas y</w:t>
      </w:r>
      <w:r w:rsidRPr="007E68EF">
        <w:rPr>
          <w:rFonts w:ascii="Comic Sans MS" w:hAnsi="Comic Sans MS"/>
          <w:sz w:val="20"/>
          <w:szCs w:val="20"/>
        </w:rPr>
        <w:t xml:space="preserve"> si dominas las multiplicaciones, ¡puedes hacer cualquier cosa!</w:t>
      </w:r>
      <w:r w:rsidR="00E139C2" w:rsidRPr="007E68EF">
        <w:rPr>
          <w:rFonts w:ascii="Comic Sans MS" w:hAnsi="Comic Sans MS"/>
          <w:sz w:val="20"/>
          <w:szCs w:val="20"/>
        </w:rPr>
        <w:t xml:space="preserve"> pero los docentes anteriores me habían comentado que las tablas de mul</w:t>
      </w:r>
      <w:r w:rsidR="003404BF" w:rsidRPr="007E68EF">
        <w:rPr>
          <w:rFonts w:ascii="Comic Sans MS" w:hAnsi="Comic Sans MS"/>
          <w:sz w:val="20"/>
          <w:szCs w:val="20"/>
        </w:rPr>
        <w:t>tiplicar no eran el</w:t>
      </w:r>
      <w:r w:rsidR="00E139C2" w:rsidRPr="007E68EF">
        <w:rPr>
          <w:rFonts w:ascii="Comic Sans MS" w:hAnsi="Comic Sans MS"/>
          <w:sz w:val="20"/>
          <w:szCs w:val="20"/>
        </w:rPr>
        <w:t xml:space="preserve"> fuerte</w:t>
      </w:r>
      <w:r w:rsidR="003404BF" w:rsidRPr="007E68EF">
        <w:rPr>
          <w:rFonts w:ascii="Comic Sans MS" w:hAnsi="Comic Sans MS"/>
          <w:sz w:val="20"/>
          <w:szCs w:val="20"/>
        </w:rPr>
        <w:t xml:space="preserve"> del grupo</w:t>
      </w:r>
      <w:r w:rsidR="00E139C2" w:rsidRPr="007E68EF">
        <w:rPr>
          <w:rFonts w:ascii="Comic Sans MS" w:hAnsi="Comic Sans MS"/>
          <w:sz w:val="20"/>
          <w:szCs w:val="20"/>
        </w:rPr>
        <w:t xml:space="preserve"> y que ningún alumno las dominaba</w:t>
      </w:r>
      <w:r w:rsidR="003B2202" w:rsidRPr="007E68EF">
        <w:rPr>
          <w:rFonts w:ascii="Comic Sans MS" w:hAnsi="Comic Sans MS"/>
          <w:sz w:val="20"/>
          <w:szCs w:val="20"/>
        </w:rPr>
        <w:t>.</w:t>
      </w:r>
    </w:p>
    <w:p w:rsidR="003B2202" w:rsidRPr="007E68EF" w:rsidRDefault="003B2202" w:rsidP="007E68EF">
      <w:pPr>
        <w:spacing w:line="360" w:lineRule="auto"/>
        <w:rPr>
          <w:rFonts w:ascii="Comic Sans MS" w:hAnsi="Comic Sans MS"/>
          <w:sz w:val="20"/>
          <w:szCs w:val="20"/>
        </w:rPr>
      </w:pPr>
      <w:r w:rsidRPr="007E68EF">
        <w:rPr>
          <w:rFonts w:ascii="Comic Sans MS" w:hAnsi="Comic Sans MS"/>
          <w:sz w:val="20"/>
          <w:szCs w:val="20"/>
        </w:rPr>
        <w:t>Se les mencionaba a los alumnos que comenzar con tablas de multiplicar más pequeñas y aumentar gradualmente aprenderían reglas numéricas que facilitarán mucho el aprendizaje de otras tablas. Por ejemplo, una vez que conoces tu tabla de multiplicar del 2, puedes aprender tu tabla de multiplicar del 4 simplemente duplicando las respuestas, pero nada funcionaba.</w:t>
      </w:r>
    </w:p>
    <w:p w:rsidR="00E139C2" w:rsidRPr="007E68EF" w:rsidRDefault="003B2202" w:rsidP="007E68EF">
      <w:pPr>
        <w:spacing w:line="360" w:lineRule="auto"/>
        <w:rPr>
          <w:rFonts w:ascii="Comic Sans MS" w:hAnsi="Comic Sans MS"/>
          <w:sz w:val="20"/>
          <w:szCs w:val="20"/>
        </w:rPr>
      </w:pPr>
      <w:r w:rsidRPr="007E68EF">
        <w:rPr>
          <w:rFonts w:ascii="Comic Sans MS" w:hAnsi="Comic Sans MS"/>
          <w:sz w:val="20"/>
          <w:szCs w:val="20"/>
        </w:rPr>
        <w:t>Entonces</w:t>
      </w:r>
      <w:r w:rsidR="00E139C2" w:rsidRPr="007E68EF">
        <w:rPr>
          <w:rFonts w:ascii="Comic Sans MS" w:hAnsi="Comic Sans MS"/>
          <w:sz w:val="20"/>
          <w:szCs w:val="20"/>
        </w:rPr>
        <w:t xml:space="preserve"> al saber esto y conocer al grupo puse en práctica mis conocimientos y primero </w:t>
      </w:r>
      <w:r w:rsidRPr="007E68EF">
        <w:rPr>
          <w:rFonts w:ascii="Comic Sans MS" w:hAnsi="Comic Sans MS"/>
          <w:sz w:val="20"/>
          <w:szCs w:val="20"/>
        </w:rPr>
        <w:t>observé</w:t>
      </w:r>
      <w:r w:rsidR="00E139C2" w:rsidRPr="007E68EF">
        <w:rPr>
          <w:rFonts w:ascii="Comic Sans MS" w:hAnsi="Comic Sans MS"/>
          <w:sz w:val="20"/>
          <w:szCs w:val="20"/>
        </w:rPr>
        <w:t xml:space="preserve"> y evalué a cada alumno descubriendo en qué etapa de aprendizaje estaban situados.</w:t>
      </w:r>
    </w:p>
    <w:p w:rsidR="00E139C2" w:rsidRPr="007E68EF" w:rsidRDefault="00E139C2" w:rsidP="007E68EF">
      <w:pPr>
        <w:spacing w:line="360" w:lineRule="auto"/>
        <w:rPr>
          <w:rFonts w:ascii="Comic Sans MS" w:hAnsi="Comic Sans MS"/>
          <w:sz w:val="20"/>
          <w:szCs w:val="20"/>
        </w:rPr>
      </w:pPr>
      <w:r w:rsidRPr="007E68EF">
        <w:rPr>
          <w:rFonts w:ascii="Comic Sans MS" w:hAnsi="Comic Sans MS"/>
          <w:sz w:val="20"/>
          <w:szCs w:val="20"/>
        </w:rPr>
        <w:t>Sabiendo la forma de aprendizaje, la problemática y el nivel de aprendizaje de las tablas de multiplicar cree un juego llamado la pecera multiplicativa, que consiste en ir reuniendo peces con las tablas de multiplicar y echarlos en una pe</w:t>
      </w:r>
      <w:r w:rsidR="008177C4" w:rsidRPr="007E68EF">
        <w:rPr>
          <w:rFonts w:ascii="Comic Sans MS" w:hAnsi="Comic Sans MS"/>
          <w:sz w:val="20"/>
          <w:szCs w:val="20"/>
        </w:rPr>
        <w:t>cera, para esto se habló con los niños y se les dijo la dinámica.</w:t>
      </w:r>
    </w:p>
    <w:p w:rsidR="008177C4" w:rsidRPr="007E68EF" w:rsidRDefault="008177C4" w:rsidP="007E68EF">
      <w:pPr>
        <w:spacing w:line="360" w:lineRule="auto"/>
        <w:rPr>
          <w:rFonts w:ascii="Comic Sans MS" w:hAnsi="Comic Sans MS"/>
          <w:sz w:val="20"/>
          <w:szCs w:val="20"/>
        </w:rPr>
      </w:pPr>
      <w:r w:rsidRPr="007E68EF">
        <w:rPr>
          <w:rFonts w:ascii="Comic Sans MS" w:hAnsi="Comic Sans MS"/>
          <w:sz w:val="20"/>
          <w:szCs w:val="20"/>
        </w:rPr>
        <w:t>1,- Darles una pecera para que sea decorada</w:t>
      </w:r>
      <w:r w:rsidR="003B2202" w:rsidRPr="007E68EF">
        <w:rPr>
          <w:rFonts w:ascii="Comic Sans MS" w:hAnsi="Comic Sans MS"/>
          <w:sz w:val="20"/>
          <w:szCs w:val="20"/>
        </w:rPr>
        <w:t xml:space="preserve"> a su gusto</w:t>
      </w:r>
      <w:r w:rsidRPr="007E68EF">
        <w:rPr>
          <w:rFonts w:ascii="Comic Sans MS" w:hAnsi="Comic Sans MS"/>
          <w:sz w:val="20"/>
          <w:szCs w:val="20"/>
        </w:rPr>
        <w:t xml:space="preserve"> y pegada en un cartón para que sea más firme después pegarle hule o alguna bolsa para que podamos echar los pececitos.</w:t>
      </w:r>
    </w:p>
    <w:p w:rsidR="008177C4" w:rsidRPr="007E68EF" w:rsidRDefault="008177C4" w:rsidP="007E68EF">
      <w:pPr>
        <w:spacing w:line="360" w:lineRule="auto"/>
        <w:rPr>
          <w:rFonts w:ascii="Comic Sans MS" w:hAnsi="Comic Sans MS"/>
          <w:sz w:val="20"/>
          <w:szCs w:val="20"/>
        </w:rPr>
      </w:pPr>
      <w:r w:rsidRPr="007E68EF">
        <w:rPr>
          <w:rFonts w:ascii="Comic Sans MS" w:hAnsi="Comic Sans MS"/>
          <w:sz w:val="20"/>
          <w:szCs w:val="20"/>
        </w:rPr>
        <w:lastRenderedPageBreak/>
        <w:t>2.- recortar cada pececito y ponerlo en un sobre con su nombre</w:t>
      </w:r>
    </w:p>
    <w:p w:rsidR="008177C4" w:rsidRPr="007E68EF" w:rsidRDefault="008177C4" w:rsidP="007E68EF">
      <w:pPr>
        <w:spacing w:line="360" w:lineRule="auto"/>
        <w:rPr>
          <w:rFonts w:ascii="Comic Sans MS" w:hAnsi="Comic Sans MS"/>
          <w:sz w:val="20"/>
          <w:szCs w:val="20"/>
        </w:rPr>
      </w:pPr>
      <w:r w:rsidRPr="007E68EF">
        <w:rPr>
          <w:rFonts w:ascii="Comic Sans MS" w:hAnsi="Comic Sans MS"/>
          <w:sz w:val="20"/>
          <w:szCs w:val="20"/>
        </w:rPr>
        <w:t>3.- estudiar las tablas</w:t>
      </w:r>
    </w:p>
    <w:p w:rsidR="00E139C2" w:rsidRPr="007E68EF" w:rsidRDefault="00666574" w:rsidP="007E68EF">
      <w:pPr>
        <w:spacing w:line="360" w:lineRule="auto"/>
        <w:rPr>
          <w:rFonts w:ascii="Comic Sans MS" w:hAnsi="Comic Sans MS"/>
          <w:sz w:val="20"/>
          <w:szCs w:val="20"/>
        </w:rPr>
      </w:pPr>
      <w:r w:rsidRPr="007E68EF">
        <w:rPr>
          <w:rFonts w:ascii="Comic Sans MS" w:hAnsi="Comic Sans MS"/>
          <w:sz w:val="20"/>
          <w:szCs w:val="20"/>
        </w:rPr>
        <w:t xml:space="preserve">El primer día de realizar la actividad los alumnos se sentían muy </w:t>
      </w:r>
      <w:r w:rsidR="00CF4DD9" w:rsidRPr="007E68EF">
        <w:rPr>
          <w:rFonts w:ascii="Comic Sans MS" w:hAnsi="Comic Sans MS"/>
          <w:sz w:val="20"/>
          <w:szCs w:val="20"/>
        </w:rPr>
        <w:t>motivados,</w:t>
      </w:r>
      <w:r w:rsidRPr="007E68EF">
        <w:rPr>
          <w:rFonts w:ascii="Comic Sans MS" w:hAnsi="Comic Sans MS"/>
          <w:sz w:val="20"/>
          <w:szCs w:val="20"/>
        </w:rPr>
        <w:t xml:space="preserve"> pero mencionaban que se ganaría o como sería la dinámica del juego entonces se les comento lo </w:t>
      </w:r>
      <w:r w:rsidR="00CF4DD9" w:rsidRPr="007E68EF">
        <w:rPr>
          <w:rFonts w:ascii="Comic Sans MS" w:hAnsi="Comic Sans MS"/>
          <w:sz w:val="20"/>
          <w:szCs w:val="20"/>
        </w:rPr>
        <w:t>siguiente:</w:t>
      </w:r>
    </w:p>
    <w:p w:rsidR="00CF4DD9" w:rsidRPr="007E68EF" w:rsidRDefault="00CF4DD9" w:rsidP="007E68EF">
      <w:pPr>
        <w:spacing w:line="360" w:lineRule="auto"/>
        <w:rPr>
          <w:rFonts w:ascii="Comic Sans MS" w:hAnsi="Comic Sans MS"/>
          <w:sz w:val="20"/>
          <w:szCs w:val="20"/>
          <w:u w:val="single"/>
        </w:rPr>
      </w:pPr>
      <w:r w:rsidRPr="007E68EF">
        <w:rPr>
          <w:rFonts w:ascii="Comic Sans MS" w:hAnsi="Comic Sans MS"/>
          <w:sz w:val="20"/>
          <w:szCs w:val="20"/>
          <w:u w:val="single"/>
        </w:rPr>
        <w:t xml:space="preserve">Reglas del juego </w:t>
      </w:r>
    </w:p>
    <w:p w:rsidR="00CF4DD9" w:rsidRPr="007E68EF" w:rsidRDefault="00CF4DD9" w:rsidP="007E68EF">
      <w:pPr>
        <w:spacing w:line="360" w:lineRule="auto"/>
        <w:rPr>
          <w:rFonts w:ascii="Comic Sans MS" w:hAnsi="Comic Sans MS"/>
          <w:sz w:val="20"/>
          <w:szCs w:val="20"/>
        </w:rPr>
      </w:pPr>
      <w:r w:rsidRPr="007E68EF">
        <w:rPr>
          <w:rFonts w:ascii="Comic Sans MS" w:hAnsi="Comic Sans MS"/>
          <w:sz w:val="20"/>
          <w:szCs w:val="20"/>
        </w:rPr>
        <w:t>Diariamente cada alumno pasara en diferentes momentos de las clases a meter la mano en su sobre donde vienen los pececitos y sacaran 5 peces los cuales la maestra los observara y le preguntara la multiplicación al alumno, si el alumno responde correctamente tiene derecho a echar los peces que acertó y si no acierta el pez se regresa a su sobre.</w:t>
      </w:r>
    </w:p>
    <w:p w:rsidR="00CF4DD9" w:rsidRPr="007E68EF" w:rsidRDefault="00CF4DD9" w:rsidP="007E68EF">
      <w:pPr>
        <w:spacing w:line="360" w:lineRule="auto"/>
        <w:rPr>
          <w:rFonts w:ascii="Comic Sans MS" w:hAnsi="Comic Sans MS"/>
          <w:sz w:val="20"/>
          <w:szCs w:val="20"/>
        </w:rPr>
      </w:pPr>
      <w:r w:rsidRPr="007E68EF">
        <w:rPr>
          <w:rFonts w:ascii="Comic Sans MS" w:hAnsi="Comic Sans MS"/>
          <w:sz w:val="20"/>
          <w:szCs w:val="20"/>
        </w:rPr>
        <w:t>Ganará el alumno que por semana logre acertar correctamente más tablas de multiplicar ganándose un premio dependiendo de lo que se vea en ese día. (no aseo, 5 min más de recre</w:t>
      </w:r>
      <w:r w:rsidR="002F3A8C" w:rsidRPr="007E68EF">
        <w:rPr>
          <w:rFonts w:ascii="Comic Sans MS" w:hAnsi="Comic Sans MS"/>
          <w:sz w:val="20"/>
          <w:szCs w:val="20"/>
        </w:rPr>
        <w:t>o</w:t>
      </w:r>
      <w:r w:rsidRPr="007E68EF">
        <w:rPr>
          <w:rFonts w:ascii="Comic Sans MS" w:hAnsi="Comic Sans MS"/>
          <w:sz w:val="20"/>
          <w:szCs w:val="20"/>
        </w:rPr>
        <w:t xml:space="preserve">, algún dulce, sin tarea. Etc.) </w:t>
      </w:r>
    </w:p>
    <w:p w:rsidR="00CF4DD9" w:rsidRPr="007E68EF" w:rsidRDefault="00CF4DD9" w:rsidP="007E68EF">
      <w:pPr>
        <w:spacing w:line="360" w:lineRule="auto"/>
        <w:rPr>
          <w:rFonts w:ascii="Comic Sans MS" w:hAnsi="Comic Sans MS"/>
          <w:sz w:val="20"/>
          <w:szCs w:val="20"/>
        </w:rPr>
      </w:pPr>
      <w:r w:rsidRPr="007E68EF">
        <w:rPr>
          <w:rFonts w:ascii="Comic Sans MS" w:hAnsi="Comic Sans MS"/>
          <w:sz w:val="20"/>
          <w:szCs w:val="20"/>
        </w:rPr>
        <w:t>Para esto la maestra anotara por lista los peces que vayan acertando los niños por día.</w:t>
      </w:r>
    </w:p>
    <w:p w:rsidR="00CF4DD9" w:rsidRPr="007E68EF" w:rsidRDefault="00CF4DD9" w:rsidP="007E68EF">
      <w:pPr>
        <w:spacing w:line="360" w:lineRule="auto"/>
        <w:rPr>
          <w:rFonts w:ascii="Comic Sans MS" w:hAnsi="Comic Sans MS"/>
          <w:sz w:val="20"/>
          <w:szCs w:val="20"/>
        </w:rPr>
      </w:pPr>
      <w:r w:rsidRPr="007E68EF">
        <w:rPr>
          <w:rFonts w:ascii="Comic Sans MS" w:hAnsi="Comic Sans MS"/>
          <w:sz w:val="20"/>
          <w:szCs w:val="20"/>
        </w:rPr>
        <w:t>Esta actividad se complementó repasando las tablas diariamente en voz alta ya que se tienen pegadas al frente del pizarrón y los alumnos podían observarlas.</w:t>
      </w:r>
    </w:p>
    <w:p w:rsidR="00CF4DD9" w:rsidRPr="007E68EF" w:rsidRDefault="00CF4DD9" w:rsidP="007E68EF">
      <w:pPr>
        <w:spacing w:line="360" w:lineRule="auto"/>
        <w:rPr>
          <w:rFonts w:ascii="Comic Sans MS" w:hAnsi="Comic Sans MS"/>
          <w:sz w:val="20"/>
          <w:szCs w:val="20"/>
        </w:rPr>
      </w:pPr>
      <w:r w:rsidRPr="007E68EF">
        <w:rPr>
          <w:rFonts w:ascii="Comic Sans MS" w:hAnsi="Comic Sans MS"/>
          <w:sz w:val="20"/>
          <w:szCs w:val="20"/>
        </w:rPr>
        <w:t>Actualmente se sigue llevando a cabo e</w:t>
      </w:r>
      <w:r w:rsidRPr="007E68EF">
        <w:rPr>
          <w:rFonts w:ascii="Comic Sans MS" w:hAnsi="Comic Sans MS"/>
          <w:sz w:val="20"/>
          <w:szCs w:val="20"/>
        </w:rPr>
        <w:t xml:space="preserve">ste proyecto en mi salón de clases ya que algunos alumnos por diferentes motivos no han logrado adquirir al 100 % las tablas de </w:t>
      </w:r>
      <w:r w:rsidR="002F3A8C" w:rsidRPr="007E68EF">
        <w:rPr>
          <w:rFonts w:ascii="Comic Sans MS" w:hAnsi="Comic Sans MS"/>
          <w:sz w:val="20"/>
          <w:szCs w:val="20"/>
        </w:rPr>
        <w:t>multiplicar, pero</w:t>
      </w:r>
      <w:r w:rsidRPr="007E68EF">
        <w:rPr>
          <w:rFonts w:ascii="Comic Sans MS" w:hAnsi="Comic Sans MS"/>
          <w:sz w:val="20"/>
          <w:szCs w:val="20"/>
        </w:rPr>
        <w:t xml:space="preserve"> seguimos en esta lucha incansable implementando nuevas estrategias</w:t>
      </w:r>
      <w:r w:rsidRPr="007E68EF">
        <w:rPr>
          <w:rFonts w:ascii="Comic Sans MS" w:hAnsi="Comic Sans MS"/>
          <w:sz w:val="20"/>
          <w:szCs w:val="20"/>
        </w:rPr>
        <w:t xml:space="preserve"> para que todos los alumnos logren el aprendizaje requerido.</w:t>
      </w:r>
    </w:p>
    <w:p w:rsidR="00CF4DD9" w:rsidRPr="007E68EF" w:rsidRDefault="00CF4DD9" w:rsidP="00CF4DD9">
      <w:pPr>
        <w:jc w:val="center"/>
        <w:rPr>
          <w:rFonts w:ascii="Comic Sans MS" w:hAnsi="Comic Sans MS"/>
          <w:b/>
          <w:u w:val="single"/>
        </w:rPr>
      </w:pPr>
    </w:p>
    <w:p w:rsidR="00CF4DD9" w:rsidRPr="007E68EF" w:rsidRDefault="00CF4DD9" w:rsidP="00CF4DD9">
      <w:pPr>
        <w:jc w:val="center"/>
        <w:rPr>
          <w:rFonts w:ascii="Comic Sans MS" w:hAnsi="Comic Sans MS"/>
          <w:b/>
          <w:u w:val="single"/>
        </w:rPr>
      </w:pPr>
      <w:r w:rsidRPr="007E68EF">
        <w:rPr>
          <w:rFonts w:ascii="Comic Sans MS" w:hAnsi="Comic Sans MS"/>
          <w:b/>
          <w:u w:val="single"/>
        </w:rPr>
        <w:t>EVALUACIÓN Y RESULTADOS DE LA EXPERIENCIA</w:t>
      </w:r>
    </w:p>
    <w:p w:rsidR="003404BF" w:rsidRPr="007E68EF" w:rsidRDefault="003404BF" w:rsidP="003404BF">
      <w:pPr>
        <w:rPr>
          <w:rFonts w:ascii="Comic Sans MS" w:hAnsi="Comic Sans MS"/>
          <w:sz w:val="20"/>
          <w:szCs w:val="20"/>
        </w:rPr>
      </w:pPr>
      <w:r w:rsidRPr="007E68EF">
        <w:rPr>
          <w:rFonts w:ascii="Comic Sans MS" w:hAnsi="Comic Sans MS"/>
          <w:sz w:val="20"/>
          <w:szCs w:val="20"/>
        </w:rPr>
        <w:t>La evaluación de la actividad se tomó en cuenta para diferentes actividades ya que el aprenderse las tablas de multiplicar es indispensable y de mucha ayuda para la vida diaria.</w:t>
      </w:r>
    </w:p>
    <w:p w:rsidR="003404BF" w:rsidRPr="007E68EF" w:rsidRDefault="003404BF" w:rsidP="003404BF">
      <w:pPr>
        <w:rPr>
          <w:rFonts w:ascii="Comic Sans MS" w:hAnsi="Comic Sans MS"/>
          <w:sz w:val="20"/>
          <w:szCs w:val="20"/>
        </w:rPr>
      </w:pPr>
      <w:r w:rsidRPr="007E68EF">
        <w:rPr>
          <w:rFonts w:ascii="Comic Sans MS" w:hAnsi="Comic Sans MS"/>
          <w:sz w:val="20"/>
          <w:szCs w:val="20"/>
        </w:rPr>
        <w:t>De un grupo con 19 alumnos de 5º y 8 alumnos de 6º se utilizó la observación, la resolución de problemas, el cálculo mental y una lista de cotejo para poder evaluar la estrategia didáctica.</w:t>
      </w:r>
    </w:p>
    <w:p w:rsidR="00CF4DD9" w:rsidRPr="007E68EF" w:rsidRDefault="003404BF" w:rsidP="009E1E72">
      <w:pPr>
        <w:rPr>
          <w:rFonts w:ascii="Comic Sans MS" w:hAnsi="Comic Sans MS"/>
        </w:rPr>
      </w:pPr>
      <w:r w:rsidRPr="007E68EF">
        <w:rPr>
          <w:rFonts w:ascii="Comic Sans MS" w:hAnsi="Comic Sans MS"/>
          <w:sz w:val="20"/>
          <w:szCs w:val="20"/>
        </w:rPr>
        <w:t>Los resultados de la estrategia didáctica se muestran a continuación con unas gráficas, l</w:t>
      </w:r>
      <w:r w:rsidR="00CF4DD9" w:rsidRPr="007E68EF">
        <w:rPr>
          <w:rFonts w:ascii="Comic Sans MS" w:hAnsi="Comic Sans MS"/>
          <w:sz w:val="20"/>
          <w:szCs w:val="20"/>
        </w:rPr>
        <w:t>as</w:t>
      </w:r>
      <w:r w:rsidRPr="007E68EF">
        <w:rPr>
          <w:rFonts w:ascii="Comic Sans MS" w:hAnsi="Comic Sans MS"/>
          <w:sz w:val="20"/>
          <w:szCs w:val="20"/>
        </w:rPr>
        <w:t xml:space="preserve"> </w:t>
      </w:r>
      <w:r w:rsidR="00CF4DD9" w:rsidRPr="007E68EF">
        <w:rPr>
          <w:rFonts w:ascii="Comic Sans MS" w:hAnsi="Comic Sans MS"/>
          <w:sz w:val="20"/>
          <w:szCs w:val="20"/>
        </w:rPr>
        <w:t>estadísticas pierden su verdadero sentido educativo cuando convierten en un número</w:t>
      </w:r>
      <w:r w:rsidR="00CF4DD9" w:rsidRPr="007E68EF">
        <w:rPr>
          <w:rFonts w:ascii="Comic Sans MS" w:hAnsi="Comic Sans MS"/>
          <w:sz w:val="20"/>
          <w:szCs w:val="20"/>
        </w:rPr>
        <w:t xml:space="preserve"> </w:t>
      </w:r>
      <w:r w:rsidR="00CF4DD9" w:rsidRPr="007E68EF">
        <w:rPr>
          <w:rFonts w:ascii="Comic Sans MS" w:hAnsi="Comic Sans MS"/>
          <w:sz w:val="20"/>
          <w:szCs w:val="20"/>
        </w:rPr>
        <w:t>el avance o retroceso de un alumno, cuando lo verdaderamente inspirador para cada</w:t>
      </w:r>
      <w:r w:rsidR="00CF4DD9" w:rsidRPr="007E68EF">
        <w:rPr>
          <w:rFonts w:ascii="Comic Sans MS" w:hAnsi="Comic Sans MS"/>
          <w:sz w:val="20"/>
          <w:szCs w:val="20"/>
        </w:rPr>
        <w:t xml:space="preserve"> </w:t>
      </w:r>
      <w:r w:rsidR="00CF4DD9" w:rsidRPr="007E68EF">
        <w:rPr>
          <w:rFonts w:ascii="Comic Sans MS" w:hAnsi="Comic Sans MS"/>
          <w:sz w:val="20"/>
          <w:szCs w:val="20"/>
        </w:rPr>
        <w:t xml:space="preserve">maestro es el </w:t>
      </w:r>
      <w:r w:rsidR="00CF4DD9" w:rsidRPr="007E68EF">
        <w:rPr>
          <w:rFonts w:ascii="Comic Sans MS" w:hAnsi="Comic Sans MS"/>
          <w:sz w:val="20"/>
          <w:szCs w:val="20"/>
        </w:rPr>
        <w:lastRenderedPageBreak/>
        <w:t>crecimiento personal de todos y cada uno de sus estudiantes, sin</w:t>
      </w:r>
      <w:r w:rsidRPr="007E68EF">
        <w:rPr>
          <w:rFonts w:ascii="Comic Sans MS" w:hAnsi="Comic Sans MS"/>
          <w:sz w:val="20"/>
          <w:szCs w:val="20"/>
        </w:rPr>
        <w:t xml:space="preserve"> </w:t>
      </w:r>
      <w:r w:rsidR="00CF4DD9" w:rsidRPr="007E68EF">
        <w:rPr>
          <w:rFonts w:ascii="Comic Sans MS" w:hAnsi="Comic Sans MS"/>
          <w:sz w:val="20"/>
          <w:szCs w:val="20"/>
        </w:rPr>
        <w:t xml:space="preserve">embargo, cuando las estadísticas se convierten en una </w:t>
      </w:r>
      <w:r w:rsidRPr="007E68EF">
        <w:rPr>
          <w:rFonts w:ascii="Comic Sans MS" w:hAnsi="Comic Sans MS"/>
          <w:sz w:val="20"/>
          <w:szCs w:val="20"/>
        </w:rPr>
        <w:t xml:space="preserve">oportunidad para identificar en </w:t>
      </w:r>
      <w:r w:rsidR="00CF4DD9" w:rsidRPr="007E68EF">
        <w:rPr>
          <w:rFonts w:ascii="Comic Sans MS" w:hAnsi="Comic Sans MS"/>
          <w:sz w:val="20"/>
          <w:szCs w:val="20"/>
        </w:rPr>
        <w:t>donde fallamos y a partir de ahí poder mejorar, es cu</w:t>
      </w:r>
      <w:r w:rsidRPr="007E68EF">
        <w:rPr>
          <w:rFonts w:ascii="Comic Sans MS" w:hAnsi="Comic Sans MS"/>
          <w:sz w:val="20"/>
          <w:szCs w:val="20"/>
        </w:rPr>
        <w:t xml:space="preserve">ando vemos la verdadera riqueza </w:t>
      </w:r>
      <w:r w:rsidR="00CF4DD9" w:rsidRPr="007E68EF">
        <w:rPr>
          <w:rFonts w:ascii="Comic Sans MS" w:hAnsi="Comic Sans MS"/>
          <w:sz w:val="20"/>
          <w:szCs w:val="20"/>
        </w:rPr>
        <w:t>del quehacer diario en nuestras escuelas</w:t>
      </w:r>
      <w:r w:rsidRPr="007E68EF">
        <w:rPr>
          <w:rFonts w:ascii="Comic Sans MS" w:hAnsi="Comic Sans MS"/>
          <w:sz w:val="20"/>
          <w:szCs w:val="20"/>
        </w:rPr>
        <w:t>.</w:t>
      </w:r>
      <w:r w:rsidR="009E1E72" w:rsidRPr="007E68EF">
        <w:rPr>
          <w:rFonts w:ascii="Comic Sans MS" w:hAnsi="Comic Sans MS"/>
          <w:sz w:val="20"/>
          <w:szCs w:val="20"/>
        </w:rPr>
        <w:t xml:space="preserve"> </w:t>
      </w:r>
      <w:r w:rsidR="009E1E72" w:rsidRPr="007E68EF">
        <w:rPr>
          <w:rFonts w:ascii="Comic Sans MS" w:hAnsi="Comic Sans MS"/>
          <w:sz w:val="20"/>
          <w:szCs w:val="20"/>
        </w:rPr>
        <w:t xml:space="preserve">Las gráficas que a continuación </w:t>
      </w:r>
      <w:r w:rsidRPr="007E68EF">
        <w:rPr>
          <w:rFonts w:ascii="Comic Sans MS" w:hAnsi="Comic Sans MS"/>
          <w:sz w:val="20"/>
          <w:szCs w:val="20"/>
        </w:rPr>
        <w:t>les presento representan</w:t>
      </w:r>
      <w:r w:rsidR="009E1E72" w:rsidRPr="007E68EF">
        <w:rPr>
          <w:rFonts w:ascii="Comic Sans MS" w:hAnsi="Comic Sans MS"/>
          <w:sz w:val="20"/>
          <w:szCs w:val="20"/>
        </w:rPr>
        <w:t xml:space="preserve"> el avanc</w:t>
      </w:r>
      <w:r w:rsidR="009E1E72" w:rsidRPr="007E68EF">
        <w:rPr>
          <w:rFonts w:ascii="Comic Sans MS" w:hAnsi="Comic Sans MS"/>
          <w:sz w:val="20"/>
          <w:szCs w:val="20"/>
        </w:rPr>
        <w:t xml:space="preserve">e de todo un </w:t>
      </w:r>
      <w:r w:rsidR="009E1E72" w:rsidRPr="007E68EF">
        <w:rPr>
          <w:rFonts w:ascii="Comic Sans MS" w:hAnsi="Comic Sans MS"/>
          <w:sz w:val="20"/>
          <w:szCs w:val="20"/>
        </w:rPr>
        <w:t xml:space="preserve">ciclo escolar </w:t>
      </w:r>
      <w:r w:rsidRPr="007E68EF">
        <w:rPr>
          <w:rFonts w:ascii="Comic Sans MS" w:hAnsi="Comic Sans MS"/>
          <w:sz w:val="20"/>
          <w:szCs w:val="20"/>
        </w:rPr>
        <w:t>de analizar mes con mes los</w:t>
      </w:r>
      <w:r w:rsidR="009E1E72" w:rsidRPr="007E68EF">
        <w:rPr>
          <w:rFonts w:ascii="Comic Sans MS" w:hAnsi="Comic Sans MS"/>
          <w:sz w:val="20"/>
          <w:szCs w:val="20"/>
        </w:rPr>
        <w:t xml:space="preserve"> aci</w:t>
      </w:r>
      <w:r w:rsidRPr="007E68EF">
        <w:rPr>
          <w:rFonts w:ascii="Comic Sans MS" w:hAnsi="Comic Sans MS"/>
          <w:sz w:val="20"/>
          <w:szCs w:val="20"/>
        </w:rPr>
        <w:t>ertos y errores como maestra.</w:t>
      </w:r>
    </w:p>
    <w:p w:rsidR="009E1E72" w:rsidRPr="007E68EF" w:rsidRDefault="009E1E72" w:rsidP="009E1E72">
      <w:pPr>
        <w:rPr>
          <w:rFonts w:ascii="Comic Sans MS" w:hAnsi="Comic Sans MS"/>
        </w:rPr>
      </w:pPr>
    </w:p>
    <w:p w:rsidR="009E1E72" w:rsidRPr="007E68EF" w:rsidRDefault="009E1E72" w:rsidP="009E1E72">
      <w:pPr>
        <w:rPr>
          <w:rFonts w:ascii="Comic Sans MS" w:hAnsi="Comic Sans MS"/>
        </w:rPr>
      </w:pPr>
    </w:p>
    <w:p w:rsidR="009E1E72" w:rsidRPr="007E68EF" w:rsidRDefault="009E1E72" w:rsidP="009E1E72">
      <w:pPr>
        <w:rPr>
          <w:rFonts w:ascii="Comic Sans MS" w:hAnsi="Comic Sans MS"/>
          <w:b/>
          <w:u w:val="single"/>
        </w:rPr>
      </w:pPr>
    </w:p>
    <w:p w:rsidR="009E1E72" w:rsidRPr="007E68EF" w:rsidRDefault="009E1E72" w:rsidP="000F0B3E">
      <w:pPr>
        <w:spacing w:line="360" w:lineRule="auto"/>
        <w:rPr>
          <w:rFonts w:ascii="Comic Sans MS" w:hAnsi="Comic Sans MS"/>
          <w:b/>
          <w:sz w:val="16"/>
          <w:szCs w:val="16"/>
          <w:u w:val="single"/>
        </w:rPr>
      </w:pPr>
      <w:r w:rsidRPr="007E68EF">
        <w:rPr>
          <w:rFonts w:ascii="Comic Sans MS" w:hAnsi="Comic Sans MS"/>
          <w:b/>
          <w:sz w:val="16"/>
          <w:szCs w:val="16"/>
          <w:u w:val="single"/>
        </w:rPr>
        <w:t xml:space="preserve">RESULTADOS DE LA EVALUACIÓN DE </w:t>
      </w:r>
      <w:r w:rsidRPr="007E68EF">
        <w:rPr>
          <w:rFonts w:ascii="Comic Sans MS" w:hAnsi="Comic Sans MS"/>
          <w:b/>
          <w:sz w:val="16"/>
          <w:szCs w:val="16"/>
          <w:u w:val="single"/>
        </w:rPr>
        <w:t>TABLAS DE MULTIPLICAR</w:t>
      </w:r>
      <w:r w:rsidR="000F0B3E" w:rsidRPr="007E68EF">
        <w:rPr>
          <w:rFonts w:ascii="Comic Sans MS" w:hAnsi="Comic Sans MS"/>
          <w:b/>
          <w:sz w:val="16"/>
          <w:szCs w:val="16"/>
          <w:u w:val="single"/>
        </w:rPr>
        <w:t xml:space="preserve"> </w:t>
      </w:r>
      <w:r w:rsidRPr="007E68EF">
        <w:rPr>
          <w:rFonts w:ascii="Comic Sans MS" w:hAnsi="Comic Sans MS"/>
          <w:b/>
          <w:sz w:val="16"/>
          <w:szCs w:val="16"/>
          <w:u w:val="single"/>
        </w:rPr>
        <w:t>APL</w:t>
      </w:r>
      <w:r w:rsidRPr="007E68EF">
        <w:rPr>
          <w:rFonts w:ascii="Comic Sans MS" w:hAnsi="Comic Sans MS"/>
          <w:b/>
          <w:sz w:val="16"/>
          <w:szCs w:val="16"/>
          <w:u w:val="single"/>
        </w:rPr>
        <w:t>ICADA EN LOS MESES DE NOVIEMBRE</w:t>
      </w:r>
      <w:r w:rsidRPr="007E68EF">
        <w:rPr>
          <w:rFonts w:ascii="Comic Sans MS" w:hAnsi="Comic Sans MS"/>
          <w:b/>
          <w:sz w:val="16"/>
          <w:szCs w:val="16"/>
          <w:u w:val="single"/>
        </w:rPr>
        <w:t>, Y AL TÉRM</w:t>
      </w:r>
      <w:r w:rsidRPr="007E68EF">
        <w:rPr>
          <w:rFonts w:ascii="Comic Sans MS" w:hAnsi="Comic Sans MS"/>
          <w:b/>
          <w:sz w:val="16"/>
          <w:szCs w:val="16"/>
          <w:u w:val="single"/>
        </w:rPr>
        <w:t>INO DE LA IMPLEMENTACIÓN DE LA ESTRATEGIA DIDACTICA LA PECERA MULTIPLICATIVA</w:t>
      </w:r>
    </w:p>
    <w:p w:rsidR="009E1E72" w:rsidRDefault="009E1E72" w:rsidP="009E1E72">
      <w:pPr>
        <w:spacing w:line="360" w:lineRule="auto"/>
        <w:jc w:val="center"/>
        <w:rPr>
          <w:rFonts w:ascii="Comic Sans MS" w:hAnsi="Comic Sans MS"/>
        </w:rPr>
      </w:pPr>
      <w:r>
        <w:rPr>
          <w:rFonts w:ascii="Comic Sans MS" w:hAnsi="Comic Sans MS"/>
          <w:noProof/>
          <w:lang w:eastAsia="es-MX"/>
        </w:rPr>
        <w:drawing>
          <wp:inline distT="0" distB="0" distL="0" distR="0">
            <wp:extent cx="5486400" cy="3381375"/>
            <wp:effectExtent l="0" t="0" r="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E1E72" w:rsidRDefault="000F0B3E" w:rsidP="009E1E72">
      <w:pPr>
        <w:spacing w:line="360" w:lineRule="auto"/>
        <w:jc w:val="center"/>
        <w:rPr>
          <w:rFonts w:ascii="Comic Sans MS" w:hAnsi="Comic Sans MS"/>
        </w:rPr>
      </w:pPr>
      <w:r>
        <w:rPr>
          <w:rFonts w:ascii="Comic Sans MS" w:hAnsi="Comic Sans MS"/>
          <w:noProof/>
          <w:lang w:eastAsia="es-MX"/>
        </w:rPr>
        <w:lastRenderedPageBreak/>
        <w:drawing>
          <wp:inline distT="0" distB="0" distL="0" distR="0">
            <wp:extent cx="5486400" cy="32004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424FC" w:rsidRPr="005C18A4" w:rsidRDefault="003424FC" w:rsidP="005C18A4">
      <w:pPr>
        <w:jc w:val="center"/>
        <w:rPr>
          <w:rFonts w:ascii="Comic Sans MS" w:hAnsi="Comic Sans MS"/>
          <w:sz w:val="24"/>
          <w:szCs w:val="24"/>
          <w:u w:val="single"/>
        </w:rPr>
      </w:pPr>
      <w:bookmarkStart w:id="0" w:name="_GoBack"/>
      <w:bookmarkEnd w:id="0"/>
      <w:r w:rsidRPr="00CF4DD9">
        <w:rPr>
          <w:rFonts w:ascii="Comic Sans MS" w:hAnsi="Comic Sans MS"/>
          <w:sz w:val="24"/>
          <w:szCs w:val="24"/>
          <w:u w:val="single"/>
        </w:rPr>
        <w:t>ANEXOS</w:t>
      </w:r>
    </w:p>
    <w:p w:rsidR="00CF4DD9" w:rsidRDefault="003424FC" w:rsidP="003424FC">
      <w:pPr>
        <w:spacing w:line="360" w:lineRule="auto"/>
        <w:jc w:val="center"/>
        <w:rPr>
          <w:rFonts w:ascii="Comic Sans MS" w:hAnsi="Comic Sans MS"/>
        </w:rPr>
      </w:pPr>
      <w:r w:rsidRPr="003424FC">
        <w:rPr>
          <w:rFonts w:ascii="Comic Sans MS" w:hAnsi="Comic Sans MS"/>
          <w:noProof/>
          <w:lang w:eastAsia="es-MX"/>
        </w:rPr>
        <w:drawing>
          <wp:inline distT="0" distB="0" distL="0" distR="0">
            <wp:extent cx="5612130" cy="4444034"/>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4444034"/>
                    </a:xfrm>
                    <a:prstGeom prst="rect">
                      <a:avLst/>
                    </a:prstGeom>
                    <a:noFill/>
                    <a:ln>
                      <a:noFill/>
                    </a:ln>
                  </pic:spPr>
                </pic:pic>
              </a:graphicData>
            </a:graphic>
          </wp:inline>
        </w:drawing>
      </w:r>
    </w:p>
    <w:p w:rsidR="003424FC" w:rsidRDefault="003424FC" w:rsidP="003424FC">
      <w:pPr>
        <w:spacing w:line="360" w:lineRule="auto"/>
        <w:jc w:val="center"/>
        <w:rPr>
          <w:rFonts w:ascii="Comic Sans MS" w:hAnsi="Comic Sans MS"/>
        </w:rPr>
      </w:pPr>
    </w:p>
    <w:p w:rsidR="003424FC" w:rsidRDefault="003424FC" w:rsidP="003424FC">
      <w:pPr>
        <w:spacing w:line="360" w:lineRule="auto"/>
        <w:jc w:val="center"/>
        <w:rPr>
          <w:rFonts w:ascii="Comic Sans MS" w:hAnsi="Comic Sans MS"/>
        </w:rPr>
      </w:pPr>
    </w:p>
    <w:p w:rsidR="003424FC" w:rsidRDefault="003404BF" w:rsidP="003424FC">
      <w:pPr>
        <w:spacing w:line="360" w:lineRule="auto"/>
        <w:jc w:val="center"/>
        <w:rPr>
          <w:rFonts w:ascii="Comic Sans MS" w:hAnsi="Comic Sans MS"/>
        </w:rPr>
      </w:pPr>
      <w:r>
        <w:rPr>
          <w:noProof/>
          <w:lang w:eastAsia="es-MX"/>
        </w:rPr>
        <w:drawing>
          <wp:inline distT="0" distB="0" distL="0" distR="0" wp14:anchorId="5BAFD9AA" wp14:editId="043E40A7">
            <wp:extent cx="5495925" cy="4437703"/>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977" t="16301" r="37372" b="5212"/>
                    <a:stretch/>
                  </pic:blipFill>
                  <pic:spPr bwMode="auto">
                    <a:xfrm>
                      <a:off x="0" y="0"/>
                      <a:ext cx="5512244" cy="4450880"/>
                    </a:xfrm>
                    <a:prstGeom prst="rect">
                      <a:avLst/>
                    </a:prstGeom>
                    <a:ln>
                      <a:noFill/>
                    </a:ln>
                    <a:extLst>
                      <a:ext uri="{53640926-AAD7-44D8-BBD7-CCE9431645EC}">
                        <a14:shadowObscured xmlns:a14="http://schemas.microsoft.com/office/drawing/2010/main"/>
                      </a:ext>
                    </a:extLst>
                  </pic:spPr>
                </pic:pic>
              </a:graphicData>
            </a:graphic>
          </wp:inline>
        </w:drawing>
      </w:r>
    </w:p>
    <w:p w:rsidR="003424FC" w:rsidRPr="003424FC" w:rsidRDefault="003424FC" w:rsidP="003424FC">
      <w:pPr>
        <w:spacing w:line="360" w:lineRule="auto"/>
        <w:jc w:val="center"/>
        <w:rPr>
          <w:rFonts w:ascii="Comic Sans MS" w:hAnsi="Comic Sans MS"/>
        </w:rPr>
      </w:pPr>
    </w:p>
    <w:sectPr w:rsidR="003424FC" w:rsidRPr="003424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9C2"/>
    <w:rsid w:val="000F0B3E"/>
    <w:rsid w:val="002F3A8C"/>
    <w:rsid w:val="003404BF"/>
    <w:rsid w:val="003424FC"/>
    <w:rsid w:val="003B2202"/>
    <w:rsid w:val="005C18A4"/>
    <w:rsid w:val="00666574"/>
    <w:rsid w:val="007E68EF"/>
    <w:rsid w:val="008177C4"/>
    <w:rsid w:val="00974C91"/>
    <w:rsid w:val="009E1E72"/>
    <w:rsid w:val="00CF4DD9"/>
    <w:rsid w:val="00D85F79"/>
    <w:rsid w:val="00E139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4562"/>
  <w15:chartTrackingRefBased/>
  <w15:docId w15:val="{D0FC6893-0758-480B-B355-377BDC80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ALUMNOS QUE SABIAN LAS TABLAS DE MULTIPLICAR</c:v>
                </c:pt>
              </c:strCache>
            </c:strRef>
          </c:tx>
          <c:spPr>
            <a:solidFill>
              <a:schemeClr val="accent1"/>
            </a:solidFill>
            <a:ln w="19050">
              <a:solidFill>
                <a:schemeClr val="lt1"/>
              </a:solidFill>
            </a:ln>
            <a:effectLst/>
          </c:spPr>
          <c:invertIfNegative val="0"/>
          <c:cat>
            <c:strRef>
              <c:f>Hoja1!$A$2:$A$5</c:f>
              <c:strCache>
                <c:ptCount val="2"/>
                <c:pt idx="0">
                  <c:v>ALUNOS DE 5º</c:v>
                </c:pt>
                <c:pt idx="1">
                  <c:v>ALUMNOS DE 6º</c:v>
                </c:pt>
              </c:strCache>
            </c:strRef>
          </c:cat>
          <c:val>
            <c:numRef>
              <c:f>Hoja1!$B$2:$B$5</c:f>
              <c:numCache>
                <c:formatCode>General</c:formatCode>
                <c:ptCount val="4"/>
                <c:pt idx="0">
                  <c:v>4</c:v>
                </c:pt>
                <c:pt idx="1">
                  <c:v>2</c:v>
                </c:pt>
              </c:numCache>
            </c:numRef>
          </c:val>
          <c:extLst>
            <c:ext xmlns:c16="http://schemas.microsoft.com/office/drawing/2014/chart" uri="{C3380CC4-5D6E-409C-BE32-E72D297353CC}">
              <c16:uniqueId val="{00000000-1D95-49A4-B480-781B4CB94B67}"/>
            </c:ext>
          </c:extLst>
        </c:ser>
        <c:dLbls>
          <c:showLegendKey val="0"/>
          <c:showVal val="0"/>
          <c:showCatName val="0"/>
          <c:showSerName val="0"/>
          <c:showPercent val="0"/>
          <c:showBubbleSize val="0"/>
        </c:dLbls>
        <c:gapWidth val="150"/>
        <c:axId val="1954713359"/>
        <c:axId val="1954718351"/>
      </c:barChart>
      <c:valAx>
        <c:axId val="19547183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954713359"/>
        <c:crosses val="autoZero"/>
        <c:crossBetween val="between"/>
      </c:valAx>
      <c:catAx>
        <c:axId val="1954713359"/>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954718351"/>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MX"/>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ALUMNOS QUE APRENDIERON LAS TABLAS DE MULTIPLICAR</c:v>
                </c:pt>
              </c:strCache>
            </c:strRef>
          </c:tx>
          <c:spPr>
            <a:solidFill>
              <a:schemeClr val="accent1"/>
            </a:solidFill>
            <a:ln>
              <a:noFill/>
            </a:ln>
            <a:effectLst/>
          </c:spPr>
          <c:invertIfNegative val="0"/>
          <c:cat>
            <c:strRef>
              <c:f>Hoja1!$A$2:$A$3</c:f>
              <c:strCache>
                <c:ptCount val="2"/>
                <c:pt idx="0">
                  <c:v>ALUMNOS DE 5º</c:v>
                </c:pt>
                <c:pt idx="1">
                  <c:v>ALUMNOS DE 6º</c:v>
                </c:pt>
              </c:strCache>
            </c:strRef>
          </c:cat>
          <c:val>
            <c:numRef>
              <c:f>Hoja1!$B$2:$B$3</c:f>
              <c:numCache>
                <c:formatCode>General</c:formatCode>
                <c:ptCount val="2"/>
                <c:pt idx="0">
                  <c:v>10</c:v>
                </c:pt>
                <c:pt idx="1">
                  <c:v>5</c:v>
                </c:pt>
              </c:numCache>
            </c:numRef>
          </c:val>
          <c:extLst>
            <c:ext xmlns:c16="http://schemas.microsoft.com/office/drawing/2014/chart" uri="{C3380CC4-5D6E-409C-BE32-E72D297353CC}">
              <c16:uniqueId val="{00000000-47B8-4C86-B692-14A580B84391}"/>
            </c:ext>
          </c:extLst>
        </c:ser>
        <c:dLbls>
          <c:showLegendKey val="0"/>
          <c:showVal val="0"/>
          <c:showCatName val="0"/>
          <c:showSerName val="0"/>
          <c:showPercent val="0"/>
          <c:showBubbleSize val="0"/>
        </c:dLbls>
        <c:gapWidth val="219"/>
        <c:overlap val="-27"/>
        <c:axId val="1957370063"/>
        <c:axId val="1957367983"/>
      </c:barChart>
      <c:catAx>
        <c:axId val="1957370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957367983"/>
        <c:crosses val="autoZero"/>
        <c:auto val="1"/>
        <c:lblAlgn val="ctr"/>
        <c:lblOffset val="100"/>
        <c:noMultiLvlLbl val="0"/>
      </c:catAx>
      <c:valAx>
        <c:axId val="19573679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95737006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MX"/>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5AA2E-1F2B-48CC-A1EA-FAC89E941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733</Words>
  <Characters>4032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UNICORNIO</dc:creator>
  <cp:keywords/>
  <dc:description/>
  <cp:lastModifiedBy>UNICORNIO</cp:lastModifiedBy>
  <cp:revision>4</cp:revision>
  <dcterms:created xsi:type="dcterms:W3CDTF">2023-07-04T22:33:00Z</dcterms:created>
  <dcterms:modified xsi:type="dcterms:W3CDTF">2023-07-05T00:19:00Z</dcterms:modified>
</cp:coreProperties>
</file>