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E7" w:rsidRDefault="00025941">
      <w:bookmarkStart w:id="0" w:name="_GoBack"/>
      <w:bookmarkEnd w:id="0"/>
      <w:r w:rsidRPr="00734069">
        <w:rPr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6F46E9" wp14:editId="0400510F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4695825" cy="1404620"/>
                <wp:effectExtent l="0" t="0" r="28575" b="1397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941" w:rsidRDefault="00025941" w:rsidP="00025941">
                            <w:pPr>
                              <w:jc w:val="center"/>
                            </w:pPr>
                            <w:r>
                              <w:t xml:space="preserve">Utilización de las estrategias con el </w:t>
                            </w:r>
                            <w:proofErr w:type="spellStart"/>
                            <w:r w:rsidRPr="0007782E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eastAsia="es-MX"/>
                              </w:rPr>
                              <w:t>Kamishibai</w:t>
                            </w:r>
                            <w:proofErr w:type="spellEnd"/>
                            <w:r w:rsidRPr="0007782E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eastAsia="es-MX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6F46E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.4pt;width:369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">
                <v:textbox style="mso-fit-shape-to-text:t">
                  <w:txbxContent>
                    <w:p w:rsidR="00025941" w:rsidRDefault="00025941" w:rsidP="00025941">
                      <w:pPr>
                        <w:jc w:val="center"/>
                      </w:pPr>
                      <w:r>
                        <w:t xml:space="preserve">Utilización de las estrategias con el </w:t>
                      </w:r>
                      <w:proofErr w:type="spellStart"/>
                      <w:r w:rsidRPr="0007782E">
                        <w:rPr>
                          <w:rFonts w:ascii="Arial" w:eastAsia="Arial" w:hAnsi="Arial" w:cs="Arial"/>
                          <w:sz w:val="20"/>
                          <w:szCs w:val="20"/>
                          <w:lang w:eastAsia="es-MX"/>
                        </w:rPr>
                        <w:t>Kamishibai</w:t>
                      </w:r>
                      <w:proofErr w:type="spellEnd"/>
                      <w:r w:rsidRPr="0007782E">
                        <w:rPr>
                          <w:rFonts w:ascii="Arial" w:eastAsia="Arial" w:hAnsi="Arial" w:cs="Arial"/>
                          <w:sz w:val="20"/>
                          <w:szCs w:val="20"/>
                          <w:lang w:eastAsia="es-MX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5941" w:rsidRDefault="00025941"/>
    <w:p w:rsidR="00025941" w:rsidRDefault="00025941">
      <w:r>
        <w:rPr>
          <w:b/>
          <w:noProof/>
          <w:sz w:val="32"/>
          <w:szCs w:val="32"/>
          <w:lang w:eastAsia="es-MX"/>
        </w:rPr>
        <w:drawing>
          <wp:inline distT="0" distB="0" distL="0" distR="0" wp14:anchorId="17018125" wp14:editId="2FC42669">
            <wp:extent cx="4810125" cy="7217410"/>
            <wp:effectExtent l="0" t="0" r="952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184" cy="7291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259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41"/>
    <w:rsid w:val="00025941"/>
    <w:rsid w:val="006E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E3B94"/>
  <w15:chartTrackingRefBased/>
  <w15:docId w15:val="{1541C752-57DA-4067-A66A-9F7570CE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9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2023-07-02T05:35:00Z</dcterms:created>
  <dcterms:modified xsi:type="dcterms:W3CDTF">2023-07-02T05:36:00Z</dcterms:modified>
</cp:coreProperties>
</file>