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2A" w:rsidRPr="009153DB" w:rsidRDefault="000D4C2A">
      <w:pPr>
        <w:rPr>
          <w:b/>
          <w:sz w:val="28"/>
          <w:szCs w:val="28"/>
        </w:rPr>
      </w:pPr>
      <w:r w:rsidRPr="009153DB">
        <w:rPr>
          <w:b/>
          <w:sz w:val="28"/>
          <w:szCs w:val="28"/>
        </w:rPr>
        <w:t>1.- ¿A qué tipo de saberes hace referencia este campo? ¿Y cómo se relacionan con el     pensamiento científico y el matemático?</w:t>
      </w:r>
    </w:p>
    <w:p w:rsidR="000D4C2A" w:rsidRPr="009153DB" w:rsidRDefault="000D4C2A">
      <w:pPr>
        <w:rPr>
          <w:sz w:val="28"/>
          <w:szCs w:val="28"/>
        </w:rPr>
      </w:pPr>
      <w:r w:rsidRPr="009153DB">
        <w:rPr>
          <w:sz w:val="28"/>
          <w:szCs w:val="28"/>
        </w:rPr>
        <w:t>Es la comprensión y explicación de los fenómenos y procesos naturales tales como el cuerpo humano, los seres vivos, la materia, la energía, la salud, el medio ambiente y la tecnología, desde la perspectiva de diversos saberes y en su relación con lo social, articulando el desarrollo del p</w:t>
      </w:r>
      <w:r w:rsidR="009153DB">
        <w:rPr>
          <w:sz w:val="28"/>
          <w:szCs w:val="28"/>
        </w:rPr>
        <w:t xml:space="preserve">ensamiento matemático, plantea la posibilidad de articular en el aula las ideas científicas y las matemáticas para así dotar a los alumnos y alumnas de herramientas conceptuales, la intención es que alumnas y alumnos vean las matemáticas como un cuerpo de conocimiento y no solo como conceptos y procesos sin conexión  </w:t>
      </w:r>
    </w:p>
    <w:p w:rsidR="000D4C2A" w:rsidRDefault="000D4C2A">
      <w:pPr>
        <w:rPr>
          <w:b/>
          <w:sz w:val="28"/>
          <w:szCs w:val="28"/>
        </w:rPr>
      </w:pPr>
      <w:r w:rsidRPr="009153DB">
        <w:rPr>
          <w:b/>
          <w:sz w:val="28"/>
          <w:szCs w:val="28"/>
        </w:rPr>
        <w:t>2.-  ¿Cuáles son los aspectos de la práctica educativa que debemos fortalecer para atender las finalidades del campo?</w:t>
      </w:r>
    </w:p>
    <w:p w:rsidR="009153DB" w:rsidRDefault="009153DB">
      <w:r>
        <w:t>Se plantea una enseñanza científica donde los alumnos sean capaces de analizar distintas concepciones del mundo para tomar decisiones al momento de resolver problemas</w:t>
      </w:r>
    </w:p>
    <w:p w:rsidR="009153DB" w:rsidRDefault="009153DB">
      <w:r>
        <w:t xml:space="preserve"> • El reconocimiento y uso de diversos métodos </w:t>
      </w:r>
    </w:p>
    <w:p w:rsidR="009153DB" w:rsidRDefault="009153DB">
      <w:r>
        <w:t xml:space="preserve">• Comprensión para explicar proceso y fenómenos naturales </w:t>
      </w:r>
    </w:p>
    <w:p w:rsidR="009153DB" w:rsidRDefault="009153DB">
      <w:r>
        <w:t xml:space="preserve">• La toma de decisión libre, responsable y consciente </w:t>
      </w:r>
    </w:p>
    <w:p w:rsidR="009153DB" w:rsidRDefault="009153DB">
      <w:r>
        <w:t xml:space="preserve">• La práctica social. Igualitaria e intercultural que ayuda a cuidar el medio ambiente y transformar de manera sustentable la comunidad </w:t>
      </w:r>
    </w:p>
    <w:p w:rsidR="009153DB" w:rsidRDefault="009153DB">
      <w:r>
        <w:t xml:space="preserve">• Acercamiento al conocimiento científico y tecnológico </w:t>
      </w:r>
    </w:p>
    <w:p w:rsidR="009153DB" w:rsidRPr="009153DB" w:rsidRDefault="009153DB">
      <w:pPr>
        <w:rPr>
          <w:b/>
          <w:sz w:val="28"/>
          <w:szCs w:val="28"/>
        </w:rPr>
      </w:pPr>
      <w:r>
        <w:t>• Apropiación del uso del lenguaje científico y técnico</w:t>
      </w:r>
    </w:p>
    <w:p w:rsidR="000D4C2A" w:rsidRDefault="000D4C2A">
      <w:pPr>
        <w:rPr>
          <w:b/>
          <w:sz w:val="28"/>
          <w:szCs w:val="28"/>
        </w:rPr>
      </w:pPr>
      <w:r w:rsidRPr="009153DB">
        <w:rPr>
          <w:b/>
          <w:sz w:val="28"/>
          <w:szCs w:val="28"/>
        </w:rPr>
        <w:t>3.- ¿Cómo se pueden relacionar los contenidos y procesos de desarrollo de aprendizaje de este campo con las familias  y la comunidad?</w:t>
      </w:r>
    </w:p>
    <w:p w:rsidR="004918CE" w:rsidRDefault="004918CE">
      <w:r>
        <w:t xml:space="preserve">Se hace necesario partir de los intereses de los alumnos sobre fenómenos o situaciones relevantes que ocurren en su entorno y que les sirvan en su vida cotidiana o que simplemente para que amplíen sus descubrimientos acerca del mundo, por ello se ponen en marcha proyectos comunitarios, círculos de diálogo, explicaciones del entorno o preguntas que detonen el aprendizaje integral de pertinencia y sentido. </w:t>
      </w:r>
    </w:p>
    <w:p w:rsidR="004918CE" w:rsidRPr="009153DB" w:rsidRDefault="004918CE">
      <w:pPr>
        <w:rPr>
          <w:b/>
          <w:sz w:val="28"/>
          <w:szCs w:val="28"/>
        </w:rPr>
      </w:pPr>
      <w:r>
        <w:t>• Las familias, así como otras personas de la comunidad, cumplen un papel fundamental en la formación de niñas y niños, al compartir los saberes y el legado histórico que heredaron, los cuales son releva</w:t>
      </w:r>
      <w:r w:rsidR="00E84537">
        <w:t>ntes en los  diferentes ámbitos.</w:t>
      </w:r>
    </w:p>
    <w:p w:rsidR="000D4C2A" w:rsidRDefault="000D4C2A">
      <w:pPr>
        <w:rPr>
          <w:b/>
          <w:sz w:val="28"/>
          <w:szCs w:val="28"/>
        </w:rPr>
      </w:pPr>
      <w:r w:rsidRPr="009153DB">
        <w:rPr>
          <w:b/>
          <w:sz w:val="28"/>
          <w:szCs w:val="28"/>
        </w:rPr>
        <w:lastRenderedPageBreak/>
        <w:t>4.- ¿Cómo contribuye el campo formativo saberes y pensamiento científico al logro del perfil de egreso?</w:t>
      </w:r>
    </w:p>
    <w:p w:rsidR="004918CE" w:rsidRPr="009153DB" w:rsidRDefault="004918CE">
      <w:pPr>
        <w:rPr>
          <w:b/>
          <w:sz w:val="28"/>
          <w:szCs w:val="28"/>
        </w:rPr>
      </w:pPr>
      <w:r>
        <w:t>Al momento que los estudiantes reconocen que pueden ejercer su derechos a una vida digna y decidir sobre su cuerpo, valorando y reconociendo la diversidad, siendo de tal manera que los alumnos se perciben a sí mismos como parte de la naturaleza, conscientes del momento que viven en su ciclo de vida y la importancia de entender que el medio ambiente y su vida personal son parte de la misma trama, por lo que entienden la prioridad de relacionar el cuidado de su alimentación, su salud física, mental, sexual y reproductiva con la salud planetaria desde una visión sustentable y compatible, Interpretan fenómenos, hechos y situaciones históricas, culturales, naturales y sociales a partir de temas diversos e indagan para explicarlos con base en razonamientos, modelos, datos e información con fundamentos científicos y saberes comunitarios, de tal manera que les permitan consolidar su autonomía para plantear y resolver problemas complejos considerando el contexto y al desarrollar el pensamiento crítico que les permita valorar los conocimientos y saberes de las ciencias y humanidades, reconociendo la importancia que tienen la historia y l</w:t>
      </w:r>
      <w:r w:rsidR="00D1254A">
        <w:t>a cultura para examinar crítica</w:t>
      </w:r>
      <w:r>
        <w:t>mente sus propias ideas y el valor de los puntos de vista de las y los demás como elementos centrales para proponer transformaciones en su comunidad desde una perspectiva solidaria</w:t>
      </w:r>
      <w:r w:rsidR="00D1254A">
        <w:t>.</w:t>
      </w:r>
      <w:bookmarkStart w:id="0" w:name="_GoBack"/>
      <w:bookmarkEnd w:id="0"/>
    </w:p>
    <w:sectPr w:rsidR="004918CE" w:rsidRPr="00915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2A"/>
    <w:rsid w:val="000D4C2A"/>
    <w:rsid w:val="002945F1"/>
    <w:rsid w:val="004918CE"/>
    <w:rsid w:val="006747A2"/>
    <w:rsid w:val="009153DB"/>
    <w:rsid w:val="00D1254A"/>
    <w:rsid w:val="00E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A51A8-A3E8-4B06-8727-52DF0C4A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 SERRADELL</dc:creator>
  <cp:keywords/>
  <dc:description/>
  <cp:lastModifiedBy>LUZ MA SERRADELL</cp:lastModifiedBy>
  <cp:revision>3</cp:revision>
  <dcterms:created xsi:type="dcterms:W3CDTF">2023-03-31T01:21:00Z</dcterms:created>
  <dcterms:modified xsi:type="dcterms:W3CDTF">2023-03-31T19:21:00Z</dcterms:modified>
</cp:coreProperties>
</file>