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264" w:rsidRDefault="00C65264" w:rsidP="00C65264">
      <w:pPr>
        <w:pStyle w:val="Sinespaciado"/>
      </w:pPr>
      <w:r>
        <w:t>ANALISIS DE FACTORES QUE INFLUYERON PARA NO LOGRAR LAS METAS Y OBJETIVO:</w:t>
      </w:r>
    </w:p>
    <w:p w:rsidR="00C65264" w:rsidRDefault="00C65264" w:rsidP="00C65264">
      <w:pPr>
        <w:pStyle w:val="Sinespaciado"/>
      </w:pPr>
      <w:r>
        <w:t>CONTESTA MARCANDO SI O NO CON UNA X</w:t>
      </w:r>
      <w:r w:rsidR="005B43E4">
        <w:t xml:space="preserve">  junio 24 de 2022.</w:t>
      </w:r>
      <w:bookmarkStart w:id="0" w:name="_GoBack"/>
      <w:bookmarkEnd w:id="0"/>
    </w:p>
    <w:p w:rsidR="00C65264" w:rsidRDefault="00C65264" w:rsidP="00C65264">
      <w:pPr>
        <w:pStyle w:val="Sinespaciado"/>
      </w:pPr>
    </w:p>
    <w:tbl>
      <w:tblPr>
        <w:tblStyle w:val="Tablaconcuadrcula"/>
        <w:tblW w:w="8844" w:type="dxa"/>
        <w:tblLook w:val="04A0" w:firstRow="1" w:lastRow="0" w:firstColumn="1" w:lastColumn="0" w:noHBand="0" w:noVBand="1"/>
      </w:tblPr>
      <w:tblGrid>
        <w:gridCol w:w="7650"/>
        <w:gridCol w:w="567"/>
        <w:gridCol w:w="627"/>
      </w:tblGrid>
      <w:tr w:rsidR="00C65264" w:rsidTr="00C65264">
        <w:tc>
          <w:tcPr>
            <w:tcW w:w="7650" w:type="dxa"/>
          </w:tcPr>
          <w:p w:rsidR="00C65264" w:rsidRDefault="00C65264" w:rsidP="002A7D95">
            <w:pPr>
              <w:spacing w:line="276" w:lineRule="auto"/>
            </w:pPr>
          </w:p>
        </w:tc>
        <w:tc>
          <w:tcPr>
            <w:tcW w:w="567" w:type="dxa"/>
          </w:tcPr>
          <w:p w:rsidR="00C65264" w:rsidRDefault="00C65264" w:rsidP="002A7D95">
            <w:pPr>
              <w:spacing w:line="276" w:lineRule="auto"/>
            </w:pPr>
            <w:r>
              <w:t>SI</w:t>
            </w:r>
          </w:p>
        </w:tc>
        <w:tc>
          <w:tcPr>
            <w:tcW w:w="627" w:type="dxa"/>
          </w:tcPr>
          <w:p w:rsidR="00C65264" w:rsidRDefault="00C65264" w:rsidP="002A7D95">
            <w:pPr>
              <w:spacing w:line="276" w:lineRule="auto"/>
            </w:pPr>
            <w:r>
              <w:t>NO</w:t>
            </w:r>
          </w:p>
        </w:tc>
      </w:tr>
      <w:tr w:rsidR="00C65264" w:rsidTr="00C65264">
        <w:tc>
          <w:tcPr>
            <w:tcW w:w="7650" w:type="dxa"/>
          </w:tcPr>
          <w:p w:rsidR="00C65264" w:rsidRDefault="00C65264" w:rsidP="002A7D95">
            <w:pPr>
              <w:spacing w:line="276" w:lineRule="auto"/>
            </w:pPr>
            <w:r>
              <w:t>a.El  Objetivo es claro y sabemos lo que queremos lograr(la redacción es clara por lo que podemos interpretarlo correctamente</w:t>
            </w:r>
          </w:p>
        </w:tc>
        <w:tc>
          <w:tcPr>
            <w:tcW w:w="567" w:type="dxa"/>
          </w:tcPr>
          <w:p w:rsidR="00C65264" w:rsidRDefault="00C65264" w:rsidP="002A7D95">
            <w:pPr>
              <w:spacing w:line="276" w:lineRule="auto"/>
            </w:pPr>
          </w:p>
        </w:tc>
        <w:tc>
          <w:tcPr>
            <w:tcW w:w="627" w:type="dxa"/>
          </w:tcPr>
          <w:p w:rsidR="00C65264" w:rsidRDefault="009C3ED3" w:rsidP="002A7D95">
            <w:pPr>
              <w:spacing w:line="276" w:lineRule="auto"/>
            </w:pPr>
            <w:r>
              <w:t>x</w:t>
            </w:r>
          </w:p>
        </w:tc>
      </w:tr>
      <w:tr w:rsidR="00C65264" w:rsidTr="00C65264">
        <w:tc>
          <w:tcPr>
            <w:tcW w:w="7650" w:type="dxa"/>
          </w:tcPr>
          <w:p w:rsidR="00C65264" w:rsidRDefault="00C65264" w:rsidP="002A7D95">
            <w:pPr>
              <w:spacing w:line="276" w:lineRule="auto"/>
            </w:pPr>
            <w:r>
              <w:t>b. El objetivo está enfocado en mejorar los aprendizajes y el servicio educativo que ofrece la escuela.</w:t>
            </w:r>
          </w:p>
        </w:tc>
        <w:tc>
          <w:tcPr>
            <w:tcW w:w="567" w:type="dxa"/>
          </w:tcPr>
          <w:p w:rsidR="00C65264" w:rsidRDefault="009C3ED3" w:rsidP="002A7D95">
            <w:pPr>
              <w:spacing w:line="276" w:lineRule="auto"/>
            </w:pPr>
            <w:r>
              <w:t>x</w:t>
            </w:r>
          </w:p>
        </w:tc>
        <w:tc>
          <w:tcPr>
            <w:tcW w:w="627" w:type="dxa"/>
          </w:tcPr>
          <w:p w:rsidR="00C65264" w:rsidRDefault="00C65264" w:rsidP="002A7D95">
            <w:pPr>
              <w:spacing w:line="276" w:lineRule="auto"/>
            </w:pPr>
          </w:p>
        </w:tc>
      </w:tr>
      <w:tr w:rsidR="00C65264" w:rsidTr="00C65264">
        <w:tc>
          <w:tcPr>
            <w:tcW w:w="7650" w:type="dxa"/>
          </w:tcPr>
          <w:p w:rsidR="00C65264" w:rsidRDefault="00C65264" w:rsidP="002A7D95">
            <w:pPr>
              <w:spacing w:line="276" w:lineRule="auto"/>
            </w:pPr>
            <w:r>
              <w:t>c. Las metas están vinculadas de manera clara con el objetivo</w:t>
            </w:r>
          </w:p>
        </w:tc>
        <w:tc>
          <w:tcPr>
            <w:tcW w:w="567" w:type="dxa"/>
          </w:tcPr>
          <w:p w:rsidR="00C65264" w:rsidRDefault="006C09B9" w:rsidP="002A7D95">
            <w:pPr>
              <w:spacing w:line="276" w:lineRule="auto"/>
            </w:pPr>
            <w:r>
              <w:t>x</w:t>
            </w:r>
          </w:p>
        </w:tc>
        <w:tc>
          <w:tcPr>
            <w:tcW w:w="627" w:type="dxa"/>
          </w:tcPr>
          <w:p w:rsidR="00C65264" w:rsidRDefault="00C65264" w:rsidP="002A7D95">
            <w:pPr>
              <w:spacing w:line="276" w:lineRule="auto"/>
            </w:pPr>
          </w:p>
        </w:tc>
      </w:tr>
      <w:tr w:rsidR="00C65264" w:rsidTr="00C65264">
        <w:tc>
          <w:tcPr>
            <w:tcW w:w="7650" w:type="dxa"/>
          </w:tcPr>
          <w:p w:rsidR="00C65264" w:rsidRDefault="00C65264" w:rsidP="002A7D95">
            <w:pPr>
              <w:spacing w:line="276" w:lineRule="auto"/>
            </w:pPr>
            <w:r>
              <w:t>d. Establecimos indicadores para las metas que permiten medir el avance o logro de las mismas.</w:t>
            </w:r>
          </w:p>
        </w:tc>
        <w:tc>
          <w:tcPr>
            <w:tcW w:w="567" w:type="dxa"/>
          </w:tcPr>
          <w:p w:rsidR="00C65264" w:rsidRDefault="006C09B9" w:rsidP="002A7D95">
            <w:pPr>
              <w:spacing w:line="276" w:lineRule="auto"/>
            </w:pPr>
            <w:r>
              <w:t>x</w:t>
            </w:r>
          </w:p>
        </w:tc>
        <w:tc>
          <w:tcPr>
            <w:tcW w:w="627" w:type="dxa"/>
          </w:tcPr>
          <w:p w:rsidR="00C65264" w:rsidRDefault="00C65264" w:rsidP="002A7D95">
            <w:pPr>
              <w:spacing w:line="276" w:lineRule="auto"/>
            </w:pPr>
          </w:p>
        </w:tc>
      </w:tr>
      <w:tr w:rsidR="00C65264" w:rsidTr="00C65264">
        <w:tc>
          <w:tcPr>
            <w:tcW w:w="7650" w:type="dxa"/>
          </w:tcPr>
          <w:p w:rsidR="00C65264" w:rsidRDefault="00C65264" w:rsidP="002A7D95">
            <w:pPr>
              <w:spacing w:line="276" w:lineRule="auto"/>
            </w:pPr>
            <w:r>
              <w:t xml:space="preserve">e. Las acciones planteadas son las necesarias para lograr las </w:t>
            </w:r>
            <w:r w:rsidR="002A7D95">
              <w:t>metas (</w:t>
            </w:r>
            <w:r>
              <w:t>la contribución de cada acción es fundamental para el logro de la meta y el objetivo).</w:t>
            </w:r>
          </w:p>
        </w:tc>
        <w:tc>
          <w:tcPr>
            <w:tcW w:w="567" w:type="dxa"/>
          </w:tcPr>
          <w:p w:rsidR="00C65264" w:rsidRDefault="00C65264" w:rsidP="002A7D95">
            <w:pPr>
              <w:spacing w:line="276" w:lineRule="auto"/>
            </w:pPr>
          </w:p>
        </w:tc>
        <w:tc>
          <w:tcPr>
            <w:tcW w:w="627" w:type="dxa"/>
          </w:tcPr>
          <w:p w:rsidR="00C65264" w:rsidRDefault="006C09B9" w:rsidP="002A7D95">
            <w:pPr>
              <w:spacing w:line="276" w:lineRule="auto"/>
            </w:pPr>
            <w:r>
              <w:t>x</w:t>
            </w:r>
          </w:p>
        </w:tc>
      </w:tr>
      <w:tr w:rsidR="00C65264" w:rsidTr="00C65264">
        <w:tc>
          <w:tcPr>
            <w:tcW w:w="7650" w:type="dxa"/>
          </w:tcPr>
          <w:p w:rsidR="00C65264" w:rsidRDefault="00C65264" w:rsidP="002A7D95">
            <w:pPr>
              <w:spacing w:line="276" w:lineRule="auto"/>
            </w:pPr>
            <w:r>
              <w:t xml:space="preserve">f. Había claridad acerca de lo que se tenia que hacer y </w:t>
            </w:r>
            <w:r w:rsidR="002A7D95">
              <w:t>quiénes</w:t>
            </w:r>
            <w:r>
              <w:t xml:space="preserve"> eran las y los responsables de cada acción.</w:t>
            </w:r>
          </w:p>
        </w:tc>
        <w:tc>
          <w:tcPr>
            <w:tcW w:w="567" w:type="dxa"/>
          </w:tcPr>
          <w:p w:rsidR="00C65264" w:rsidRDefault="00C65264" w:rsidP="002A7D95">
            <w:pPr>
              <w:spacing w:line="276" w:lineRule="auto"/>
            </w:pPr>
          </w:p>
        </w:tc>
        <w:tc>
          <w:tcPr>
            <w:tcW w:w="627" w:type="dxa"/>
          </w:tcPr>
          <w:p w:rsidR="00C65264" w:rsidRDefault="009C3ED3" w:rsidP="002A7D95">
            <w:pPr>
              <w:spacing w:line="276" w:lineRule="auto"/>
            </w:pPr>
            <w:r>
              <w:t>x</w:t>
            </w:r>
          </w:p>
        </w:tc>
      </w:tr>
      <w:tr w:rsidR="00C65264" w:rsidTr="00C65264">
        <w:tc>
          <w:tcPr>
            <w:tcW w:w="7650" w:type="dxa"/>
          </w:tcPr>
          <w:p w:rsidR="00C65264" w:rsidRDefault="00C65264" w:rsidP="002A7D95">
            <w:pPr>
              <w:spacing w:line="276" w:lineRule="auto"/>
            </w:pPr>
            <w:r>
              <w:t>g. Se realizaron las acciones comprometidas.</w:t>
            </w:r>
          </w:p>
        </w:tc>
        <w:tc>
          <w:tcPr>
            <w:tcW w:w="567" w:type="dxa"/>
          </w:tcPr>
          <w:p w:rsidR="00C65264" w:rsidRDefault="009C3ED3" w:rsidP="002A7D95">
            <w:pPr>
              <w:spacing w:line="276" w:lineRule="auto"/>
            </w:pPr>
            <w:r>
              <w:t>X*</w:t>
            </w:r>
          </w:p>
        </w:tc>
        <w:tc>
          <w:tcPr>
            <w:tcW w:w="627" w:type="dxa"/>
          </w:tcPr>
          <w:p w:rsidR="00C65264" w:rsidRDefault="00C65264" w:rsidP="002A7D95">
            <w:pPr>
              <w:spacing w:line="276" w:lineRule="auto"/>
            </w:pPr>
          </w:p>
        </w:tc>
      </w:tr>
      <w:tr w:rsidR="00C65264" w:rsidTr="00C65264">
        <w:tc>
          <w:tcPr>
            <w:tcW w:w="7650" w:type="dxa"/>
          </w:tcPr>
          <w:p w:rsidR="00C65264" w:rsidRDefault="00C65264" w:rsidP="002A7D95">
            <w:pPr>
              <w:spacing w:line="276" w:lineRule="auto"/>
            </w:pPr>
            <w:r>
              <w:t>h. Contamos con lo necesario para realizar las acciones (</w:t>
            </w:r>
            <w:r w:rsidR="002A7D95">
              <w:t>recursos, humanos</w:t>
            </w:r>
            <w:r>
              <w:t>, materiales, tiempo, etc).</w:t>
            </w:r>
          </w:p>
        </w:tc>
        <w:tc>
          <w:tcPr>
            <w:tcW w:w="567" w:type="dxa"/>
          </w:tcPr>
          <w:p w:rsidR="00C65264" w:rsidRDefault="009C3ED3" w:rsidP="002A7D95">
            <w:pPr>
              <w:spacing w:line="276" w:lineRule="auto"/>
            </w:pPr>
            <w:r>
              <w:t>x</w:t>
            </w:r>
          </w:p>
        </w:tc>
        <w:tc>
          <w:tcPr>
            <w:tcW w:w="627" w:type="dxa"/>
          </w:tcPr>
          <w:p w:rsidR="00C65264" w:rsidRDefault="00C65264" w:rsidP="002A7D95">
            <w:pPr>
              <w:spacing w:line="276" w:lineRule="auto"/>
            </w:pPr>
          </w:p>
        </w:tc>
      </w:tr>
      <w:tr w:rsidR="00C65264" w:rsidTr="00C65264">
        <w:tc>
          <w:tcPr>
            <w:tcW w:w="7650" w:type="dxa"/>
          </w:tcPr>
          <w:p w:rsidR="00C65264" w:rsidRDefault="002A7D95" w:rsidP="002A7D95">
            <w:pPr>
              <w:spacing w:line="276" w:lineRule="auto"/>
            </w:pPr>
            <w:r>
              <w:t>i.Hubo acuerdos colectivos que facilitaran su implementación.</w:t>
            </w:r>
          </w:p>
        </w:tc>
        <w:tc>
          <w:tcPr>
            <w:tcW w:w="567" w:type="dxa"/>
          </w:tcPr>
          <w:p w:rsidR="00C65264" w:rsidRDefault="009C3ED3" w:rsidP="002A7D95">
            <w:pPr>
              <w:spacing w:line="276" w:lineRule="auto"/>
            </w:pPr>
            <w:r>
              <w:t>x</w:t>
            </w:r>
          </w:p>
        </w:tc>
        <w:tc>
          <w:tcPr>
            <w:tcW w:w="627" w:type="dxa"/>
          </w:tcPr>
          <w:p w:rsidR="00C65264" w:rsidRDefault="00C65264" w:rsidP="002A7D95">
            <w:pPr>
              <w:spacing w:line="276" w:lineRule="auto"/>
            </w:pPr>
          </w:p>
        </w:tc>
      </w:tr>
      <w:tr w:rsidR="00C65264" w:rsidTr="00C65264">
        <w:tc>
          <w:tcPr>
            <w:tcW w:w="7650" w:type="dxa"/>
          </w:tcPr>
          <w:p w:rsidR="00C65264" w:rsidRDefault="002A7D95" w:rsidP="002A7D95">
            <w:pPr>
              <w:spacing w:line="276" w:lineRule="auto"/>
            </w:pPr>
            <w:r>
              <w:t>j. Hubo compromiso individual y colectivo para el cumplimiento de las acciones y el logro de las metas.</w:t>
            </w:r>
          </w:p>
        </w:tc>
        <w:tc>
          <w:tcPr>
            <w:tcW w:w="567" w:type="dxa"/>
          </w:tcPr>
          <w:p w:rsidR="00C65264" w:rsidRDefault="00C65264" w:rsidP="002A7D95">
            <w:pPr>
              <w:spacing w:line="276" w:lineRule="auto"/>
            </w:pPr>
          </w:p>
        </w:tc>
        <w:tc>
          <w:tcPr>
            <w:tcW w:w="627" w:type="dxa"/>
          </w:tcPr>
          <w:p w:rsidR="00C65264" w:rsidRDefault="009C3ED3" w:rsidP="002A7D95">
            <w:pPr>
              <w:spacing w:line="276" w:lineRule="auto"/>
            </w:pPr>
            <w:r>
              <w:t>x</w:t>
            </w:r>
          </w:p>
        </w:tc>
      </w:tr>
      <w:tr w:rsidR="00C65264" w:rsidTr="00C65264">
        <w:tc>
          <w:tcPr>
            <w:tcW w:w="7650" w:type="dxa"/>
          </w:tcPr>
          <w:p w:rsidR="00C65264" w:rsidRDefault="002A7D95" w:rsidP="002A7D95">
            <w:pPr>
              <w:spacing w:line="276" w:lineRule="auto"/>
            </w:pPr>
            <w:r>
              <w:t>k. Se contó claramente con una estrategia de seguimiento adecuada.</w:t>
            </w:r>
          </w:p>
        </w:tc>
        <w:tc>
          <w:tcPr>
            <w:tcW w:w="567" w:type="dxa"/>
          </w:tcPr>
          <w:p w:rsidR="00C65264" w:rsidRDefault="00C65264" w:rsidP="002A7D95">
            <w:pPr>
              <w:spacing w:line="276" w:lineRule="auto"/>
            </w:pPr>
          </w:p>
        </w:tc>
        <w:tc>
          <w:tcPr>
            <w:tcW w:w="627" w:type="dxa"/>
          </w:tcPr>
          <w:p w:rsidR="00C65264" w:rsidRDefault="009C3ED3" w:rsidP="002A7D95">
            <w:pPr>
              <w:spacing w:line="276" w:lineRule="auto"/>
            </w:pPr>
            <w:r>
              <w:t>x</w:t>
            </w:r>
          </w:p>
        </w:tc>
      </w:tr>
      <w:tr w:rsidR="00C65264" w:rsidTr="00C65264">
        <w:tc>
          <w:tcPr>
            <w:tcW w:w="7650" w:type="dxa"/>
          </w:tcPr>
          <w:p w:rsidR="00C65264" w:rsidRDefault="002A7D95" w:rsidP="002A7D95">
            <w:pPr>
              <w:spacing w:line="276" w:lineRule="auto"/>
            </w:pPr>
            <w:r>
              <w:t>l. Se definió claramente a las y los responsables del seguimiento de las acciones.</w:t>
            </w:r>
          </w:p>
        </w:tc>
        <w:tc>
          <w:tcPr>
            <w:tcW w:w="567" w:type="dxa"/>
          </w:tcPr>
          <w:p w:rsidR="00C65264" w:rsidRDefault="006C09B9" w:rsidP="002A7D95">
            <w:pPr>
              <w:spacing w:line="276" w:lineRule="auto"/>
            </w:pPr>
            <w:r>
              <w:t>x</w:t>
            </w:r>
          </w:p>
        </w:tc>
        <w:tc>
          <w:tcPr>
            <w:tcW w:w="627" w:type="dxa"/>
          </w:tcPr>
          <w:p w:rsidR="00C65264" w:rsidRDefault="00C65264" w:rsidP="002A7D95">
            <w:pPr>
              <w:spacing w:line="276" w:lineRule="auto"/>
            </w:pPr>
          </w:p>
        </w:tc>
      </w:tr>
      <w:tr w:rsidR="00C65264" w:rsidTr="00C65264">
        <w:tc>
          <w:tcPr>
            <w:tcW w:w="7650" w:type="dxa"/>
          </w:tcPr>
          <w:p w:rsidR="00C65264" w:rsidRDefault="002A7D95" w:rsidP="002A7D95">
            <w:pPr>
              <w:spacing w:line="276" w:lineRule="auto"/>
            </w:pPr>
            <w:r>
              <w:t>m. Se realizaron las tareas necesarias para revisar el avance de metas y objetivos en los tiempos establecidos.</w:t>
            </w:r>
          </w:p>
        </w:tc>
        <w:tc>
          <w:tcPr>
            <w:tcW w:w="567" w:type="dxa"/>
          </w:tcPr>
          <w:p w:rsidR="00C65264" w:rsidRDefault="00C65264" w:rsidP="002A7D95">
            <w:pPr>
              <w:spacing w:line="276" w:lineRule="auto"/>
            </w:pPr>
          </w:p>
        </w:tc>
        <w:tc>
          <w:tcPr>
            <w:tcW w:w="627" w:type="dxa"/>
          </w:tcPr>
          <w:p w:rsidR="00C65264" w:rsidRDefault="009C3ED3" w:rsidP="002A7D95">
            <w:pPr>
              <w:spacing w:line="276" w:lineRule="auto"/>
            </w:pPr>
            <w:r>
              <w:t>x</w:t>
            </w:r>
          </w:p>
        </w:tc>
      </w:tr>
      <w:tr w:rsidR="00C65264" w:rsidTr="00C65264">
        <w:tc>
          <w:tcPr>
            <w:tcW w:w="7650" w:type="dxa"/>
          </w:tcPr>
          <w:p w:rsidR="00C65264" w:rsidRDefault="002A7D95" w:rsidP="002A7D95">
            <w:pPr>
              <w:spacing w:line="276" w:lineRule="auto"/>
            </w:pPr>
            <w:r>
              <w:t>n. Las evidencias, información o datos que tenemos muestran claramente el avance o cumplimiento de las metas y objetivo.</w:t>
            </w:r>
          </w:p>
        </w:tc>
        <w:tc>
          <w:tcPr>
            <w:tcW w:w="567" w:type="dxa"/>
          </w:tcPr>
          <w:p w:rsidR="00C65264" w:rsidRDefault="00C65264" w:rsidP="002A7D95">
            <w:pPr>
              <w:spacing w:line="276" w:lineRule="auto"/>
            </w:pPr>
          </w:p>
        </w:tc>
        <w:tc>
          <w:tcPr>
            <w:tcW w:w="627" w:type="dxa"/>
          </w:tcPr>
          <w:p w:rsidR="00C65264" w:rsidRDefault="009C3ED3" w:rsidP="002A7D95">
            <w:pPr>
              <w:spacing w:line="276" w:lineRule="auto"/>
            </w:pPr>
            <w:r>
              <w:t>x</w:t>
            </w:r>
          </w:p>
        </w:tc>
      </w:tr>
      <w:tr w:rsidR="00C65264" w:rsidTr="00C65264">
        <w:tc>
          <w:tcPr>
            <w:tcW w:w="7650" w:type="dxa"/>
          </w:tcPr>
          <w:p w:rsidR="00C65264" w:rsidRDefault="002A7D95" w:rsidP="002A7D95">
            <w:pPr>
              <w:spacing w:line="276" w:lineRule="auto"/>
            </w:pPr>
            <w:r>
              <w:t xml:space="preserve">                                                                                                                      Totales si y no</w:t>
            </w:r>
          </w:p>
        </w:tc>
        <w:tc>
          <w:tcPr>
            <w:tcW w:w="567" w:type="dxa"/>
          </w:tcPr>
          <w:p w:rsidR="00C65264" w:rsidRDefault="00EF4582" w:rsidP="002A7D95">
            <w:pPr>
              <w:spacing w:line="276" w:lineRule="auto"/>
            </w:pPr>
            <w:r>
              <w:t>7</w:t>
            </w:r>
          </w:p>
        </w:tc>
        <w:tc>
          <w:tcPr>
            <w:tcW w:w="627" w:type="dxa"/>
          </w:tcPr>
          <w:p w:rsidR="00C65264" w:rsidRDefault="00EF4582" w:rsidP="002A7D95">
            <w:pPr>
              <w:spacing w:line="276" w:lineRule="auto"/>
            </w:pPr>
            <w:r>
              <w:t>7</w:t>
            </w:r>
          </w:p>
        </w:tc>
      </w:tr>
    </w:tbl>
    <w:p w:rsidR="00C65264" w:rsidRDefault="00C65264"/>
    <w:p w:rsidR="006C09B9" w:rsidRDefault="006C09B9" w:rsidP="006C09B9">
      <w:pPr>
        <w:jc w:val="both"/>
      </w:pPr>
      <w:r>
        <w:t>Nota: centrar para siguiente ciclo en el diseño de PEMC tomando en cuenta las recomendaciones de Orientaciones para el diseño pero sobre todo que cada uno de seguimiento a la implementación de acciones y tener claro que evidencias e instrumentos servirán de apoyo para el seguimiento y valoración de metas, teniendo claro la relación entre objetivos, metas y acciones para valorar impacto del PEMC, partir de un diagnostico real con metas  que puedan evaluarse y no poner tantas acciones en cada ámbito asi como definir los ámbitos que den mayor soporte al diagnóstico a favor de mejores resultados en aprendizajes y formación continua ya que viene cambio de curricula.</w:t>
      </w:r>
    </w:p>
    <w:sectPr w:rsidR="006C09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55016"/>
    <w:multiLevelType w:val="hybridMultilevel"/>
    <w:tmpl w:val="E90E4D9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94D56"/>
    <w:multiLevelType w:val="hybridMultilevel"/>
    <w:tmpl w:val="D1CE6BE2"/>
    <w:lvl w:ilvl="0" w:tplc="36B087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A16C1"/>
    <w:multiLevelType w:val="hybridMultilevel"/>
    <w:tmpl w:val="91526416"/>
    <w:lvl w:ilvl="0" w:tplc="B4A013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64"/>
    <w:rsid w:val="002A7D95"/>
    <w:rsid w:val="005B43E4"/>
    <w:rsid w:val="006C09B9"/>
    <w:rsid w:val="009C3ED3"/>
    <w:rsid w:val="00C65264"/>
    <w:rsid w:val="00E362AB"/>
    <w:rsid w:val="00EF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4BCF"/>
  <w15:chartTrackingRefBased/>
  <w15:docId w15:val="{09D313EF-EBC3-46C8-BA74-F0B73B32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5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6526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65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2022-06-24T01:38:00Z</cp:lastPrinted>
  <dcterms:created xsi:type="dcterms:W3CDTF">2022-06-24T01:13:00Z</dcterms:created>
  <dcterms:modified xsi:type="dcterms:W3CDTF">2022-06-29T21:49:00Z</dcterms:modified>
</cp:coreProperties>
</file>