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D6380" w14:textId="4ADD6C97" w:rsidR="00A70589" w:rsidRPr="00A70589" w:rsidRDefault="00455385" w:rsidP="00A70589">
      <w:pPr>
        <w:autoSpaceDE w:val="0"/>
        <w:autoSpaceDN w:val="0"/>
        <w:adjustRightInd w:val="0"/>
        <w:spacing w:after="0" w:line="240" w:lineRule="auto"/>
        <w:jc w:val="both"/>
        <w:rPr>
          <w:rFonts w:ascii="Montserrat-Regular" w:hAnsi="Montserrat-Regular" w:cs="Montserrat-Regular"/>
          <w:color w:val="1D1D1B"/>
        </w:rPr>
      </w:pPr>
      <w:r>
        <w:rPr>
          <w:rFonts w:ascii="Montserrat-Bold" w:hAnsi="Montserrat-Bold" w:cs="Montserrat-Bold"/>
          <w:b/>
          <w:bCs/>
          <w:color w:val="BE9659"/>
        </w:rPr>
        <w:t>PROPÓSITO. -</w:t>
      </w:r>
      <w:r w:rsidR="00A70589">
        <w:rPr>
          <w:rFonts w:ascii="Montserrat-Bold" w:hAnsi="Montserrat-Bold" w:cs="Montserrat-Bold"/>
          <w:b/>
          <w:bCs/>
          <w:color w:val="BE9659"/>
        </w:rPr>
        <w:t xml:space="preserve"> </w:t>
      </w:r>
      <w:r w:rsidR="00A70589">
        <w:rPr>
          <w:rFonts w:ascii="Montserrat-Regular" w:hAnsi="Montserrat-Regular" w:cs="Montserrat-Regular"/>
          <w:color w:val="1D1D1B"/>
        </w:rPr>
        <w:t xml:space="preserve">Reflexione sobre la importancia de favorecer la comprensión lectora como una habilidad indispensable para acceder a otros aprendizajes en </w:t>
      </w:r>
      <w:r w:rsidR="00773B92">
        <w:rPr>
          <w:rFonts w:ascii="Montserrat-Regular" w:hAnsi="Montserrat-Regular" w:cs="Montserrat-Regular"/>
          <w:color w:val="1D1D1B"/>
        </w:rPr>
        <w:t>la escuela</w:t>
      </w:r>
      <w:r w:rsidR="00A70589">
        <w:rPr>
          <w:rFonts w:ascii="Montserrat-Regular" w:hAnsi="Montserrat-Regular" w:cs="Montserrat-Regular"/>
          <w:color w:val="1D1D1B"/>
        </w:rPr>
        <w:t xml:space="preserve"> y para resolver situaciones en todos los ámbitos de la vida.</w:t>
      </w:r>
    </w:p>
    <w:p w14:paraId="598B1A36" w14:textId="77777777" w:rsidR="00A70589" w:rsidRDefault="00A70589" w:rsidP="00A70589">
      <w:pPr>
        <w:autoSpaceDE w:val="0"/>
        <w:autoSpaceDN w:val="0"/>
        <w:adjustRightInd w:val="0"/>
        <w:spacing w:after="0" w:line="240" w:lineRule="auto"/>
        <w:jc w:val="both"/>
        <w:rPr>
          <w:rFonts w:ascii="Montserrat-Bold" w:hAnsi="Montserrat-Bold" w:cs="Montserrat-Bold"/>
          <w:b/>
          <w:bCs/>
          <w:color w:val="BE9659"/>
        </w:rPr>
      </w:pPr>
    </w:p>
    <w:p w14:paraId="52FB66B7" w14:textId="32509C5B" w:rsidR="00223874" w:rsidRPr="00A70589" w:rsidRDefault="00A70589" w:rsidP="00A70589">
      <w:pPr>
        <w:autoSpaceDE w:val="0"/>
        <w:autoSpaceDN w:val="0"/>
        <w:adjustRightInd w:val="0"/>
        <w:spacing w:after="0" w:line="240" w:lineRule="auto"/>
        <w:jc w:val="both"/>
        <w:rPr>
          <w:rFonts w:ascii="Montserrat-Bold" w:hAnsi="Montserrat-Bold" w:cs="Montserrat-Bold"/>
          <w:b/>
          <w:bCs/>
          <w:color w:val="BE9659"/>
        </w:rPr>
      </w:pPr>
      <w:r>
        <w:rPr>
          <w:rFonts w:ascii="Montserrat-Bold" w:hAnsi="Montserrat-Bold" w:cs="Montserrat-Bold"/>
          <w:b/>
          <w:bCs/>
          <w:color w:val="BE9659"/>
        </w:rPr>
        <w:t>P</w:t>
      </w:r>
      <w:r w:rsidR="00223874">
        <w:rPr>
          <w:rFonts w:ascii="Montserrat-Bold" w:hAnsi="Montserrat-Bold" w:cs="Montserrat-Bold"/>
          <w:b/>
          <w:bCs/>
          <w:color w:val="BE9659"/>
        </w:rPr>
        <w:t xml:space="preserve">RODUCTO 1.- </w:t>
      </w:r>
      <w:r>
        <w:rPr>
          <w:rFonts w:ascii="Montserrat-Regular" w:hAnsi="Montserrat-Regular" w:cs="Montserrat-Regular"/>
          <w:color w:val="1D1D1B"/>
        </w:rPr>
        <w:t>Acciones para favorecer el desarrollo de la comprensión lectora en la escuela.</w:t>
      </w:r>
    </w:p>
    <w:p w14:paraId="52AC72F9" w14:textId="77777777" w:rsidR="00223874" w:rsidRDefault="00223874" w:rsidP="00A70589">
      <w:pPr>
        <w:autoSpaceDE w:val="0"/>
        <w:autoSpaceDN w:val="0"/>
        <w:adjustRightInd w:val="0"/>
        <w:spacing w:after="0" w:line="240" w:lineRule="auto"/>
        <w:jc w:val="both"/>
        <w:rPr>
          <w:rFonts w:ascii="Montserrat-Bold" w:hAnsi="Montserrat-Bold" w:cs="Montserrat-Bold"/>
          <w:b/>
          <w:bCs/>
          <w:color w:val="BE9659"/>
        </w:rPr>
      </w:pPr>
    </w:p>
    <w:p w14:paraId="78770B86" w14:textId="4C79EAD8" w:rsidR="00223874" w:rsidRDefault="00223874" w:rsidP="00A70589">
      <w:pPr>
        <w:autoSpaceDE w:val="0"/>
        <w:autoSpaceDN w:val="0"/>
        <w:adjustRightInd w:val="0"/>
        <w:spacing w:after="0" w:line="240" w:lineRule="auto"/>
        <w:jc w:val="both"/>
        <w:rPr>
          <w:rFonts w:ascii="Montserrat-Regular" w:hAnsi="Montserrat-Regular" w:cs="Montserrat-Regular"/>
          <w:color w:val="1D1D1B"/>
        </w:rPr>
      </w:pPr>
      <w:r>
        <w:rPr>
          <w:rFonts w:ascii="Montserrat-Bold" w:hAnsi="Montserrat-Bold" w:cs="Montserrat-Bold"/>
          <w:b/>
          <w:bCs/>
          <w:color w:val="BE9659"/>
        </w:rPr>
        <w:t xml:space="preserve">13. </w:t>
      </w:r>
      <w:r>
        <w:rPr>
          <w:rFonts w:ascii="Montserrat-Bold" w:hAnsi="Montserrat-Bold" w:cs="Montserrat-Bold"/>
          <w:b/>
          <w:bCs/>
          <w:color w:val="BD965C"/>
        </w:rPr>
        <w:t>Identifiquen</w:t>
      </w:r>
      <w:r>
        <w:rPr>
          <w:rFonts w:ascii="Montserrat-Regular" w:hAnsi="Montserrat-Regular" w:cs="Montserrat-Regular"/>
          <w:color w:val="1D1D1B"/>
        </w:rPr>
        <w:t xml:space="preserve">, a partir de lo que revisaron en esta sesión, una acción que puedan realizar en el salón de clases con sus estudiantes, con los integrantes del colectivo docente y con las madres y los padres de familia para favorecer la comprensión lectora. </w:t>
      </w:r>
      <w:r>
        <w:rPr>
          <w:rFonts w:ascii="Montserrat-Bold" w:hAnsi="Montserrat-Bold" w:cs="Montserrat-Bold"/>
          <w:b/>
          <w:bCs/>
          <w:color w:val="BD965C"/>
        </w:rPr>
        <w:t xml:space="preserve">Compártanla </w:t>
      </w:r>
      <w:r>
        <w:rPr>
          <w:rFonts w:ascii="Montserrat-Regular" w:hAnsi="Montserrat-Regular" w:cs="Montserrat-Regular"/>
          <w:color w:val="1D1D1B"/>
        </w:rPr>
        <w:t xml:space="preserve">al colectivo y </w:t>
      </w:r>
      <w:r>
        <w:rPr>
          <w:rFonts w:ascii="Montserrat-Bold" w:hAnsi="Montserrat-Bold" w:cs="Montserrat-Bold"/>
          <w:b/>
          <w:bCs/>
          <w:color w:val="BD965C"/>
        </w:rPr>
        <w:t>registren</w:t>
      </w:r>
      <w:r>
        <w:rPr>
          <w:rFonts w:ascii="Montserrat-Regular" w:hAnsi="Montserrat-Regular" w:cs="Montserrat-Regular"/>
          <w:color w:val="1D1D1B"/>
        </w:rPr>
        <w:t xml:space="preserve"> sus propuestas a la vista del grupo.</w:t>
      </w:r>
    </w:p>
    <w:p w14:paraId="7C33404C" w14:textId="5B27AA7F" w:rsidR="00A70589" w:rsidRDefault="00A70589" w:rsidP="00A70589">
      <w:pPr>
        <w:autoSpaceDE w:val="0"/>
        <w:autoSpaceDN w:val="0"/>
        <w:adjustRightInd w:val="0"/>
        <w:spacing w:after="0" w:line="240" w:lineRule="auto"/>
        <w:jc w:val="both"/>
        <w:rPr>
          <w:rFonts w:ascii="Montserrat-Regular" w:hAnsi="Montserrat-Regular" w:cs="Montserrat-Regular"/>
          <w:color w:val="1D1D1B"/>
        </w:rPr>
      </w:pPr>
    </w:p>
    <w:p w14:paraId="4FA3A9C6" w14:textId="2544F3A5" w:rsidR="00DF0C40" w:rsidRPr="00DF0C40" w:rsidRDefault="002F1E53" w:rsidP="00F412BF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ontserrat-Regular"/>
          <w:b/>
          <w:bCs/>
          <w:color w:val="1D1D1B"/>
        </w:rPr>
      </w:pPr>
      <w:r w:rsidRPr="00DF0C40">
        <w:rPr>
          <w:rFonts w:ascii="Montserrat-Regular" w:hAnsi="Montserrat-Regular" w:cs="Montserrat-Regular"/>
          <w:b/>
          <w:bCs/>
          <w:color w:val="1D1D1B"/>
        </w:rPr>
        <w:t>ACCIONES PARA FAVORECER LA LECTURA Y/O COMPRENSIÓN LECTORA</w:t>
      </w:r>
    </w:p>
    <w:tbl>
      <w:tblPr>
        <w:tblStyle w:val="Tablaconcuadrcula5oscura-nfasis5"/>
        <w:tblW w:w="5163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2395"/>
        <w:gridCol w:w="2626"/>
        <w:gridCol w:w="6079"/>
        <w:gridCol w:w="1829"/>
      </w:tblGrid>
      <w:tr w:rsidR="005953AD" w:rsidRPr="007674AB" w14:paraId="7E589248" w14:textId="1318B2D6" w:rsidTr="00F412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1B5B9120" w14:textId="764B680B" w:rsidR="008F1146" w:rsidRPr="007674AB" w:rsidRDefault="008F1146" w:rsidP="00DF0C4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Montserrat-Regular"/>
                <w:color w:val="1D1D1B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22DB3BB0" w14:textId="45E36522" w:rsidR="008F1146" w:rsidRPr="007674AB" w:rsidRDefault="008F1146" w:rsidP="00DF0C40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Montserrat-Regular"/>
                <w:color w:val="1D1D1B"/>
                <w:sz w:val="24"/>
                <w:szCs w:val="24"/>
              </w:rPr>
            </w:pPr>
            <w:r w:rsidRPr="007674AB">
              <w:rPr>
                <w:rFonts w:ascii="Century Gothic" w:hAnsi="Century Gothic" w:cs="Montserrat-Regular"/>
                <w:color w:val="1D1D1B"/>
                <w:sz w:val="24"/>
                <w:szCs w:val="24"/>
              </w:rPr>
              <w:t>OBJETIVO</w:t>
            </w:r>
          </w:p>
        </w:tc>
        <w:tc>
          <w:tcPr>
            <w:tcW w:w="93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4F8D9837" w14:textId="7FBA473C" w:rsidR="008F1146" w:rsidRPr="007674AB" w:rsidRDefault="008F1146" w:rsidP="00DF0C40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Montserrat-Regular"/>
                <w:color w:val="1D1D1B"/>
                <w:sz w:val="24"/>
                <w:szCs w:val="24"/>
              </w:rPr>
            </w:pPr>
            <w:r w:rsidRPr="007674AB">
              <w:rPr>
                <w:rFonts w:ascii="Century Gothic" w:hAnsi="Century Gothic" w:cs="Montserrat-Regular"/>
                <w:color w:val="1D1D1B"/>
                <w:sz w:val="24"/>
                <w:szCs w:val="24"/>
              </w:rPr>
              <w:t>META</w:t>
            </w:r>
          </w:p>
        </w:tc>
        <w:tc>
          <w:tcPr>
            <w:tcW w:w="211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0615688D" w14:textId="1EC75C59" w:rsidR="008F1146" w:rsidRPr="007674AB" w:rsidRDefault="008F1146" w:rsidP="00DF0C40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Montserrat-Regular"/>
                <w:color w:val="1D1D1B"/>
                <w:sz w:val="24"/>
                <w:szCs w:val="24"/>
              </w:rPr>
            </w:pPr>
            <w:r w:rsidRPr="007674AB">
              <w:rPr>
                <w:rFonts w:ascii="Century Gothic" w:hAnsi="Century Gothic" w:cs="Montserrat-Regular"/>
                <w:color w:val="1D1D1B"/>
                <w:sz w:val="24"/>
                <w:szCs w:val="24"/>
              </w:rPr>
              <w:t>ACCIONES</w:t>
            </w:r>
          </w:p>
        </w:tc>
        <w:tc>
          <w:tcPr>
            <w:tcW w:w="53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359177C3" w14:textId="5E25FBC3" w:rsidR="008F1146" w:rsidRPr="007674AB" w:rsidRDefault="008F1146" w:rsidP="00DF0C40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Montserrat-Regular"/>
                <w:color w:val="1D1D1B"/>
                <w:sz w:val="24"/>
                <w:szCs w:val="24"/>
              </w:rPr>
            </w:pPr>
            <w:r w:rsidRPr="007674AB">
              <w:rPr>
                <w:rFonts w:ascii="Century Gothic" w:hAnsi="Century Gothic" w:cs="Montserrat-Regular"/>
                <w:color w:val="1D1D1B"/>
                <w:sz w:val="24"/>
                <w:szCs w:val="24"/>
              </w:rPr>
              <w:t>MATERIALES</w:t>
            </w:r>
          </w:p>
        </w:tc>
      </w:tr>
      <w:tr w:rsidR="005953AD" w:rsidRPr="007674AB" w14:paraId="10EE36AC" w14:textId="28AC3A46" w:rsidTr="00F41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pct"/>
            <w:tcBorders>
              <w:left w:val="none" w:sz="0" w:space="0" w:color="auto"/>
            </w:tcBorders>
            <w:vAlign w:val="center"/>
          </w:tcPr>
          <w:p w14:paraId="754BDF74" w14:textId="77777777" w:rsidR="008F1146" w:rsidRPr="00D37D4C" w:rsidRDefault="008F1146" w:rsidP="00DF0C4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Montserrat-Regular"/>
                <w:color w:val="0D0D0D" w:themeColor="text1" w:themeTint="F2"/>
                <w:sz w:val="24"/>
                <w:szCs w:val="24"/>
                <w:highlight w:val="darkCyan"/>
              </w:rPr>
            </w:pPr>
          </w:p>
          <w:p w14:paraId="74C7F402" w14:textId="667202D0" w:rsidR="008F1146" w:rsidRPr="00D37D4C" w:rsidRDefault="00DF0C40" w:rsidP="00DF0C4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Montserrat-Regular"/>
                <w:color w:val="0D0D0D" w:themeColor="text1" w:themeTint="F2"/>
                <w:sz w:val="24"/>
                <w:szCs w:val="24"/>
                <w:highlight w:val="darkCyan"/>
              </w:rPr>
            </w:pPr>
            <w:r w:rsidRPr="00D37D4C">
              <w:rPr>
                <w:rFonts w:ascii="Century Gothic" w:hAnsi="Century Gothic" w:cs="Montserrat-Regular"/>
                <w:color w:val="0D0D0D" w:themeColor="text1" w:themeTint="F2"/>
                <w:sz w:val="24"/>
                <w:szCs w:val="24"/>
                <w:highlight w:val="darkCyan"/>
              </w:rPr>
              <w:t>EN EL AULA CON LOS ESTUDIANTES</w:t>
            </w:r>
          </w:p>
          <w:p w14:paraId="26F0C2AD" w14:textId="7AC86497" w:rsidR="008F1146" w:rsidRPr="00D37D4C" w:rsidRDefault="008F1146" w:rsidP="00DF0C4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Montserrat-Regular"/>
                <w:color w:val="0D0D0D" w:themeColor="text1" w:themeTint="F2"/>
                <w:sz w:val="24"/>
                <w:szCs w:val="24"/>
                <w:highlight w:val="darkCyan"/>
              </w:rPr>
            </w:pPr>
          </w:p>
        </w:tc>
        <w:tc>
          <w:tcPr>
            <w:tcW w:w="852" w:type="pct"/>
          </w:tcPr>
          <w:p w14:paraId="7D693DB0" w14:textId="3E0B13FD" w:rsidR="00DF0C40" w:rsidRPr="00D37D4C" w:rsidRDefault="00455385" w:rsidP="00773B9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Montserrat-Regular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</w:pPr>
            <w:r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 xml:space="preserve">Desarrollar habilidades y destrezas de comprensión lectora </w:t>
            </w:r>
            <w:r w:rsidR="003C68AC"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 xml:space="preserve">en </w:t>
            </w:r>
            <w:r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el aula para mejorar el logro de los aprendizajes.</w:t>
            </w:r>
          </w:p>
        </w:tc>
        <w:tc>
          <w:tcPr>
            <w:tcW w:w="931" w:type="pct"/>
          </w:tcPr>
          <w:p w14:paraId="497076C8" w14:textId="1F188F43" w:rsidR="008F1146" w:rsidRPr="00D37D4C" w:rsidRDefault="00455385" w:rsidP="00773B9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Montserrat-Regular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</w:pPr>
            <w:r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Lograr que el 100% de los alumnos desarrollen habilidades cognitivas de comprensión lectora durante el tercer periodo del ciclo escolar 2021-2022.</w:t>
            </w:r>
          </w:p>
        </w:tc>
        <w:tc>
          <w:tcPr>
            <w:tcW w:w="2114" w:type="pct"/>
          </w:tcPr>
          <w:p w14:paraId="47464986" w14:textId="55305D61" w:rsidR="00455385" w:rsidRPr="004A095D" w:rsidRDefault="00421A02" w:rsidP="00A7058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</w:pPr>
            <w:r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*</w:t>
            </w:r>
            <w:r w:rsidRPr="004A095D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Afianzar los componentes de lectura</w:t>
            </w:r>
            <w:r w:rsidR="00773B92" w:rsidRPr="004A095D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 xml:space="preserve"> (</w:t>
            </w:r>
            <w:r w:rsidRPr="004A095D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precisión</w:t>
            </w:r>
            <w:r w:rsidR="00051D56" w:rsidRPr="004A095D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 xml:space="preserve"> y fluidez</w:t>
            </w:r>
            <w:r w:rsidR="00773B92" w:rsidRPr="004A095D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)</w:t>
            </w:r>
            <w:r w:rsidR="00051D56" w:rsidRPr="004A095D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 xml:space="preserve"> </w:t>
            </w:r>
          </w:p>
          <w:p w14:paraId="0E163F85" w14:textId="14F5264D" w:rsidR="00421A02" w:rsidRPr="004A095D" w:rsidRDefault="00421A02" w:rsidP="00A7058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</w:pPr>
            <w:r w:rsidRPr="004A095D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 xml:space="preserve">*Activar conocimientos previos </w:t>
            </w:r>
            <w:r w:rsidR="00773B92" w:rsidRPr="004A095D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 xml:space="preserve">en lecturas, </w:t>
            </w:r>
            <w:r w:rsidRPr="004A095D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mediante</w:t>
            </w:r>
            <w:r w:rsidR="00773B92" w:rsidRPr="004A095D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 xml:space="preserve"> </w:t>
            </w:r>
            <w:r w:rsidRPr="004A095D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estrategias de lectura</w:t>
            </w:r>
            <w:r w:rsidR="00773B92" w:rsidRPr="004A095D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 xml:space="preserve"> como:</w:t>
            </w:r>
            <w:r w:rsidRPr="004A095D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 xml:space="preserve"> (anticipación, predicción, hipótesis y autocorrección</w:t>
            </w:r>
            <w:r w:rsidR="00281206" w:rsidRPr="004A095D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)</w:t>
            </w:r>
            <w:r w:rsidR="007258B3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 xml:space="preserve"> recetas, folletos, instructivos.</w:t>
            </w:r>
          </w:p>
          <w:p w14:paraId="0EAC73A5" w14:textId="46AB612C" w:rsidR="00472476" w:rsidRPr="004A095D" w:rsidRDefault="00472476" w:rsidP="00A7058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</w:pPr>
            <w:r w:rsidRPr="004A095D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 xml:space="preserve">*Leer </w:t>
            </w:r>
            <w:r w:rsidR="007258B3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 xml:space="preserve">de manera conjunta o individual </w:t>
            </w:r>
            <w:r w:rsidRPr="004A095D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en voz alta por el maestro o alumno y seguir la lectura los demás.</w:t>
            </w:r>
          </w:p>
          <w:p w14:paraId="68BE8B20" w14:textId="7248300E" w:rsidR="00421A02" w:rsidRPr="004A095D" w:rsidRDefault="00281206" w:rsidP="00A7058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</w:pPr>
            <w:r w:rsidRPr="004A095D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*</w:t>
            </w:r>
            <w:r w:rsidR="00773B92" w:rsidRPr="004A095D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 xml:space="preserve">Cuestionar a los alumnos sobre la lectura a través de </w:t>
            </w:r>
            <w:r w:rsidR="00421A02" w:rsidRPr="004A095D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 xml:space="preserve">preguntas </w:t>
            </w:r>
            <w:r w:rsidR="00773B92" w:rsidRPr="004A095D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 xml:space="preserve">con sentido literal (información </w:t>
            </w:r>
            <w:r w:rsidR="00421A02" w:rsidRPr="004A095D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que aparecen en el texto</w:t>
            </w:r>
            <w:r w:rsidR="00773B92" w:rsidRPr="004A095D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)</w:t>
            </w:r>
            <w:r w:rsidR="00421A02" w:rsidRPr="004A095D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 xml:space="preserve"> </w:t>
            </w:r>
            <w:r w:rsidR="00773B92" w:rsidRPr="004A095D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e inferencias</w:t>
            </w:r>
            <w:r w:rsidR="00421A02" w:rsidRPr="004A095D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 xml:space="preserve"> simples y complejas</w:t>
            </w:r>
            <w:r w:rsidR="00773B92" w:rsidRPr="004A095D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 xml:space="preserve"> (información no explicita, pero sugerida en el texto)</w:t>
            </w:r>
            <w:r w:rsidR="00421A02" w:rsidRPr="004A095D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.</w:t>
            </w:r>
          </w:p>
          <w:p w14:paraId="367621A4" w14:textId="37BB539D" w:rsidR="00773B92" w:rsidRPr="004A095D" w:rsidRDefault="00281206" w:rsidP="00421A0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</w:pPr>
            <w:r w:rsidRPr="004A095D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*</w:t>
            </w:r>
            <w:r w:rsidR="00421A02" w:rsidRPr="004A095D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 xml:space="preserve">Implementar actividades de sentido crítico como: </w:t>
            </w:r>
            <w:r w:rsidR="00051D56" w:rsidRPr="004A095D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Parafrasear</w:t>
            </w:r>
            <w:r w:rsidR="00421A02" w:rsidRPr="004A095D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,</w:t>
            </w:r>
            <w:r w:rsidR="00051D56" w:rsidRPr="004A095D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 xml:space="preserve"> Debatir </w:t>
            </w:r>
            <w:r w:rsidR="00773B92" w:rsidRPr="004A095D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y argumentar sobre lo leído</w:t>
            </w:r>
            <w:r w:rsidR="00051D56" w:rsidRPr="004A095D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 xml:space="preserve">. </w:t>
            </w:r>
          </w:p>
          <w:p w14:paraId="72027ADB" w14:textId="14C2E4CA" w:rsidR="00051D56" w:rsidRDefault="00773B92" w:rsidP="00421A0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</w:pPr>
            <w:r w:rsidRPr="004A095D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*</w:t>
            </w:r>
            <w:r w:rsidR="00051D56" w:rsidRPr="004A095D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 xml:space="preserve">Escribir lo </w:t>
            </w:r>
            <w:r w:rsidRPr="004A095D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comprendido y definir p</w:t>
            </w:r>
            <w:r w:rsidR="00051D56" w:rsidRPr="004A095D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alabras desconocidas con base a lo que aparece en el texto.</w:t>
            </w:r>
            <w:r w:rsidR="007258B3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 xml:space="preserve"> (subrayarlas)</w:t>
            </w:r>
          </w:p>
          <w:p w14:paraId="1A1B67EB" w14:textId="77777777" w:rsidR="007258B3" w:rsidRDefault="007258B3" w:rsidP="00421A0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</w:pPr>
            <w:r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*Partir de textos de interés (Analís de canciones favoritas)</w:t>
            </w:r>
          </w:p>
          <w:p w14:paraId="13CFDD32" w14:textId="159C66DF" w:rsidR="007258B3" w:rsidRPr="004A095D" w:rsidRDefault="007258B3" w:rsidP="00421A0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</w:pPr>
            <w:r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 xml:space="preserve">*Releer los textos para mejor comprensión. </w:t>
            </w:r>
          </w:p>
          <w:p w14:paraId="7A89BB95" w14:textId="0D6295F9" w:rsidR="00773B92" w:rsidRPr="00D37D4C" w:rsidRDefault="005953AD" w:rsidP="00421A0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Montserrat-Regular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</w:pPr>
            <w:r w:rsidRPr="004A095D">
              <w:rPr>
                <w:rFonts w:ascii="Century Gothic" w:hAnsi="Century Gothic" w:cs="Montserrat-Regular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*</w:t>
            </w:r>
            <w:r w:rsidR="004A095D" w:rsidRPr="004A095D">
              <w:rPr>
                <w:rFonts w:ascii="Century Gothic" w:hAnsi="Century Gothic" w:cs="Montserrat-Regular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 xml:space="preserve">Elaborar instrumentos de evaluación en función del nivel de interpretación (literal, inferencial o estratégico) a través de </w:t>
            </w:r>
            <w:r w:rsidRPr="00F8567C">
              <w:rPr>
                <w:rFonts w:ascii="Century Gothic" w:hAnsi="Century Gothic" w:cs="Montserrat-Regular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e</w:t>
            </w:r>
            <w:r w:rsidR="004A095D" w:rsidRPr="00F8567C">
              <w:rPr>
                <w:rFonts w:ascii="Century Gothic" w:hAnsi="Century Gothic" w:cs="Montserrat-Regular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jercicios con preguntas,</w:t>
            </w:r>
            <w:r w:rsidR="004A095D" w:rsidRPr="00F8567C">
              <w:rPr>
                <w:rFonts w:ascii="Century Gothic" w:hAnsi="Century Gothic"/>
                <w:b/>
                <w:bCs/>
                <w:sz w:val="24"/>
                <w:szCs w:val="24"/>
                <w:highlight w:val="darkCyan"/>
              </w:rPr>
              <w:t xml:space="preserve"> resúmenes o Utilizar organizadores gráficos</w:t>
            </w:r>
          </w:p>
        </w:tc>
        <w:tc>
          <w:tcPr>
            <w:tcW w:w="534" w:type="pct"/>
          </w:tcPr>
          <w:p w14:paraId="0CFF808F" w14:textId="77777777" w:rsidR="008F1146" w:rsidRPr="00D37D4C" w:rsidRDefault="005953AD" w:rsidP="00A7058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Montserrat-Regular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</w:pPr>
            <w:r w:rsidRPr="00D37D4C">
              <w:rPr>
                <w:rFonts w:ascii="Century Gothic" w:hAnsi="Century Gothic" w:cs="Montserrat-Regular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*Libro de lecturas.</w:t>
            </w:r>
          </w:p>
          <w:p w14:paraId="72445F60" w14:textId="5A92EE46" w:rsidR="005953AD" w:rsidRPr="00D37D4C" w:rsidRDefault="005953AD" w:rsidP="00A7058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Montserrat-Regular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</w:pPr>
            <w:r w:rsidRPr="00D37D4C">
              <w:rPr>
                <w:rFonts w:ascii="Century Gothic" w:hAnsi="Century Gothic" w:cs="Montserrat-Regular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*Material impreso.</w:t>
            </w:r>
          </w:p>
        </w:tc>
      </w:tr>
      <w:tr w:rsidR="005953AD" w:rsidRPr="007674AB" w14:paraId="4339E012" w14:textId="77777777" w:rsidTr="00F412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pct"/>
            <w:tcBorders>
              <w:left w:val="none" w:sz="0" w:space="0" w:color="auto"/>
            </w:tcBorders>
            <w:vAlign w:val="center"/>
          </w:tcPr>
          <w:p w14:paraId="3C60F8E4" w14:textId="2A034278" w:rsidR="008F1146" w:rsidRPr="00D37D4C" w:rsidRDefault="00DF0C40" w:rsidP="00DF0C4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Montserrat-Regular"/>
                <w:color w:val="0D0D0D" w:themeColor="text1" w:themeTint="F2"/>
                <w:sz w:val="24"/>
                <w:szCs w:val="24"/>
                <w:highlight w:val="cyan"/>
              </w:rPr>
            </w:pPr>
            <w:r w:rsidRPr="00D37D4C">
              <w:rPr>
                <w:rFonts w:ascii="Century Gothic" w:hAnsi="Century Gothic" w:cs="Montserrat-Regular"/>
                <w:color w:val="0D0D0D" w:themeColor="text1" w:themeTint="F2"/>
                <w:sz w:val="24"/>
                <w:szCs w:val="24"/>
                <w:highlight w:val="cyan"/>
              </w:rPr>
              <w:lastRenderedPageBreak/>
              <w:t xml:space="preserve">EN LA ESCUELA EN EQUIPO </w:t>
            </w:r>
            <w:r w:rsidRPr="00472476">
              <w:rPr>
                <w:rFonts w:ascii="Century Gothic" w:hAnsi="Century Gothic" w:cs="Montserrat-Regular"/>
                <w:color w:val="000000" w:themeColor="text1"/>
                <w:sz w:val="24"/>
                <w:szCs w:val="24"/>
                <w:highlight w:val="cyan"/>
              </w:rPr>
              <w:t>CON</w:t>
            </w:r>
            <w:r w:rsidRPr="00D37D4C">
              <w:rPr>
                <w:rFonts w:ascii="Century Gothic" w:hAnsi="Century Gothic" w:cs="Montserrat-Regular"/>
                <w:color w:val="0D0D0D" w:themeColor="text1" w:themeTint="F2"/>
                <w:sz w:val="24"/>
                <w:szCs w:val="24"/>
                <w:highlight w:val="cyan"/>
              </w:rPr>
              <w:t xml:space="preserve"> EL COLECTIVO</w:t>
            </w:r>
          </w:p>
        </w:tc>
        <w:tc>
          <w:tcPr>
            <w:tcW w:w="852" w:type="pct"/>
          </w:tcPr>
          <w:p w14:paraId="5EF0054C" w14:textId="28F4A743" w:rsidR="00DF0C40" w:rsidRPr="00D37D4C" w:rsidRDefault="00925A6D" w:rsidP="005953A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Montserrat-Regular"/>
                <w:b/>
                <w:bCs/>
                <w:color w:val="0D0D0D" w:themeColor="text1" w:themeTint="F2"/>
                <w:sz w:val="24"/>
                <w:szCs w:val="24"/>
                <w:highlight w:val="cyan"/>
              </w:rPr>
            </w:pPr>
            <w:r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cyan"/>
              </w:rPr>
              <w:t>F</w:t>
            </w:r>
            <w:r w:rsidR="003C68AC"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cyan"/>
              </w:rPr>
              <w:t xml:space="preserve">ortalecer los procesos pedagógicos relacionados con el </w:t>
            </w:r>
            <w:r w:rsidR="003C68AC" w:rsidRPr="00472476">
              <w:rPr>
                <w:rFonts w:ascii="Century Gothic" w:hAnsi="Century Gothic"/>
                <w:color w:val="0D0D0D" w:themeColor="text1" w:themeTint="F2"/>
                <w:sz w:val="24"/>
                <w:szCs w:val="24"/>
                <w:highlight w:val="cyan"/>
              </w:rPr>
              <w:t>aprendizaje</w:t>
            </w:r>
            <w:r w:rsidR="003C68AC"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cyan"/>
              </w:rPr>
              <w:t xml:space="preserve"> y las formas de enseñanza de la comprensión lectora</w:t>
            </w:r>
            <w:r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cyan"/>
              </w:rPr>
              <w:t xml:space="preserve"> para </w:t>
            </w:r>
            <w:r w:rsidR="005953AD"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cyan"/>
              </w:rPr>
              <w:t xml:space="preserve">mejorar la comprensión lectora de </w:t>
            </w:r>
            <w:r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cyan"/>
              </w:rPr>
              <w:t>los alumnos.</w:t>
            </w:r>
          </w:p>
          <w:p w14:paraId="06C8A751" w14:textId="77777777" w:rsidR="00DF0C40" w:rsidRPr="00D37D4C" w:rsidRDefault="00DF0C40" w:rsidP="005953A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Montserrat-Regular"/>
                <w:b/>
                <w:bCs/>
                <w:color w:val="0D0D0D" w:themeColor="text1" w:themeTint="F2"/>
                <w:sz w:val="24"/>
                <w:szCs w:val="24"/>
                <w:highlight w:val="cyan"/>
              </w:rPr>
            </w:pPr>
          </w:p>
          <w:p w14:paraId="6F390822" w14:textId="3908198A" w:rsidR="00DF0C40" w:rsidRPr="00D37D4C" w:rsidRDefault="00DF0C40" w:rsidP="005953A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Montserrat-Regular"/>
                <w:b/>
                <w:bCs/>
                <w:color w:val="0D0D0D" w:themeColor="text1" w:themeTint="F2"/>
                <w:sz w:val="24"/>
                <w:szCs w:val="24"/>
                <w:highlight w:val="cyan"/>
              </w:rPr>
            </w:pPr>
          </w:p>
        </w:tc>
        <w:tc>
          <w:tcPr>
            <w:tcW w:w="931" w:type="pct"/>
          </w:tcPr>
          <w:p w14:paraId="79FA013A" w14:textId="6C8AEFA9" w:rsidR="008F1146" w:rsidRPr="00D37D4C" w:rsidRDefault="00925A6D" w:rsidP="00A7058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Montserrat-Regular"/>
                <w:b/>
                <w:bCs/>
                <w:color w:val="0D0D0D" w:themeColor="text1" w:themeTint="F2"/>
                <w:sz w:val="24"/>
                <w:szCs w:val="24"/>
                <w:highlight w:val="cyan"/>
              </w:rPr>
            </w:pPr>
            <w:r w:rsidRPr="00D37D4C">
              <w:rPr>
                <w:rFonts w:ascii="Century Gothic" w:hAnsi="Century Gothic" w:cs="Montserrat-Regular"/>
                <w:b/>
                <w:bCs/>
                <w:color w:val="0D0D0D" w:themeColor="text1" w:themeTint="F2"/>
                <w:sz w:val="24"/>
                <w:szCs w:val="24"/>
                <w:highlight w:val="cyan"/>
              </w:rPr>
              <w:t>Lograr que el 100% de los docentes frente a grupo implementen nuevas propuestas metodológicas que favorezcan la comprensión lectora de los alumnos durante el tercer periodo del ciclo escolar 2021-2022</w:t>
            </w:r>
          </w:p>
        </w:tc>
        <w:tc>
          <w:tcPr>
            <w:tcW w:w="2114" w:type="pct"/>
          </w:tcPr>
          <w:p w14:paraId="4919C0D9" w14:textId="2611E580" w:rsidR="003C68AC" w:rsidRPr="00D37D4C" w:rsidRDefault="005953AD" w:rsidP="0059544E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cyan"/>
              </w:rPr>
            </w:pPr>
            <w:r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cyan"/>
              </w:rPr>
              <w:t>*</w:t>
            </w:r>
            <w:r w:rsidR="00051D56"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cyan"/>
              </w:rPr>
              <w:t xml:space="preserve">Innovar </w:t>
            </w:r>
            <w:r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cyan"/>
              </w:rPr>
              <w:t>la</w:t>
            </w:r>
            <w:r w:rsidR="00051D56"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cyan"/>
              </w:rPr>
              <w:t xml:space="preserve"> enseñanza para favorecer </w:t>
            </w:r>
            <w:r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cyan"/>
              </w:rPr>
              <w:t>la comprensión lectora a</w:t>
            </w:r>
            <w:r w:rsidR="00925A6D"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cyan"/>
              </w:rPr>
              <w:t xml:space="preserve"> través del intercambio de experiencias exitosas y la</w:t>
            </w:r>
            <w:r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cyan"/>
              </w:rPr>
              <w:t xml:space="preserve"> </w:t>
            </w:r>
            <w:r w:rsidR="003C68AC"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cyan"/>
              </w:rPr>
              <w:t>retroalimenta</w:t>
            </w:r>
            <w:r w:rsidR="00925A6D"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cyan"/>
              </w:rPr>
              <w:t>ción en reuniones de colectivo.</w:t>
            </w:r>
          </w:p>
          <w:p w14:paraId="5EC68D43" w14:textId="77777777" w:rsidR="00472476" w:rsidRDefault="005953AD" w:rsidP="00472476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</w:rPr>
            </w:pPr>
            <w:r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cyan"/>
              </w:rPr>
              <w:t>*</w:t>
            </w:r>
            <w:r w:rsidR="00925A6D"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cyan"/>
              </w:rPr>
              <w:t>P</w:t>
            </w:r>
            <w:r w:rsidR="003C68AC"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cyan"/>
              </w:rPr>
              <w:t>articipa</w:t>
            </w:r>
            <w:r w:rsidR="00925A6D"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cyan"/>
              </w:rPr>
              <w:t>r</w:t>
            </w:r>
            <w:r w:rsidR="003C68AC"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cyan"/>
              </w:rPr>
              <w:t xml:space="preserve"> </w:t>
            </w:r>
            <w:r w:rsidR="00925A6D"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cyan"/>
              </w:rPr>
              <w:t>en reuniones de</w:t>
            </w:r>
            <w:r w:rsidR="003C68AC"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cyan"/>
              </w:rPr>
              <w:t xml:space="preserve"> capacitación y actualización </w:t>
            </w:r>
            <w:r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cyan"/>
              </w:rPr>
              <w:t>sobre</w:t>
            </w:r>
            <w:r w:rsidR="00925A6D"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cyan"/>
              </w:rPr>
              <w:t xml:space="preserve"> la implementación de estrategias de comprensión lectora</w:t>
            </w:r>
            <w:r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cyan"/>
              </w:rPr>
              <w:t xml:space="preserve"> en la escuela.</w:t>
            </w:r>
            <w:r w:rsidR="003C68AC"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cyan"/>
              </w:rPr>
              <w:t xml:space="preserve"> </w:t>
            </w:r>
          </w:p>
          <w:p w14:paraId="2D442132" w14:textId="4145E72D" w:rsidR="00472476" w:rsidRPr="00F8567C" w:rsidRDefault="00F8567C" w:rsidP="0059544E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highlight w:val="cyan"/>
              </w:rPr>
            </w:pPr>
            <w:r w:rsidRPr="00F8567C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highlight w:val="cyan"/>
                <w:lang w:eastAsia="es-MX"/>
              </w:rPr>
              <w:t>*</w:t>
            </w:r>
            <w:r w:rsidR="00472476" w:rsidRPr="00F8567C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highlight w:val="cyan"/>
                <w:lang w:eastAsia="es-MX"/>
              </w:rPr>
              <w:t>Diseñar estrategias mediante las cuales los alumnos puedan practicar diariamente la lectura, en la escuela o en la casa, como una actividad permanente.</w:t>
            </w:r>
          </w:p>
          <w:p w14:paraId="0EEC71C4" w14:textId="60968808" w:rsidR="00925A6D" w:rsidRPr="00D37D4C" w:rsidRDefault="0059544E" w:rsidP="0059544E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cyan"/>
              </w:rPr>
            </w:pPr>
            <w:r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cyan"/>
              </w:rPr>
              <w:t>*</w:t>
            </w:r>
            <w:r w:rsidR="00925A6D"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cyan"/>
              </w:rPr>
              <w:t>C</w:t>
            </w:r>
            <w:r w:rsidR="003C68AC"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cyan"/>
              </w:rPr>
              <w:t>on</w:t>
            </w:r>
            <w:r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cyan"/>
              </w:rPr>
              <w:t>centrar un compendio de instrumentos de valoración de comprensión lectora</w:t>
            </w:r>
            <w:r w:rsidR="003C68AC"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cyan"/>
              </w:rPr>
              <w:t xml:space="preserve">. </w:t>
            </w:r>
          </w:p>
          <w:p w14:paraId="070DF819" w14:textId="1DFB96DA" w:rsidR="008F1146" w:rsidRPr="00D37D4C" w:rsidRDefault="0059544E" w:rsidP="0059544E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cyan"/>
              </w:rPr>
            </w:pPr>
            <w:r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cyan"/>
              </w:rPr>
              <w:t>*Evaluar</w:t>
            </w:r>
            <w:r w:rsidR="007674AB"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cyan"/>
              </w:rPr>
              <w:t xml:space="preserve"> de manera </w:t>
            </w:r>
            <w:r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cyan"/>
              </w:rPr>
              <w:t>sistemática la comprensión lectora de alumnos tomando en cuenta exigencias o demandas cognitivas de alumnos, así como hacer adecuaciones pertinentes en el diseño de la planeación didáctica.</w:t>
            </w:r>
          </w:p>
        </w:tc>
        <w:tc>
          <w:tcPr>
            <w:tcW w:w="534" w:type="pct"/>
          </w:tcPr>
          <w:p w14:paraId="4132C7DD" w14:textId="76355F16" w:rsidR="008F1146" w:rsidRPr="00D37D4C" w:rsidRDefault="0059544E" w:rsidP="00A7058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Montserrat-Regular"/>
                <w:b/>
                <w:bCs/>
                <w:color w:val="0D0D0D" w:themeColor="text1" w:themeTint="F2"/>
                <w:sz w:val="24"/>
                <w:szCs w:val="24"/>
                <w:highlight w:val="cyan"/>
              </w:rPr>
            </w:pPr>
            <w:r w:rsidRPr="00D37D4C">
              <w:rPr>
                <w:rFonts w:ascii="Century Gothic" w:hAnsi="Century Gothic" w:cs="Montserrat-Regular"/>
                <w:b/>
                <w:bCs/>
                <w:color w:val="0D0D0D" w:themeColor="text1" w:themeTint="F2"/>
                <w:sz w:val="24"/>
                <w:szCs w:val="24"/>
                <w:highlight w:val="cyan"/>
              </w:rPr>
              <w:t>Material impreso, computadora y cañón.</w:t>
            </w:r>
          </w:p>
          <w:p w14:paraId="3DF38B75" w14:textId="65C7E897" w:rsidR="0059544E" w:rsidRPr="00D37D4C" w:rsidRDefault="0059544E" w:rsidP="00A7058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Montserrat-Regular"/>
                <w:b/>
                <w:bCs/>
                <w:color w:val="0D0D0D" w:themeColor="text1" w:themeTint="F2"/>
                <w:sz w:val="24"/>
                <w:szCs w:val="24"/>
                <w:highlight w:val="cyan"/>
              </w:rPr>
            </w:pPr>
          </w:p>
        </w:tc>
      </w:tr>
      <w:tr w:rsidR="005953AD" w:rsidRPr="007674AB" w14:paraId="12BCA7E7" w14:textId="77777777" w:rsidTr="00F41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pct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14:paraId="67E8EFFC" w14:textId="0D3F43EC" w:rsidR="008F1146" w:rsidRPr="00D37D4C" w:rsidRDefault="00DF0C40" w:rsidP="00DF0C4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Montserrat-Regular"/>
                <w:color w:val="0D0D0D" w:themeColor="text1" w:themeTint="F2"/>
                <w:sz w:val="24"/>
                <w:szCs w:val="24"/>
                <w:highlight w:val="darkCyan"/>
              </w:rPr>
            </w:pPr>
            <w:r w:rsidRPr="00D37D4C">
              <w:rPr>
                <w:rFonts w:ascii="Century Gothic" w:hAnsi="Century Gothic" w:cs="Montserrat-Regular"/>
                <w:color w:val="0D0D0D" w:themeColor="text1" w:themeTint="F2"/>
                <w:sz w:val="24"/>
                <w:szCs w:val="24"/>
                <w:highlight w:val="darkCyan"/>
              </w:rPr>
              <w:t>EN LA FAMILIA CON APOYO DE MADRES Y PADRES</w:t>
            </w:r>
          </w:p>
        </w:tc>
        <w:tc>
          <w:tcPr>
            <w:tcW w:w="852" w:type="pct"/>
          </w:tcPr>
          <w:p w14:paraId="6E4B721B" w14:textId="0AE3D44A" w:rsidR="00DF0C40" w:rsidRPr="00D37D4C" w:rsidRDefault="007674AB" w:rsidP="0059544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Montserrat-Regular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</w:pPr>
            <w:r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C</w:t>
            </w:r>
            <w:r w:rsidR="003C68AC"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onvoca</w:t>
            </w:r>
            <w:r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r</w:t>
            </w:r>
            <w:r w:rsidR="003C68AC"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 xml:space="preserve"> y orienta</w:t>
            </w:r>
            <w:r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r a padres de familia</w:t>
            </w:r>
            <w:r w:rsidR="003C68AC"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 xml:space="preserve"> para apoyar </w:t>
            </w:r>
            <w:r w:rsidR="0059544E"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 xml:space="preserve">en </w:t>
            </w:r>
            <w:r w:rsidR="003C68AC"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la mejora de</w:t>
            </w:r>
            <w:r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 xml:space="preserve"> la comprensión lectora de</w:t>
            </w:r>
            <w:r w:rsidR="003C68AC"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 xml:space="preserve"> sus hijos.</w:t>
            </w:r>
          </w:p>
        </w:tc>
        <w:tc>
          <w:tcPr>
            <w:tcW w:w="931" w:type="pct"/>
          </w:tcPr>
          <w:p w14:paraId="5F6574A9" w14:textId="28352614" w:rsidR="008F1146" w:rsidRPr="00D37D4C" w:rsidRDefault="007674AB" w:rsidP="00A7058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Montserrat-Regular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</w:pPr>
            <w:r w:rsidRPr="00D37D4C">
              <w:rPr>
                <w:rFonts w:ascii="Century Gothic" w:hAnsi="Century Gothic" w:cs="Montserrat-Regular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 xml:space="preserve">Lograr que el 100% de padres de familia coadyuben para </w:t>
            </w:r>
            <w:r w:rsidR="0059544E" w:rsidRPr="00D37D4C">
              <w:rPr>
                <w:rFonts w:ascii="Century Gothic" w:hAnsi="Century Gothic" w:cs="Montserrat-Regular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mejorar la</w:t>
            </w:r>
            <w:r w:rsidRPr="00D37D4C">
              <w:rPr>
                <w:rFonts w:ascii="Century Gothic" w:hAnsi="Century Gothic" w:cs="Montserrat-Regular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 xml:space="preserve"> capacidad lectora de los alumnos durante el tercer periodo del ciclo escolar 2021-2022.</w:t>
            </w:r>
          </w:p>
        </w:tc>
        <w:tc>
          <w:tcPr>
            <w:tcW w:w="2114" w:type="pct"/>
          </w:tcPr>
          <w:p w14:paraId="127021F9" w14:textId="6BDB7111" w:rsidR="007674AB" w:rsidRPr="00D37D4C" w:rsidRDefault="007674AB" w:rsidP="00A7058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</w:pPr>
            <w:r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*</w:t>
            </w:r>
            <w:r w:rsidR="00CC13AE"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 xml:space="preserve">Retomar actividades de </w:t>
            </w:r>
            <w:r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lectura en casa con la supervisión de padres de familia.</w:t>
            </w:r>
          </w:p>
          <w:p w14:paraId="2AD6F2BD" w14:textId="0BBD4669" w:rsidR="00CC13AE" w:rsidRPr="00D37D4C" w:rsidRDefault="007674AB" w:rsidP="00A7058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</w:pPr>
            <w:r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*</w:t>
            </w:r>
            <w:r w:rsidR="0059544E"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Supervisar el c</w:t>
            </w:r>
            <w:r w:rsidR="00CC13AE"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umplimiento de tareas</w:t>
            </w:r>
            <w:r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 xml:space="preserve"> </w:t>
            </w:r>
            <w:r w:rsidR="0059544E"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en casa.</w:t>
            </w:r>
          </w:p>
          <w:p w14:paraId="6B6D9013" w14:textId="77777777" w:rsidR="0059544E" w:rsidRPr="00D37D4C" w:rsidRDefault="007674AB" w:rsidP="00A7058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</w:pPr>
            <w:r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*</w:t>
            </w:r>
            <w:r w:rsidR="0059544E"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 xml:space="preserve">Implementar una </w:t>
            </w:r>
            <w:r w:rsidR="00F030DF"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 xml:space="preserve">Bitácora de acuerdos y compromisos con padres </w:t>
            </w:r>
            <w:r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respecto a la a</w:t>
            </w:r>
            <w:r w:rsidR="00F030DF"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 xml:space="preserve">tención </w:t>
            </w:r>
            <w:r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de la lectura</w:t>
            </w:r>
          </w:p>
          <w:p w14:paraId="30236D6D" w14:textId="77777777" w:rsidR="00F030DF" w:rsidRDefault="007674AB" w:rsidP="00A7058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</w:pPr>
            <w:r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*</w:t>
            </w:r>
            <w:r w:rsidR="0059544E"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Hacer r</w:t>
            </w:r>
            <w:r w:rsidR="00F030DF"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ecomendaciones a padres de familia para trabaj</w:t>
            </w:r>
            <w:r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ar la lectura de precisión y fluidez</w:t>
            </w:r>
            <w:r w:rsidR="0059544E"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 xml:space="preserve"> en casa</w:t>
            </w:r>
            <w:r w:rsidRPr="00D37D4C">
              <w:rPr>
                <w:rFonts w:ascii="Century Gothic" w:hAnsi="Century Gothic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.</w:t>
            </w:r>
          </w:p>
          <w:p w14:paraId="5DDF778C" w14:textId="60FA26ED" w:rsidR="004A095D" w:rsidRPr="00F8567C" w:rsidRDefault="004A095D" w:rsidP="004A095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highlight w:val="darkCyan"/>
                <w:lang w:eastAsia="es-MX"/>
              </w:rPr>
            </w:pPr>
            <w:r w:rsidRPr="00F8567C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highlight w:val="darkCyan"/>
                <w:lang w:eastAsia="es-MX"/>
              </w:rPr>
              <w:t>*</w:t>
            </w:r>
            <w:r w:rsidR="00472476" w:rsidRPr="00F8567C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highlight w:val="darkCyan"/>
                <w:lang w:eastAsia="es-MX"/>
              </w:rPr>
              <w:t>Dedicar 20 minutos diarios a leer con sus hijos.</w:t>
            </w:r>
          </w:p>
          <w:p w14:paraId="3D49A85A" w14:textId="77B42F9B" w:rsidR="00472476" w:rsidRPr="004A095D" w:rsidRDefault="004A095D" w:rsidP="004A095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F8567C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highlight w:val="darkCyan"/>
                <w:lang w:eastAsia="es-MX"/>
              </w:rPr>
              <w:t>*</w:t>
            </w:r>
            <w:r w:rsidR="00472476" w:rsidRPr="00F8567C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highlight w:val="darkCyan"/>
                <w:lang w:eastAsia="es-MX"/>
              </w:rPr>
              <w:t>Al finalizar la lectura se recomienda que por lo menos durante 5 minutos los adultos platiquen con los niños sobre la lectura para que éstos conversen sobre lo que han comprendido.</w:t>
            </w:r>
          </w:p>
          <w:p w14:paraId="5239652A" w14:textId="5F0FC254" w:rsidR="00472476" w:rsidRPr="00472476" w:rsidRDefault="00472476" w:rsidP="00A7058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Montserrat-Regular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</w:pPr>
          </w:p>
        </w:tc>
        <w:tc>
          <w:tcPr>
            <w:tcW w:w="534" w:type="pct"/>
          </w:tcPr>
          <w:p w14:paraId="7EEADA11" w14:textId="5B6E8ABD" w:rsidR="008F1146" w:rsidRPr="00D37D4C" w:rsidRDefault="0059544E" w:rsidP="00A7058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Montserrat-Regular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</w:pPr>
            <w:r w:rsidRPr="00D37D4C">
              <w:rPr>
                <w:rFonts w:ascii="Century Gothic" w:hAnsi="Century Gothic" w:cs="Montserrat-Regular"/>
                <w:b/>
                <w:bCs/>
                <w:color w:val="0D0D0D" w:themeColor="text1" w:themeTint="F2"/>
                <w:sz w:val="24"/>
                <w:szCs w:val="24"/>
                <w:highlight w:val="darkCyan"/>
              </w:rPr>
              <w:t>Bitácora y cuadernos de alumnos.</w:t>
            </w:r>
          </w:p>
        </w:tc>
      </w:tr>
    </w:tbl>
    <w:p w14:paraId="1CA9EA05" w14:textId="3D838B8C" w:rsidR="00A70589" w:rsidRDefault="00A70589" w:rsidP="00A70589">
      <w:pPr>
        <w:autoSpaceDE w:val="0"/>
        <w:autoSpaceDN w:val="0"/>
        <w:adjustRightInd w:val="0"/>
        <w:spacing w:after="0" w:line="240" w:lineRule="auto"/>
        <w:jc w:val="both"/>
        <w:rPr>
          <w:rFonts w:ascii="Montserrat-Regular" w:hAnsi="Montserrat-Regular" w:cs="Montserrat-Regular"/>
          <w:color w:val="1D1D1B"/>
        </w:rPr>
      </w:pPr>
    </w:p>
    <w:p w14:paraId="7A8D4981" w14:textId="77777777" w:rsidR="00A70589" w:rsidRDefault="00A70589" w:rsidP="00A70589">
      <w:pPr>
        <w:autoSpaceDE w:val="0"/>
        <w:autoSpaceDN w:val="0"/>
        <w:adjustRightInd w:val="0"/>
        <w:spacing w:after="0" w:line="240" w:lineRule="auto"/>
        <w:jc w:val="both"/>
        <w:rPr>
          <w:rFonts w:ascii="Montserrat-Regular" w:hAnsi="Montserrat-Regular" w:cs="Montserrat-Regular"/>
          <w:color w:val="1D1D1B"/>
        </w:rPr>
      </w:pPr>
    </w:p>
    <w:p w14:paraId="2E0BBF4E" w14:textId="2E23FAC7" w:rsidR="00A70589" w:rsidRPr="00223874" w:rsidRDefault="00A70589" w:rsidP="00A70589">
      <w:pPr>
        <w:autoSpaceDE w:val="0"/>
        <w:autoSpaceDN w:val="0"/>
        <w:adjustRightInd w:val="0"/>
        <w:spacing w:after="0" w:line="240" w:lineRule="auto"/>
        <w:jc w:val="both"/>
        <w:rPr>
          <w:rFonts w:ascii="Montserrat-Regular" w:hAnsi="Montserrat-Regular" w:cs="Montserrat-Regular"/>
          <w:color w:val="1D1D1B"/>
        </w:rPr>
      </w:pPr>
      <w:r>
        <w:rPr>
          <w:rFonts w:ascii="Montserrat-Bold" w:hAnsi="Montserrat-Bold" w:cs="Montserrat-Bold"/>
          <w:b/>
          <w:bCs/>
          <w:color w:val="BD965C"/>
        </w:rPr>
        <w:t xml:space="preserve">Analicen </w:t>
      </w:r>
      <w:r>
        <w:rPr>
          <w:rFonts w:ascii="Montserrat-Regular" w:hAnsi="Montserrat-Regular" w:cs="Montserrat-Regular"/>
          <w:color w:val="1D1D1B"/>
        </w:rPr>
        <w:t xml:space="preserve">si es necesario incluir en su Programa Escolar de Mejora Continua (PEMC) algunas actividades didácticas para favorecer la comprensión lectora. </w:t>
      </w:r>
      <w:r>
        <w:rPr>
          <w:rFonts w:ascii="Montserrat-Bold" w:hAnsi="Montserrat-Bold" w:cs="Montserrat-Bold"/>
          <w:b/>
          <w:bCs/>
          <w:color w:val="BD965C"/>
        </w:rPr>
        <w:t xml:space="preserve">Decidan </w:t>
      </w:r>
      <w:r>
        <w:rPr>
          <w:rFonts w:ascii="Montserrat-Regular" w:hAnsi="Montserrat-Regular" w:cs="Montserrat-Regular"/>
          <w:color w:val="1D1D1B"/>
        </w:rPr>
        <w:t xml:space="preserve">qué ajustes deben realizar y </w:t>
      </w:r>
      <w:r>
        <w:rPr>
          <w:rFonts w:ascii="Montserrat-Bold" w:hAnsi="Montserrat-Bold" w:cs="Montserrat-Bold"/>
          <w:b/>
          <w:bCs/>
          <w:color w:val="BD965C"/>
        </w:rPr>
        <w:t xml:space="preserve">registren </w:t>
      </w:r>
      <w:r>
        <w:rPr>
          <w:rFonts w:ascii="Montserrat-Regular" w:hAnsi="Montserrat-Regular" w:cs="Montserrat-Regular"/>
          <w:color w:val="1D1D1B"/>
        </w:rPr>
        <w:t>sus acuerdos en su PEMC.</w:t>
      </w:r>
    </w:p>
    <w:sectPr w:rsidR="00A70589" w:rsidRPr="00223874" w:rsidSect="005953AD">
      <w:pgSz w:w="15840" w:h="12240" w:orient="landscape"/>
      <w:pgMar w:top="567" w:right="567" w:bottom="567" w:left="1134" w:header="709" w:footer="709" w:gutter="0"/>
      <w:pgBorders w:offsetFrom="page">
        <w:top w:val="double" w:sz="4" w:space="24" w:color="4472C4" w:themeColor="accent1"/>
        <w:left w:val="double" w:sz="4" w:space="24" w:color="4472C4" w:themeColor="accent1"/>
        <w:bottom w:val="double" w:sz="4" w:space="24" w:color="4472C4" w:themeColor="accent1"/>
        <w:right w:val="double" w:sz="4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tserrat-Regular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Bold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3726"/>
    <w:multiLevelType w:val="multilevel"/>
    <w:tmpl w:val="F612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36027"/>
    <w:multiLevelType w:val="multilevel"/>
    <w:tmpl w:val="078E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74"/>
    <w:rsid w:val="00051D56"/>
    <w:rsid w:val="001E61CF"/>
    <w:rsid w:val="00223874"/>
    <w:rsid w:val="00281206"/>
    <w:rsid w:val="002F1E53"/>
    <w:rsid w:val="003C68AC"/>
    <w:rsid w:val="00421A02"/>
    <w:rsid w:val="00455385"/>
    <w:rsid w:val="00472476"/>
    <w:rsid w:val="004A095D"/>
    <w:rsid w:val="005953AD"/>
    <w:rsid w:val="0059544E"/>
    <w:rsid w:val="007258B3"/>
    <w:rsid w:val="007674AB"/>
    <w:rsid w:val="00773B92"/>
    <w:rsid w:val="008F1146"/>
    <w:rsid w:val="00925A6D"/>
    <w:rsid w:val="00A70589"/>
    <w:rsid w:val="00B5370A"/>
    <w:rsid w:val="00CC13AE"/>
    <w:rsid w:val="00D37D4C"/>
    <w:rsid w:val="00D4135C"/>
    <w:rsid w:val="00DF0C40"/>
    <w:rsid w:val="00EC61BE"/>
    <w:rsid w:val="00F030DF"/>
    <w:rsid w:val="00F412BF"/>
    <w:rsid w:val="00F8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19289"/>
  <w15:chartTrackingRefBased/>
  <w15:docId w15:val="{BEA3F581-B8F8-4033-91F1-608B61E8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1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8F114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5oscura-nfasis5">
    <w:name w:val="Grid Table 5 Dark Accent 5"/>
    <w:basedOn w:val="Tablanormal"/>
    <w:uiPriority w:val="50"/>
    <w:rsid w:val="008F114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customStyle="1" w:styleId="Default">
    <w:name w:val="Default"/>
    <w:rsid w:val="00D4135C"/>
    <w:pPr>
      <w:autoSpaceDE w:val="0"/>
      <w:autoSpaceDN w:val="0"/>
      <w:adjustRightInd w:val="0"/>
      <w:spacing w:before="100" w:after="0" w:line="240" w:lineRule="auto"/>
    </w:pPr>
    <w:rPr>
      <w:rFonts w:ascii="Montserrat" w:eastAsiaTheme="minorEastAsia" w:hAnsi="Montserrat" w:cs="Montserrat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4135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61B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953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C7EC1-263B-4B57-AAD6-46BE1C69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685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Jorge Salazar</cp:lastModifiedBy>
  <cp:revision>10</cp:revision>
  <dcterms:created xsi:type="dcterms:W3CDTF">2022-01-26T16:35:00Z</dcterms:created>
  <dcterms:modified xsi:type="dcterms:W3CDTF">2022-01-28T22:32:00Z</dcterms:modified>
</cp:coreProperties>
</file>