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2626" w:rsidRDefault="00852626"/>
    <w:p w:rsidR="00852626" w:rsidRPr="00852626" w:rsidRDefault="00852626" w:rsidP="00852626">
      <w:pPr>
        <w:autoSpaceDE w:val="0"/>
        <w:autoSpaceDN w:val="0"/>
        <w:adjustRightInd w:val="0"/>
        <w:spacing w:after="0" w:line="240" w:lineRule="auto"/>
        <w:rPr>
          <w:rFonts w:ascii="Montserrat-Bold" w:hAnsi="Montserrat-Bold" w:cs="Montserrat-Bold"/>
          <w:b/>
          <w:bCs/>
          <w:sz w:val="20"/>
          <w:szCs w:val="20"/>
        </w:rPr>
      </w:pPr>
      <w:r w:rsidRPr="00BA4D85">
        <w:rPr>
          <w:rFonts w:ascii="Montserrat-Bold" w:hAnsi="Montserrat-Bold" w:cs="Montserrat-Bold"/>
          <w:b/>
          <w:bCs/>
          <w:sz w:val="20"/>
          <w:szCs w:val="20"/>
          <w:highlight w:val="yellow"/>
        </w:rPr>
        <w:t xml:space="preserve">Act. 3 </w:t>
      </w:r>
      <w:r w:rsidRPr="00BA4D85">
        <w:rPr>
          <w:rFonts w:ascii="Montserrat-Bold" w:hAnsi="Montserrat-Bold" w:cs="Montserrat-Bold"/>
          <w:b/>
          <w:bCs/>
          <w:color w:val="BE965A"/>
          <w:highlight w:val="yellow"/>
        </w:rPr>
        <w:t xml:space="preserve">Lean </w:t>
      </w:r>
      <w:r w:rsidRPr="00BA4D85">
        <w:rPr>
          <w:rFonts w:ascii="Montserrat-Regular" w:hAnsi="Montserrat-Regular" w:cs="Montserrat-Regular"/>
          <w:color w:val="1E1E1C"/>
          <w:highlight w:val="yellow"/>
        </w:rPr>
        <w:t>de manera individual</w:t>
      </w:r>
      <w:r>
        <w:rPr>
          <w:rFonts w:ascii="Montserrat-Regular" w:hAnsi="Montserrat-Regular" w:cs="Montserrat-Regular"/>
          <w:color w:val="1E1E1C"/>
        </w:rPr>
        <w:t xml:space="preserve"> el siguiente texto:</w:t>
      </w:r>
    </w:p>
    <w:p w:rsidR="00852626" w:rsidRPr="00BA4D85" w:rsidRDefault="00852626" w:rsidP="00BA4D85">
      <w:pPr>
        <w:autoSpaceDE w:val="0"/>
        <w:autoSpaceDN w:val="0"/>
        <w:adjustRightInd w:val="0"/>
        <w:spacing w:after="0" w:line="240" w:lineRule="auto"/>
        <w:jc w:val="center"/>
        <w:rPr>
          <w:rFonts w:ascii="Montserrat-Bold" w:hAnsi="Montserrat-Bold" w:cs="Montserrat-Bold"/>
          <w:b/>
          <w:bCs/>
          <w:color w:val="A12343"/>
          <w:sz w:val="24"/>
          <w:szCs w:val="24"/>
        </w:rPr>
      </w:pPr>
      <w:r w:rsidRPr="00BA4D85">
        <w:rPr>
          <w:rFonts w:ascii="Montserrat-Bold" w:hAnsi="Montserrat-Bold" w:cs="Montserrat-Bold"/>
          <w:b/>
          <w:bCs/>
          <w:color w:val="A12343"/>
          <w:sz w:val="24"/>
          <w:szCs w:val="24"/>
        </w:rPr>
        <w:t>La autorregulación emocional</w:t>
      </w:r>
    </w:p>
    <w:p w:rsidR="00852626" w:rsidRPr="00BA4D85" w:rsidRDefault="00852626" w:rsidP="00BA4D85">
      <w:pPr>
        <w:autoSpaceDE w:val="0"/>
        <w:autoSpaceDN w:val="0"/>
        <w:adjustRightInd w:val="0"/>
        <w:spacing w:after="0" w:line="240" w:lineRule="auto"/>
        <w:jc w:val="both"/>
        <w:rPr>
          <w:rFonts w:ascii="Montserrat-Regular" w:hAnsi="Montserrat-Regular" w:cs="Montserrat-Regular"/>
          <w:color w:val="1E1E1C"/>
          <w:sz w:val="24"/>
          <w:szCs w:val="24"/>
        </w:rPr>
      </w:pPr>
      <w:r w:rsidRPr="00BA4D85">
        <w:rPr>
          <w:rFonts w:ascii="Montserrat-Regular" w:hAnsi="Montserrat-Regular" w:cs="Montserrat-Regular"/>
          <w:color w:val="1E1E1C"/>
          <w:sz w:val="24"/>
          <w:szCs w:val="24"/>
        </w:rPr>
        <w:t xml:space="preserve">Las </w:t>
      </w:r>
      <w:r w:rsidRPr="00BA4D85">
        <w:rPr>
          <w:rFonts w:ascii="Montserrat-Bold" w:hAnsi="Montserrat-Bold" w:cs="Montserrat-Bold"/>
          <w:b/>
          <w:bCs/>
          <w:color w:val="1E1E1C"/>
          <w:sz w:val="24"/>
          <w:szCs w:val="24"/>
        </w:rPr>
        <w:t xml:space="preserve">emociones </w:t>
      </w:r>
      <w:r w:rsidRPr="00BA4D85">
        <w:rPr>
          <w:rFonts w:ascii="Montserrat-Regular" w:hAnsi="Montserrat-Regular" w:cs="Montserrat-Regular"/>
          <w:color w:val="1E1E1C"/>
          <w:sz w:val="24"/>
          <w:szCs w:val="24"/>
        </w:rPr>
        <w:t xml:space="preserve">son respuestas que </w:t>
      </w:r>
      <w:r w:rsidRPr="00BA4D85">
        <w:rPr>
          <w:rFonts w:ascii="Montserrat-Bold" w:hAnsi="Montserrat-Bold" w:cs="Montserrat-Bold"/>
          <w:b/>
          <w:bCs/>
          <w:color w:val="1E1E1C"/>
          <w:sz w:val="24"/>
          <w:szCs w:val="24"/>
        </w:rPr>
        <w:t>nos sirven para adaptarnos</w:t>
      </w:r>
      <w:r w:rsidRPr="00BA4D85">
        <w:rPr>
          <w:rFonts w:ascii="Montserrat-Regular" w:hAnsi="Montserrat-Regular" w:cs="Montserrat-Regular"/>
          <w:color w:val="1E1E1C"/>
          <w:sz w:val="24"/>
          <w:szCs w:val="24"/>
        </w:rPr>
        <w:t>. Estas capacidades de adaptación al ambiente incluyen procesos de afrontamiento con emociones “positivas o placenteras” (ej. alegría, amor) y “negativas o displacenteras” (ej. malestar, miedo, ira). Contrario de la idea generalizada de que hay emociones negativas que deben ser evitadas o reprimidas, cada emoción tiene una función, por ejemplo, el enojo, que tradicionalmente se considera una emoción negativa, nos puede servir como impulso para superar un obstáculo</w:t>
      </w:r>
    </w:p>
    <w:p w:rsidR="00852626" w:rsidRPr="00BA4D85" w:rsidRDefault="00852626" w:rsidP="00BA4D85">
      <w:pPr>
        <w:autoSpaceDE w:val="0"/>
        <w:autoSpaceDN w:val="0"/>
        <w:adjustRightInd w:val="0"/>
        <w:spacing w:after="0" w:line="240" w:lineRule="auto"/>
        <w:jc w:val="both"/>
        <w:rPr>
          <w:rFonts w:ascii="Montserrat-Regular" w:hAnsi="Montserrat-Regular" w:cs="Montserrat-Regular"/>
          <w:color w:val="1E1E1C"/>
          <w:sz w:val="24"/>
          <w:szCs w:val="24"/>
        </w:rPr>
      </w:pPr>
      <w:r w:rsidRPr="00BA4D85">
        <w:rPr>
          <w:rFonts w:ascii="Montserrat-Regular" w:hAnsi="Montserrat-Regular" w:cs="Montserrat-Regular"/>
          <w:color w:val="1E1E1C"/>
          <w:sz w:val="24"/>
          <w:szCs w:val="24"/>
        </w:rPr>
        <w:t>(Universidad Autónoma Metropolitana Azcapotzalco, s.f.). El problema surge cuando carecemos de habilidades que nos permitan regular las propias emociones y permitimos que estas dominen nuestra conducta ante diversas situaciones.</w:t>
      </w:r>
    </w:p>
    <w:p w:rsidR="00852626" w:rsidRPr="00BA4D85" w:rsidRDefault="00852626" w:rsidP="00BA4D85">
      <w:pPr>
        <w:autoSpaceDE w:val="0"/>
        <w:autoSpaceDN w:val="0"/>
        <w:adjustRightInd w:val="0"/>
        <w:spacing w:after="0" w:line="240" w:lineRule="auto"/>
        <w:jc w:val="both"/>
        <w:rPr>
          <w:rFonts w:ascii="Montserrat-Regular" w:hAnsi="Montserrat-Regular" w:cs="Montserrat-Regular"/>
          <w:color w:val="1E1E1C"/>
          <w:sz w:val="24"/>
          <w:szCs w:val="24"/>
        </w:rPr>
      </w:pPr>
      <w:r w:rsidRPr="00BA4D85">
        <w:rPr>
          <w:rFonts w:ascii="Montserrat-Regular" w:hAnsi="Montserrat-Regular" w:cs="Montserrat-Regular"/>
          <w:color w:val="1E1E1C"/>
          <w:sz w:val="24"/>
          <w:szCs w:val="24"/>
        </w:rPr>
        <w:t xml:space="preserve">En contextos de salud mental, se ha encontrado que detrás de algunos trastornos hay malestares emocionales provocados por falta de habilidades que los regulen, afectando así la calidad de vida de las personas que los viven y de quienes interactúan con ellas (UNAM, 2021). Regular nuestras emociones nos permite cultivar una actitud responsable, positiva y optimista que nos ayudará a desempeñarnos con éxito en las actividades cotidianas, lo que puede favorecer el logro de las metas personales. La buena noticia es que todas y todos tenemos la capacidad de aprender a regular nuestras emociones y hacerlas nuestras aliadas (Programa de las Naciones Unidas para el Desarrollo, 2018). A esta la conocemos como autorregulación emocional. De acuerdo con Daniel Goleman (1996), la </w:t>
      </w:r>
      <w:r w:rsidRPr="00BA4D85">
        <w:rPr>
          <w:rFonts w:ascii="Montserrat-Bold" w:hAnsi="Montserrat-Bold" w:cs="Montserrat-Bold"/>
          <w:b/>
          <w:bCs/>
          <w:color w:val="1E1E1C"/>
          <w:sz w:val="24"/>
          <w:szCs w:val="24"/>
        </w:rPr>
        <w:t xml:space="preserve">autorregulación emocional </w:t>
      </w:r>
      <w:r w:rsidRPr="00BA4D85">
        <w:rPr>
          <w:rFonts w:ascii="Montserrat-Regular" w:hAnsi="Montserrat-Regular" w:cs="Montserrat-Regular"/>
          <w:color w:val="1E1E1C"/>
          <w:sz w:val="24"/>
          <w:szCs w:val="24"/>
        </w:rPr>
        <w:t>es la capacidad para regular nuestra conducta y nuestro estado emocional de forma flexible en función de las necesidades en la vida diaria.</w:t>
      </w:r>
    </w:p>
    <w:p w:rsidR="00852626" w:rsidRPr="00BA4D85" w:rsidRDefault="00852626" w:rsidP="00BA4D85">
      <w:pPr>
        <w:autoSpaceDE w:val="0"/>
        <w:autoSpaceDN w:val="0"/>
        <w:adjustRightInd w:val="0"/>
        <w:spacing w:after="0" w:line="240" w:lineRule="auto"/>
        <w:jc w:val="both"/>
        <w:rPr>
          <w:rFonts w:ascii="Montserrat-Regular" w:hAnsi="Montserrat-Regular" w:cs="Montserrat-Regular"/>
          <w:color w:val="1E1E1C"/>
          <w:sz w:val="24"/>
          <w:szCs w:val="24"/>
        </w:rPr>
      </w:pPr>
      <w:r w:rsidRPr="00BA4D85">
        <w:rPr>
          <w:rFonts w:ascii="Montserrat-Regular" w:hAnsi="Montserrat-Regular" w:cs="Montserrat-Regular"/>
          <w:color w:val="1E1E1C"/>
          <w:sz w:val="24"/>
          <w:szCs w:val="24"/>
        </w:rPr>
        <w:t xml:space="preserve">La </w:t>
      </w:r>
      <w:r w:rsidRPr="00BA4D85">
        <w:rPr>
          <w:rFonts w:ascii="Montserrat-Bold" w:hAnsi="Montserrat-Bold" w:cs="Montserrat-Bold"/>
          <w:b/>
          <w:bCs/>
          <w:color w:val="1E1E1C"/>
          <w:sz w:val="24"/>
          <w:szCs w:val="24"/>
        </w:rPr>
        <w:t xml:space="preserve">autorregulación emocional </w:t>
      </w:r>
      <w:r w:rsidRPr="00BA4D85">
        <w:rPr>
          <w:rFonts w:ascii="Montserrat-Regular" w:hAnsi="Montserrat-Regular" w:cs="Montserrat-Regular"/>
          <w:color w:val="1E1E1C"/>
          <w:sz w:val="24"/>
          <w:szCs w:val="24"/>
        </w:rPr>
        <w:t>se relaciona también con la forma en la que enfocamos nuestra atención, cómo interpretamos la realidad y cómo reaccionamos. Esta capacidad para gestionar pensamientos, emociones y acciones mediante estrategias personales nos permite hacer frente a distintas situaciones, además de evitar consecuencias no deseadas (Universidad Autónoma Metropolitana Azcapotzalco, s.f.). Pero, ¿cómo funciona esta gestión de pensamiento-emoción-acción? Todo conflicto está acompañado de emociones que no nos ayudan. Y toda emoción que no nos ayuda viene y se alimenta de pensamientos disfuncionales. Si a través de cuestionar estos pensamientos podemos cambiarlos por pensamientos funcionales y objetivos, entonces las emociones que no nos ayudan disminuyen su intensidad. Y si esto pasa: ¡adiós conflicto! La mente entonces, además de determinar cómo nos sentimos, tiene la capacidad de modificarlo (Programa de las Naciones Unidas para el Desarrollo, 2018).</w:t>
      </w:r>
    </w:p>
    <w:p w:rsidR="00852626" w:rsidRPr="00BA4D85" w:rsidRDefault="00852626" w:rsidP="00BA4D85">
      <w:pPr>
        <w:autoSpaceDE w:val="0"/>
        <w:autoSpaceDN w:val="0"/>
        <w:adjustRightInd w:val="0"/>
        <w:spacing w:after="0" w:line="240" w:lineRule="auto"/>
        <w:jc w:val="both"/>
        <w:rPr>
          <w:rFonts w:ascii="Montserrat-Regular" w:hAnsi="Montserrat-Regular" w:cs="Montserrat-Regular"/>
          <w:color w:val="1E1E1C"/>
          <w:sz w:val="24"/>
          <w:szCs w:val="24"/>
        </w:rPr>
      </w:pPr>
      <w:r w:rsidRPr="00BA4D85">
        <w:rPr>
          <w:rFonts w:ascii="Montserrat-Regular" w:hAnsi="Montserrat-Regular" w:cs="Montserrat-Regular"/>
          <w:color w:val="1E1E1C"/>
          <w:sz w:val="24"/>
          <w:szCs w:val="24"/>
        </w:rPr>
        <w:t xml:space="preserve">Una estrategia para la gestión de pensamientos, emociones y conductas es el llamado </w:t>
      </w:r>
      <w:r w:rsidRPr="00BA4D85">
        <w:rPr>
          <w:rFonts w:ascii="Montserrat-Italic" w:hAnsi="Montserrat-Italic" w:cs="Montserrat-Italic"/>
          <w:i/>
          <w:iCs/>
          <w:color w:val="1E1E1C"/>
          <w:sz w:val="24"/>
          <w:szCs w:val="24"/>
        </w:rPr>
        <w:t xml:space="preserve">Triángulo Cognitivo </w:t>
      </w:r>
      <w:r w:rsidRPr="00BA4D85">
        <w:rPr>
          <w:rFonts w:ascii="Montserrat-Regular" w:hAnsi="Montserrat-Regular" w:cs="Montserrat-Regular"/>
          <w:color w:val="1E1E1C"/>
          <w:sz w:val="24"/>
          <w:szCs w:val="24"/>
        </w:rPr>
        <w:t>(</w:t>
      </w:r>
      <w:proofErr w:type="spellStart"/>
      <w:r w:rsidRPr="00BA4D85">
        <w:rPr>
          <w:rFonts w:ascii="Montserrat-Regular" w:hAnsi="Montserrat-Regular" w:cs="Montserrat-Regular"/>
          <w:color w:val="1E1E1C"/>
          <w:sz w:val="24"/>
          <w:szCs w:val="24"/>
        </w:rPr>
        <w:t>Therapist</w:t>
      </w:r>
      <w:proofErr w:type="spellEnd"/>
      <w:r w:rsidRPr="00BA4D85">
        <w:rPr>
          <w:rFonts w:ascii="Montserrat-Regular" w:hAnsi="Montserrat-Regular" w:cs="Montserrat-Regular"/>
          <w:color w:val="1E1E1C"/>
          <w:sz w:val="24"/>
          <w:szCs w:val="24"/>
        </w:rPr>
        <w:t xml:space="preserve"> </w:t>
      </w:r>
      <w:proofErr w:type="spellStart"/>
      <w:r w:rsidRPr="00BA4D85">
        <w:rPr>
          <w:rFonts w:ascii="Montserrat-Regular" w:hAnsi="Montserrat-Regular" w:cs="Montserrat-Regular"/>
          <w:color w:val="1E1E1C"/>
          <w:sz w:val="24"/>
          <w:szCs w:val="24"/>
        </w:rPr>
        <w:t>Aid</w:t>
      </w:r>
      <w:proofErr w:type="spellEnd"/>
      <w:r w:rsidRPr="00BA4D85">
        <w:rPr>
          <w:rFonts w:ascii="Montserrat-Regular" w:hAnsi="Montserrat-Regular" w:cs="Montserrat-Regular"/>
          <w:color w:val="1E1E1C"/>
          <w:sz w:val="24"/>
          <w:szCs w:val="24"/>
        </w:rPr>
        <w:t>, 2021), el cual consiste en un esquema que ejemplifica el mecanismo de influencia entre estos tres elementos y es una herramienta que puede servirnos para iniciar a identificar lo que sucede con nosotras/os ante diversas situaciones (es decir, practicar la autoconciencia y el autoconocimiento), y autorregular nuestros estados emocionales.</w:t>
      </w:r>
    </w:p>
    <w:p w:rsidR="00852626" w:rsidRPr="00BA4D85" w:rsidRDefault="00852626" w:rsidP="00BA4D85">
      <w:pPr>
        <w:jc w:val="both"/>
        <w:rPr>
          <w:sz w:val="24"/>
          <w:szCs w:val="24"/>
        </w:rPr>
      </w:pPr>
    </w:p>
    <w:p w:rsidR="00852626" w:rsidRPr="00BA4D85" w:rsidRDefault="00852626" w:rsidP="00BA4D85">
      <w:pPr>
        <w:jc w:val="both"/>
        <w:rPr>
          <w:sz w:val="24"/>
          <w:szCs w:val="24"/>
        </w:rPr>
      </w:pPr>
    </w:p>
    <w:p w:rsidR="00852626" w:rsidRDefault="00BA4D85">
      <w:r>
        <w:rPr>
          <w:noProof/>
          <w:lang w:eastAsia="es-MX"/>
        </w:rPr>
        <mc:AlternateContent>
          <mc:Choice Requires="wps">
            <w:drawing>
              <wp:anchor distT="0" distB="0" distL="114300" distR="114300" simplePos="0" relativeHeight="251664384" behindDoc="0" locked="0" layoutInCell="1" allowOverlap="1" wp14:anchorId="273EFFC7" wp14:editId="36E74937">
                <wp:simplePos x="0" y="0"/>
                <wp:positionH relativeFrom="margin">
                  <wp:posOffset>323850</wp:posOffset>
                </wp:positionH>
                <wp:positionV relativeFrom="paragraph">
                  <wp:posOffset>1270</wp:posOffset>
                </wp:positionV>
                <wp:extent cx="5667375" cy="314325"/>
                <wp:effectExtent l="0" t="0" r="28575" b="28575"/>
                <wp:wrapNone/>
                <wp:docPr id="5" name="Rectángulo 5"/>
                <wp:cNvGraphicFramePr/>
                <a:graphic xmlns:a="http://schemas.openxmlformats.org/drawingml/2006/main">
                  <a:graphicData uri="http://schemas.microsoft.com/office/word/2010/wordprocessingShape">
                    <wps:wsp>
                      <wps:cNvSpPr/>
                      <wps:spPr>
                        <a:xfrm>
                          <a:off x="0" y="0"/>
                          <a:ext cx="5667375" cy="3143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52626" w:rsidRDefault="00857DF4" w:rsidP="00852626">
                            <w:pPr>
                              <w:jc w:val="center"/>
                            </w:pPr>
                            <w:r>
                              <w:t xml:space="preserve">Situación: Regular emociones en conflictos con padres de familia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3EFFC7" id="Rectángulo 5" o:spid="_x0000_s1026" style="position:absolute;margin-left:25.5pt;margin-top:.1pt;width:446.25pt;height:24.7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" fillcolor="#5b9bd5 [3204]" strokecolor="#1f4d78 [1604]" strokeweight="1pt">
                <v:textbox>
                  <w:txbxContent>
                    <w:p w:rsidR="00852626" w:rsidRDefault="00857DF4" w:rsidP="00852626">
                      <w:pPr>
                        <w:jc w:val="center"/>
                      </w:pPr>
                      <w:r>
                        <w:t xml:space="preserve">Situación: Regular emociones en conflictos con padres de familia </w:t>
                      </w:r>
                    </w:p>
                  </w:txbxContent>
                </v:textbox>
                <w10:wrap anchorx="margin"/>
              </v:rect>
            </w:pict>
          </mc:Fallback>
        </mc:AlternateContent>
      </w:r>
    </w:p>
    <w:p w:rsidR="00852626" w:rsidRDefault="00852626"/>
    <w:p w:rsidR="00852626" w:rsidRDefault="00BA4D85">
      <w:r>
        <w:rPr>
          <w:noProof/>
          <w:lang w:eastAsia="es-MX"/>
        </w:rPr>
        <mc:AlternateContent>
          <mc:Choice Requires="wps">
            <w:drawing>
              <wp:anchor distT="0" distB="0" distL="114300" distR="114300" simplePos="0" relativeHeight="251659264" behindDoc="0" locked="0" layoutInCell="1" allowOverlap="1" wp14:anchorId="7A093F98" wp14:editId="4FD9AB52">
                <wp:simplePos x="0" y="0"/>
                <wp:positionH relativeFrom="column">
                  <wp:posOffset>3128645</wp:posOffset>
                </wp:positionH>
                <wp:positionV relativeFrom="paragraph">
                  <wp:posOffset>86920</wp:posOffset>
                </wp:positionV>
                <wp:extent cx="1095375" cy="1597025"/>
                <wp:effectExtent l="34925" t="384175" r="25400" b="368300"/>
                <wp:wrapNone/>
                <wp:docPr id="1" name="Paralelogramo 1"/>
                <wp:cNvGraphicFramePr/>
                <a:graphic xmlns:a="http://schemas.openxmlformats.org/drawingml/2006/main">
                  <a:graphicData uri="http://schemas.microsoft.com/office/word/2010/wordprocessingShape">
                    <wps:wsp>
                      <wps:cNvSpPr/>
                      <wps:spPr>
                        <a:xfrm rot="18217655">
                          <a:off x="0" y="0"/>
                          <a:ext cx="1095375" cy="1597025"/>
                        </a:xfrm>
                        <a:prstGeom prst="parallelogram">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A4D85" w:rsidRDefault="00BA4D85" w:rsidP="00BA4D85">
                            <w:pPr>
                              <w:jc w:val="center"/>
                            </w:pPr>
                            <w:r>
                              <w:t xml:space="preserve">Pensamientos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093F98"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elogramo 1" o:spid="_x0000_s1027" type="#_x0000_t7" style="position:absolute;margin-left:246.35pt;margin-top:6.85pt;width:86.25pt;height:125.75pt;rotation:-3694423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" fillcolor="#5b9bd5 [3204]" strokecolor="#1f4d78 [1604]" strokeweight="1pt">
                <v:textbox>
                  <w:txbxContent>
                    <w:p w:rsidR="00BA4D85" w:rsidRDefault="00BA4D85" w:rsidP="00BA4D85">
                      <w:pPr>
                        <w:jc w:val="center"/>
                      </w:pPr>
                      <w:r>
                        <w:t xml:space="preserve">Pensamientos </w:t>
                      </w:r>
                    </w:p>
                  </w:txbxContent>
                </v:textbox>
              </v:shape>
            </w:pict>
          </mc:Fallback>
        </mc:AlternateContent>
      </w:r>
    </w:p>
    <w:p w:rsidR="00852626" w:rsidRDefault="00BA4D85">
      <w:r>
        <w:rPr>
          <w:noProof/>
          <w:lang w:eastAsia="es-MX"/>
        </w:rPr>
        <mc:AlternateContent>
          <mc:Choice Requires="wps">
            <w:drawing>
              <wp:anchor distT="45720" distB="45720" distL="114300" distR="114300" simplePos="0" relativeHeight="251673600" behindDoc="0" locked="0" layoutInCell="1" allowOverlap="1" wp14:anchorId="45B0F1FE" wp14:editId="30406548">
                <wp:simplePos x="0" y="0"/>
                <wp:positionH relativeFrom="column">
                  <wp:posOffset>4360545</wp:posOffset>
                </wp:positionH>
                <wp:positionV relativeFrom="paragraph">
                  <wp:posOffset>8890</wp:posOffset>
                </wp:positionV>
                <wp:extent cx="2360930" cy="1404620"/>
                <wp:effectExtent l="0" t="0" r="22225" b="14605"/>
                <wp:wrapSquare wrapText="bothSides"/>
                <wp:docPr id="1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chemeClr val="accent2"/>
                        </a:solidFill>
                        <a:ln w="9525">
                          <a:solidFill>
                            <a:srgbClr val="000000"/>
                          </a:solidFill>
                          <a:miter lim="800000"/>
                          <a:headEnd/>
                          <a:tailEnd/>
                        </a:ln>
                      </wps:spPr>
                      <wps:txbx>
                        <w:txbxContent>
                          <w:p w:rsidR="00BA4D85" w:rsidRDefault="00857DF4">
                            <w:r>
                              <w:t xml:space="preserve">Pensar que tal vez la señora tuvo algún problema familiar y no pudo asistir a la hora establecida.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45B0F1FE" id="_x0000_t202" coordsize="21600,21600" o:spt="202" path="m,l,21600r21600,l21600,xe">
                <v:stroke joinstyle="miter"/>
                <v:path gradientshapeok="t" o:connecttype="rect"/>
              </v:shapetype>
              <v:shape id="Cuadro de texto 2" o:spid="_x0000_s1028" type="#_x0000_t202" style="position:absolute;margin-left:343.35pt;margin-top:.7pt;width:185.9pt;height:110.6pt;z-index:25167360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" fillcolor="#ed7d31 [3205]">
                <v:textbox style="mso-fit-shape-to-text:t">
                  <w:txbxContent>
                    <w:p w:rsidR="00BA4D85" w:rsidRDefault="00857DF4">
                      <w:r>
                        <w:t xml:space="preserve">Pensar que tal vez la señora tuvo algún problema familiar y no pudo asistir a la hora establecida. </w:t>
                      </w:r>
                    </w:p>
                  </w:txbxContent>
                </v:textbox>
                <w10:wrap type="square"/>
              </v:shape>
            </w:pict>
          </mc:Fallback>
        </mc:AlternateContent>
      </w:r>
      <w:r>
        <w:rPr>
          <w:noProof/>
          <w:lang w:eastAsia="es-MX"/>
        </w:rPr>
        <mc:AlternateContent>
          <mc:Choice Requires="wps">
            <w:drawing>
              <wp:anchor distT="0" distB="0" distL="114300" distR="114300" simplePos="0" relativeHeight="251660288" behindDoc="0" locked="0" layoutInCell="1" allowOverlap="1" wp14:anchorId="726CC04F" wp14:editId="511A8571">
                <wp:simplePos x="0" y="0"/>
                <wp:positionH relativeFrom="column">
                  <wp:posOffset>1337945</wp:posOffset>
                </wp:positionH>
                <wp:positionV relativeFrom="paragraph">
                  <wp:posOffset>78741</wp:posOffset>
                </wp:positionV>
                <wp:extent cx="1219607" cy="1485900"/>
                <wp:effectExtent l="266700" t="114300" r="171450" b="114300"/>
                <wp:wrapNone/>
                <wp:docPr id="2" name="Datos 2"/>
                <wp:cNvGraphicFramePr/>
                <a:graphic xmlns:a="http://schemas.openxmlformats.org/drawingml/2006/main">
                  <a:graphicData uri="http://schemas.microsoft.com/office/word/2010/wordprocessingShape">
                    <wps:wsp>
                      <wps:cNvSpPr/>
                      <wps:spPr>
                        <a:xfrm rot="12184435">
                          <a:off x="0" y="0"/>
                          <a:ext cx="1219607" cy="1485900"/>
                        </a:xfrm>
                        <a:prstGeom prst="flowChartInputOutpu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A4D85" w:rsidRDefault="00BA4D85" w:rsidP="00BA4D85">
                            <w:pPr>
                              <w:jc w:val="center"/>
                            </w:pPr>
                            <w:r>
                              <w:t xml:space="preserve">Comportamientos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6CC04F" id="_x0000_t111" coordsize="21600,21600" o:spt="111" path="m4321,l21600,,17204,21600,,21600xe">
                <v:stroke joinstyle="miter"/>
                <v:path gradientshapeok="t" o:connecttype="custom" o:connectlocs="12961,0;10800,0;2161,10800;8602,21600;10800,21600;19402,10800" textboxrect="4321,0,17204,21600"/>
              </v:shapetype>
              <v:shape id="Datos 2" o:spid="_x0000_s1029" type="#_x0000_t111" style="position:absolute;margin-left:105.35pt;margin-top:6.2pt;width:96.05pt;height:117pt;rotation:-10284308fd;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" fillcolor="#5b9bd5 [3204]" strokecolor="#1f4d78 [1604]" strokeweight="1pt">
                <v:textbox>
                  <w:txbxContent>
                    <w:p w:rsidR="00BA4D85" w:rsidRDefault="00BA4D85" w:rsidP="00BA4D85">
                      <w:pPr>
                        <w:jc w:val="center"/>
                      </w:pPr>
                      <w:r>
                        <w:t xml:space="preserve">Comportamientos </w:t>
                      </w:r>
                    </w:p>
                  </w:txbxContent>
                </v:textbox>
              </v:shape>
            </w:pict>
          </mc:Fallback>
        </mc:AlternateContent>
      </w:r>
    </w:p>
    <w:p w:rsidR="00852626" w:rsidRDefault="00BA4D85">
      <w:r>
        <w:rPr>
          <w:noProof/>
          <w:lang w:eastAsia="es-MX"/>
        </w:rPr>
        <mc:AlternateContent>
          <mc:Choice Requires="wps">
            <w:drawing>
              <wp:anchor distT="45720" distB="45720" distL="114300" distR="114300" simplePos="0" relativeHeight="251671552" behindDoc="0" locked="0" layoutInCell="1" allowOverlap="1" wp14:anchorId="5D972E93" wp14:editId="0BE29632">
                <wp:simplePos x="0" y="0"/>
                <wp:positionH relativeFrom="page">
                  <wp:posOffset>171450</wp:posOffset>
                </wp:positionH>
                <wp:positionV relativeFrom="paragraph">
                  <wp:posOffset>409575</wp:posOffset>
                </wp:positionV>
                <wp:extent cx="2360930" cy="1404620"/>
                <wp:effectExtent l="0" t="0" r="22225" b="2349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ln>
                          <a:headEnd/>
                          <a:tailEnd/>
                        </a:ln>
                      </wps:spPr>
                      <wps:style>
                        <a:lnRef idx="3">
                          <a:schemeClr val="lt1"/>
                        </a:lnRef>
                        <a:fillRef idx="1">
                          <a:schemeClr val="accent4"/>
                        </a:fillRef>
                        <a:effectRef idx="1">
                          <a:schemeClr val="accent4"/>
                        </a:effectRef>
                        <a:fontRef idx="minor">
                          <a:schemeClr val="lt1"/>
                        </a:fontRef>
                      </wps:style>
                      <wps:txbx>
                        <w:txbxContent>
                          <w:p w:rsidR="00BA4D85" w:rsidRDefault="00857DF4">
                            <w:r>
                              <w:t xml:space="preserve">Realizar una carta compromiso para que la madre de familia se comprometa a la educación de la alumna.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D972E93" id="_x0000_s1030" type="#_x0000_t202" style="position:absolute;margin-left:13.5pt;margin-top:32.25pt;width:185.9pt;height:110.6pt;z-index:251671552;visibility:visible;mso-wrap-style:square;mso-width-percent:400;mso-height-percent:200;mso-wrap-distance-left:9pt;mso-wrap-distance-top:3.6pt;mso-wrap-distance-right:9pt;mso-wrap-distance-bottom:3.6pt;mso-position-horizontal:absolute;mso-position-horizontal-relative:page;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" fillcolor="#ffc000 [3207]" strokecolor="white [3201]" strokeweight="1.5pt">
                <v:textbox style="mso-fit-shape-to-text:t">
                  <w:txbxContent>
                    <w:p w:rsidR="00BA4D85" w:rsidRDefault="00857DF4">
                      <w:r>
                        <w:t xml:space="preserve">Realizar una carta compromiso para que la madre de familia se comprometa a la educación de la alumna. </w:t>
                      </w:r>
                    </w:p>
                  </w:txbxContent>
                </v:textbox>
                <w10:wrap type="square" anchorx="page"/>
              </v:shape>
            </w:pict>
          </mc:Fallback>
        </mc:AlternateContent>
      </w:r>
    </w:p>
    <w:p w:rsidR="00852626" w:rsidRDefault="00BA4D85">
      <w:r>
        <w:rPr>
          <w:noProof/>
          <w:lang w:eastAsia="es-MX"/>
        </w:rPr>
        <mc:AlternateContent>
          <mc:Choice Requires="wps">
            <w:drawing>
              <wp:anchor distT="0" distB="0" distL="114300" distR="114300" simplePos="0" relativeHeight="251669504" behindDoc="0" locked="0" layoutInCell="1" allowOverlap="1" wp14:anchorId="0EA8B902" wp14:editId="79CE4815">
                <wp:simplePos x="0" y="0"/>
                <wp:positionH relativeFrom="margin">
                  <wp:posOffset>2987040</wp:posOffset>
                </wp:positionH>
                <wp:positionV relativeFrom="paragraph">
                  <wp:posOffset>128905</wp:posOffset>
                </wp:positionV>
                <wp:extent cx="685800" cy="685800"/>
                <wp:effectExtent l="38100" t="38100" r="57150" b="57150"/>
                <wp:wrapNone/>
                <wp:docPr id="8" name="Conector recto de flecha 8"/>
                <wp:cNvGraphicFramePr/>
                <a:graphic xmlns:a="http://schemas.openxmlformats.org/drawingml/2006/main">
                  <a:graphicData uri="http://schemas.microsoft.com/office/word/2010/wordprocessingShape">
                    <wps:wsp>
                      <wps:cNvCnPr/>
                      <wps:spPr>
                        <a:xfrm flipH="1" flipV="1">
                          <a:off x="0" y="0"/>
                          <a:ext cx="685800" cy="68580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030A9FA" id="_x0000_t32" coordsize="21600,21600" o:spt="32" o:oned="t" path="m,l21600,21600e" filled="f">
                <v:path arrowok="t" fillok="f" o:connecttype="none"/>
                <o:lock v:ext="edit" shapetype="t"/>
              </v:shapetype>
              <v:shape id="Conector recto de flecha 8" o:spid="_x0000_s1026" type="#_x0000_t32" style="position:absolute;margin-left:235.2pt;margin-top:10.15pt;width:54pt;height:54pt;flip:x y;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" strokecolor="#5b9bd5 [3204]" strokeweight=".5pt">
                <v:stroke startarrow="block" endarrow="block" joinstyle="miter"/>
                <w10:wrap anchorx="margin"/>
              </v:shape>
            </w:pict>
          </mc:Fallback>
        </mc:AlternateContent>
      </w:r>
      <w:r>
        <w:rPr>
          <w:noProof/>
          <w:lang w:eastAsia="es-MX"/>
        </w:rPr>
        <mc:AlternateContent>
          <mc:Choice Requires="wps">
            <w:drawing>
              <wp:anchor distT="0" distB="0" distL="114300" distR="114300" simplePos="0" relativeHeight="251665408" behindDoc="0" locked="0" layoutInCell="1" allowOverlap="1" wp14:anchorId="79B03CF8" wp14:editId="791FF34C">
                <wp:simplePos x="0" y="0"/>
                <wp:positionH relativeFrom="column">
                  <wp:posOffset>2367914</wp:posOffset>
                </wp:positionH>
                <wp:positionV relativeFrom="paragraph">
                  <wp:posOffset>43180</wp:posOffset>
                </wp:positionV>
                <wp:extent cx="561975" cy="742950"/>
                <wp:effectExtent l="38100" t="38100" r="47625" b="57150"/>
                <wp:wrapNone/>
                <wp:docPr id="6" name="Conector recto de flecha 6"/>
                <wp:cNvGraphicFramePr/>
                <a:graphic xmlns:a="http://schemas.openxmlformats.org/drawingml/2006/main">
                  <a:graphicData uri="http://schemas.microsoft.com/office/word/2010/wordprocessingShape">
                    <wps:wsp>
                      <wps:cNvCnPr/>
                      <wps:spPr>
                        <a:xfrm flipH="1">
                          <a:off x="0" y="0"/>
                          <a:ext cx="561975" cy="74295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BC59AC0" id="Conector recto de flecha 6" o:spid="_x0000_s1026" type="#_x0000_t32" style="position:absolute;margin-left:186.45pt;margin-top:3.4pt;width:44.25pt;height:58.5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" strokecolor="#5b9bd5 [3204]" strokeweight=".5pt">
                <v:stroke startarrow="block" endarrow="block" joinstyle="miter"/>
              </v:shape>
            </w:pict>
          </mc:Fallback>
        </mc:AlternateContent>
      </w:r>
    </w:p>
    <w:p w:rsidR="00852626" w:rsidRDefault="00852626"/>
    <w:p w:rsidR="00852626" w:rsidRDefault="00857DF4">
      <w:r>
        <w:rPr>
          <w:noProof/>
          <w:lang w:eastAsia="es-MX"/>
        </w:rPr>
        <mc:AlternateContent>
          <mc:Choice Requires="wps">
            <w:drawing>
              <wp:anchor distT="0" distB="0" distL="114300" distR="114300" simplePos="0" relativeHeight="251663360" behindDoc="0" locked="0" layoutInCell="1" allowOverlap="1" wp14:anchorId="052727AF" wp14:editId="4A2A2131">
                <wp:simplePos x="0" y="0"/>
                <wp:positionH relativeFrom="column">
                  <wp:posOffset>2408490</wp:posOffset>
                </wp:positionH>
                <wp:positionV relativeFrom="paragraph">
                  <wp:posOffset>122367</wp:posOffset>
                </wp:positionV>
                <wp:extent cx="1352114" cy="1685290"/>
                <wp:effectExtent l="100013" t="0" r="100647" b="0"/>
                <wp:wrapNone/>
                <wp:docPr id="4" name="Paralelogramo 4"/>
                <wp:cNvGraphicFramePr/>
                <a:graphic xmlns:a="http://schemas.openxmlformats.org/drawingml/2006/main">
                  <a:graphicData uri="http://schemas.microsoft.com/office/word/2010/wordprocessingShape">
                    <wps:wsp>
                      <wps:cNvSpPr/>
                      <wps:spPr>
                        <a:xfrm rot="4984462">
                          <a:off x="0" y="0"/>
                          <a:ext cx="1352114" cy="1685290"/>
                        </a:xfrm>
                        <a:prstGeom prst="parallelogram">
                          <a:avLst/>
                        </a:prstGeom>
                        <a:solidFill>
                          <a:srgbClr val="5B9BD5"/>
                        </a:solidFill>
                        <a:ln w="12700" cap="flat" cmpd="sng" algn="ctr">
                          <a:solidFill>
                            <a:srgbClr val="5B9BD5">
                              <a:shade val="50000"/>
                            </a:srgbClr>
                          </a:solidFill>
                          <a:prstDash val="solid"/>
                          <a:miter lim="800000"/>
                        </a:ln>
                        <a:effectLst/>
                      </wps:spPr>
                      <wps:txbx>
                        <w:txbxContent>
                          <w:p w:rsidR="00BA4D85" w:rsidRDefault="00BA4D85" w:rsidP="00BA4D85">
                            <w:pPr>
                              <w:jc w:val="center"/>
                            </w:pPr>
                            <w:r>
                              <w:t xml:space="preserve">Emociones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2727AF"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elogramo 4" o:spid="_x0000_s1031" type="#_x0000_t7" style="position:absolute;margin-left:189.65pt;margin-top:9.65pt;width:106.45pt;height:132.7pt;rotation:5444362fd;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" fillcolor="#5b9bd5" strokecolor="#41719c" strokeweight="1pt">
                <v:textbox>
                  <w:txbxContent>
                    <w:p w:rsidR="00BA4D85" w:rsidRDefault="00BA4D85" w:rsidP="00BA4D85">
                      <w:pPr>
                        <w:jc w:val="center"/>
                      </w:pPr>
                      <w:r>
                        <w:t xml:space="preserve">Emociones </w:t>
                      </w:r>
                    </w:p>
                  </w:txbxContent>
                </v:textbox>
              </v:shape>
            </w:pict>
          </mc:Fallback>
        </mc:AlternateContent>
      </w:r>
      <w:r w:rsidR="00BA4D85">
        <w:rPr>
          <w:noProof/>
          <w:lang w:eastAsia="es-MX"/>
        </w:rPr>
        <mc:AlternateContent>
          <mc:Choice Requires="wps">
            <w:drawing>
              <wp:anchor distT="0" distB="0" distL="114300" distR="114300" simplePos="0" relativeHeight="251667456" behindDoc="0" locked="0" layoutInCell="1" allowOverlap="1" wp14:anchorId="0B1C68C2" wp14:editId="5BEB9299">
                <wp:simplePos x="0" y="0"/>
                <wp:positionH relativeFrom="margin">
                  <wp:posOffset>2358389</wp:posOffset>
                </wp:positionH>
                <wp:positionV relativeFrom="paragraph">
                  <wp:posOffset>252729</wp:posOffset>
                </wp:positionV>
                <wp:extent cx="1352550" cy="45719"/>
                <wp:effectExtent l="19050" t="76200" r="95250" b="88265"/>
                <wp:wrapNone/>
                <wp:docPr id="7" name="Conector recto de flecha 7"/>
                <wp:cNvGraphicFramePr/>
                <a:graphic xmlns:a="http://schemas.openxmlformats.org/drawingml/2006/main">
                  <a:graphicData uri="http://schemas.microsoft.com/office/word/2010/wordprocessingShape">
                    <wps:wsp>
                      <wps:cNvCnPr/>
                      <wps:spPr>
                        <a:xfrm flipH="1" flipV="1">
                          <a:off x="0" y="0"/>
                          <a:ext cx="1352550" cy="45719"/>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39A5306" id="_x0000_t32" coordsize="21600,21600" o:spt="32" o:oned="t" path="m,l21600,21600e" filled="f">
                <v:path arrowok="t" fillok="f" o:connecttype="none"/>
                <o:lock v:ext="edit" shapetype="t"/>
              </v:shapetype>
              <v:shape id="Conector recto de flecha 7" o:spid="_x0000_s1026" type="#_x0000_t32" style="position:absolute;margin-left:185.7pt;margin-top:19.9pt;width:106.5pt;height:3.6pt;flip:x y;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" strokecolor="#5b9bd5 [3204]" strokeweight=".5pt">
                <v:stroke startarrow="block" endarrow="block" joinstyle="miter"/>
                <w10:wrap anchorx="margin"/>
              </v:shape>
            </w:pict>
          </mc:Fallback>
        </mc:AlternateContent>
      </w:r>
    </w:p>
    <w:p w:rsidR="00852626" w:rsidRDefault="00852626"/>
    <w:p w:rsidR="00BA4D85" w:rsidRDefault="00BA4D85"/>
    <w:p w:rsidR="00BA4D85" w:rsidRDefault="00BA4D85"/>
    <w:p w:rsidR="00BA4D85" w:rsidRDefault="00BA4D85"/>
    <w:p w:rsidR="00BA4D85" w:rsidRDefault="00BA4D85"/>
    <w:p w:rsidR="00BA4D85" w:rsidRDefault="00BA4D85">
      <w:r>
        <w:rPr>
          <w:noProof/>
          <w:lang w:eastAsia="es-MX"/>
        </w:rPr>
        <mc:AlternateContent>
          <mc:Choice Requires="wps">
            <w:drawing>
              <wp:anchor distT="45720" distB="45720" distL="114300" distR="114300" simplePos="0" relativeHeight="251675648" behindDoc="0" locked="0" layoutInCell="1" allowOverlap="1" wp14:anchorId="5E29B82C" wp14:editId="018B5CB6">
                <wp:simplePos x="0" y="0"/>
                <wp:positionH relativeFrom="margin">
                  <wp:posOffset>2084070</wp:posOffset>
                </wp:positionH>
                <wp:positionV relativeFrom="paragraph">
                  <wp:posOffset>2540</wp:posOffset>
                </wp:positionV>
                <wp:extent cx="2360930" cy="1404620"/>
                <wp:effectExtent l="0" t="0" r="22225" b="14605"/>
                <wp:wrapSquare wrapText="bothSides"/>
                <wp:docPr id="1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chemeClr val="accent6">
                            <a:lumMod val="60000"/>
                            <a:lumOff val="40000"/>
                          </a:schemeClr>
                        </a:solidFill>
                        <a:ln w="9525">
                          <a:solidFill>
                            <a:srgbClr val="000000"/>
                          </a:solidFill>
                          <a:miter lim="800000"/>
                          <a:headEnd/>
                          <a:tailEnd/>
                        </a:ln>
                      </wps:spPr>
                      <wps:txbx>
                        <w:txbxContent>
                          <w:p w:rsidR="00857DF4" w:rsidRDefault="00857DF4" w:rsidP="00857DF4">
                            <w:pPr>
                              <w:jc w:val="center"/>
                            </w:pPr>
                            <w:r>
                              <w:t>Enojo</w:t>
                            </w:r>
                          </w:p>
                          <w:p w:rsidR="00857DF4" w:rsidRDefault="00857DF4" w:rsidP="00857DF4">
                            <w:pPr>
                              <w:jc w:val="center"/>
                            </w:pPr>
                            <w:r>
                              <w:t>Impotencia</w:t>
                            </w:r>
                          </w:p>
                          <w:p w:rsidR="00BA4D85" w:rsidRDefault="00857DF4" w:rsidP="00857DF4">
                            <w:pPr>
                              <w:jc w:val="center"/>
                            </w:pPr>
                            <w:r>
                              <w:t>Estrés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E29B82C" id="_x0000_s1032" type="#_x0000_t202" style="position:absolute;margin-left:164.1pt;margin-top:.2pt;width:185.9pt;height:110.6pt;z-index:251675648;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" fillcolor="#a8d08d [1945]">
                <v:textbox style="mso-fit-shape-to-text:t">
                  <w:txbxContent>
                    <w:p w:rsidR="00857DF4" w:rsidRDefault="00857DF4" w:rsidP="00857DF4">
                      <w:pPr>
                        <w:jc w:val="center"/>
                      </w:pPr>
                      <w:r>
                        <w:t>Enojo</w:t>
                      </w:r>
                    </w:p>
                    <w:p w:rsidR="00857DF4" w:rsidRDefault="00857DF4" w:rsidP="00857DF4">
                      <w:pPr>
                        <w:jc w:val="center"/>
                      </w:pPr>
                      <w:r>
                        <w:t>Impotencia</w:t>
                      </w:r>
                    </w:p>
                    <w:p w:rsidR="00BA4D85" w:rsidRDefault="00857DF4" w:rsidP="00857DF4">
                      <w:pPr>
                        <w:jc w:val="center"/>
                      </w:pPr>
                      <w:r>
                        <w:t>Estrés</w:t>
                      </w:r>
                    </w:p>
                  </w:txbxContent>
                </v:textbox>
                <w10:wrap type="square" anchorx="margin"/>
              </v:shape>
            </w:pict>
          </mc:Fallback>
        </mc:AlternateContent>
      </w:r>
    </w:p>
    <w:p w:rsidR="00BA4D85" w:rsidRDefault="00BA4D85"/>
    <w:p w:rsidR="00BA4D85" w:rsidRDefault="00BA4D85"/>
    <w:p w:rsidR="00BA4D85" w:rsidRDefault="00BA4D85"/>
    <w:p w:rsidR="00BA4D85" w:rsidRDefault="00BA4D85"/>
    <w:p w:rsidR="00283008" w:rsidRDefault="00283008">
      <w:r w:rsidRPr="00BA4D85">
        <w:rPr>
          <w:highlight w:val="yellow"/>
        </w:rPr>
        <w:t>4. Dibujen, de manera individual</w:t>
      </w:r>
      <w:r>
        <w:t xml:space="preserve"> en una hoja el esquema del Triángulo Cognitivo y realicen el siguiente ejercicio: </w:t>
      </w:r>
    </w:p>
    <w:p w:rsidR="00283008" w:rsidRDefault="00283008">
      <w:r>
        <w:t>• Piense en una situación confrontativa reciente en la que no logró regular sus emociones y en la que su conducta no fue asertiva.</w:t>
      </w:r>
    </w:p>
    <w:p w:rsidR="00857DF4" w:rsidRPr="00857DF4" w:rsidRDefault="00857DF4" w:rsidP="00857DF4">
      <w:pPr>
        <w:jc w:val="center"/>
        <w:rPr>
          <w:i/>
        </w:rPr>
      </w:pPr>
      <w:r w:rsidRPr="00857DF4">
        <w:rPr>
          <w:i/>
        </w:rPr>
        <w:t>Regulares emociones con una madre de familia por pasar por su hija tarde a la escuela.</w:t>
      </w:r>
    </w:p>
    <w:p w:rsidR="00BA4D85" w:rsidRDefault="00283008">
      <w:r>
        <w:t xml:space="preserve"> • Escriba en la parte del triángulo que corresponda, con el color que elija, la situación </w:t>
      </w:r>
      <w:r w:rsidR="00BA4D85">
        <w:t xml:space="preserve">que vivió, </w:t>
      </w:r>
    </w:p>
    <w:p w:rsidR="00BA4D85" w:rsidRDefault="00857DF4">
      <w:r>
        <w:t>……qué pensó sobre esta….</w:t>
      </w:r>
    </w:p>
    <w:p w:rsidR="00BA4D85" w:rsidRDefault="00BA4D85">
      <w:r>
        <w:t>…..</w:t>
      </w:r>
      <w:r w:rsidR="00283008">
        <w:t xml:space="preserve"> la emoción </w:t>
      </w:r>
      <w:r w:rsidR="00857DF4">
        <w:t>o las emociones que experimentó</w:t>
      </w:r>
    </w:p>
    <w:p w:rsidR="00283008" w:rsidRDefault="00BA4D85">
      <w:proofErr w:type="gramStart"/>
      <w:r>
        <w:t>…….</w:t>
      </w:r>
      <w:proofErr w:type="gramEnd"/>
      <w:r>
        <w:t>.</w:t>
      </w:r>
      <w:r w:rsidR="00283008">
        <w:t>y la conducta presentada.</w:t>
      </w:r>
    </w:p>
    <w:p w:rsidR="00BA4D85" w:rsidRDefault="00BA4D85"/>
    <w:p w:rsidR="00BA4D85" w:rsidRDefault="00BA4D85"/>
    <w:p w:rsidR="00BA4D85" w:rsidRDefault="00BA4D85"/>
    <w:p w:rsidR="00BA4D85" w:rsidRDefault="00283008">
      <w:r>
        <w:t xml:space="preserve"> • Escriba, con un color diferente, ante la misma situación: </w:t>
      </w:r>
    </w:p>
    <w:p w:rsidR="00BA4D85" w:rsidRDefault="00BA4D85" w:rsidP="00BA4D85">
      <w:proofErr w:type="gramStart"/>
      <w:r>
        <w:t>…….</w:t>
      </w:r>
      <w:proofErr w:type="gramEnd"/>
      <w:r w:rsidR="00283008">
        <w:t>Una alternativa de pensamiento más objetivo y empático.</w:t>
      </w:r>
    </w:p>
    <w:p w:rsidR="00BA4D85" w:rsidRDefault="00857DF4" w:rsidP="00857DF4">
      <w:r>
        <w:t>Escucharla, entender su punto, empatizando y tratando de solucionar la situación por medio del dialogo.</w:t>
      </w:r>
    </w:p>
    <w:p w:rsidR="00BA4D85" w:rsidRDefault="00BA4D85" w:rsidP="00BA4D85">
      <w:r>
        <w:t>……</w:t>
      </w:r>
      <w:r w:rsidR="00283008">
        <w:t xml:space="preserve">La emoción o las emociones que hubiera experimentado (que pueden ser las mismas, pero probablemente con una intensidad diferente), apoyadas en los pensamientos escritos anteriormente. </w:t>
      </w:r>
    </w:p>
    <w:p w:rsidR="00857DF4" w:rsidRDefault="00857DF4" w:rsidP="00BA4D85">
      <w:r>
        <w:t>Haber comprendido la situación de llegar tarde por un problema familiar.</w:t>
      </w:r>
    </w:p>
    <w:p w:rsidR="00283008" w:rsidRDefault="00BA4D85" w:rsidP="00BA4D85">
      <w:r>
        <w:t>……</w:t>
      </w:r>
      <w:r w:rsidR="00283008">
        <w:t xml:space="preserve">La conducta que </w:t>
      </w:r>
      <w:r w:rsidR="00857DF4">
        <w:t xml:space="preserve">pudiera </w:t>
      </w:r>
      <w:r w:rsidR="00857DF4" w:rsidRPr="00283008">
        <w:t>haber</w:t>
      </w:r>
      <w:r w:rsidR="00283008">
        <w:t xml:space="preserve"> presentado si hubiera pensado y sentido de diferente forma.</w:t>
      </w:r>
    </w:p>
    <w:p w:rsidR="00283008" w:rsidRDefault="00283008"/>
    <w:p w:rsidR="00283008" w:rsidRDefault="00283008"/>
    <w:p w:rsidR="008A6E0D" w:rsidRDefault="008A6E0D"/>
    <w:p w:rsidR="008A6E0D" w:rsidRDefault="008A6E0D"/>
    <w:p w:rsidR="008A6E0D" w:rsidRDefault="008A6E0D"/>
    <w:p w:rsidR="008A6E0D" w:rsidRDefault="008A6E0D"/>
    <w:p w:rsidR="008A6E0D" w:rsidRDefault="008A6E0D"/>
    <w:p w:rsidR="008A6E0D" w:rsidRDefault="008A6E0D"/>
    <w:p w:rsidR="008A6E0D" w:rsidRDefault="008A6E0D"/>
    <w:p w:rsidR="008A6E0D" w:rsidRDefault="008A6E0D"/>
    <w:p w:rsidR="008A6E0D" w:rsidRDefault="008A6E0D"/>
    <w:p w:rsidR="008A6E0D" w:rsidRDefault="008A6E0D"/>
    <w:p w:rsidR="008A6E0D" w:rsidRDefault="008A6E0D"/>
    <w:p w:rsidR="008A6E0D" w:rsidRDefault="008A6E0D"/>
    <w:p w:rsidR="008A6E0D" w:rsidRDefault="008A6E0D"/>
    <w:p w:rsidR="008A6E0D" w:rsidRDefault="008A6E0D"/>
    <w:p w:rsidR="00857DF4" w:rsidRDefault="00857DF4"/>
    <w:p w:rsidR="00857DF4" w:rsidRDefault="00857DF4"/>
    <w:p w:rsidR="008A6E0D" w:rsidRDefault="008A6E0D"/>
    <w:p w:rsidR="008A6E0D" w:rsidRDefault="008A6E0D">
      <w:r>
        <w:lastRenderedPageBreak/>
        <w:t xml:space="preserve">Act  2º. Momento: leer en educación preescolar </w:t>
      </w:r>
    </w:p>
    <w:p w:rsidR="008A6E0D" w:rsidRDefault="008A6E0D" w:rsidP="008A6E0D">
      <w:pPr>
        <w:autoSpaceDE w:val="0"/>
        <w:autoSpaceDN w:val="0"/>
        <w:adjustRightInd w:val="0"/>
        <w:spacing w:after="0" w:line="240" w:lineRule="auto"/>
        <w:rPr>
          <w:rFonts w:ascii="Montserrat-Regular" w:hAnsi="Montserrat-Regular" w:cs="Montserrat-Regular"/>
          <w:color w:val="1E1E1C"/>
        </w:rPr>
      </w:pPr>
      <w:r>
        <w:rPr>
          <w:rFonts w:ascii="Montserrat-Bold" w:hAnsi="Montserrat-Bold" w:cs="Montserrat-Bold"/>
          <w:b/>
          <w:bCs/>
          <w:color w:val="BE965A"/>
        </w:rPr>
        <w:t xml:space="preserve">6. Escriban </w:t>
      </w:r>
      <w:r>
        <w:rPr>
          <w:rFonts w:ascii="Montserrat-Regular" w:hAnsi="Montserrat-Regular" w:cs="Montserrat-Regular"/>
          <w:color w:val="1E1E1C"/>
        </w:rPr>
        <w:t>de manera individual lo siguiente:</w:t>
      </w:r>
    </w:p>
    <w:p w:rsidR="008A6E0D" w:rsidRDefault="008A6E0D" w:rsidP="008A6E0D">
      <w:pPr>
        <w:autoSpaceDE w:val="0"/>
        <w:autoSpaceDN w:val="0"/>
        <w:adjustRightInd w:val="0"/>
        <w:spacing w:after="0" w:line="240" w:lineRule="auto"/>
        <w:rPr>
          <w:rFonts w:ascii="Montserrat-Regular" w:hAnsi="Montserrat-Regular" w:cs="Montserrat-Regular"/>
          <w:color w:val="1E1E1C"/>
        </w:rPr>
      </w:pPr>
    </w:p>
    <w:p w:rsidR="008A6E0D" w:rsidRDefault="008A6E0D" w:rsidP="008A6E0D">
      <w:pPr>
        <w:autoSpaceDE w:val="0"/>
        <w:autoSpaceDN w:val="0"/>
        <w:adjustRightInd w:val="0"/>
        <w:spacing w:after="0" w:line="240" w:lineRule="auto"/>
        <w:rPr>
          <w:rFonts w:ascii="Montserrat-Regular" w:hAnsi="Montserrat-Regular" w:cs="Montserrat-Regular"/>
          <w:color w:val="1E1E1C"/>
        </w:rPr>
      </w:pPr>
      <w:r>
        <w:rPr>
          <w:rFonts w:ascii="Montserrat-Regular" w:hAnsi="Montserrat-Regular" w:cs="Montserrat-Regular"/>
          <w:color w:val="1E1E1C"/>
        </w:rPr>
        <w:t>¿Qué significa leer en Educación Preescolar?</w:t>
      </w:r>
    </w:p>
    <w:p w:rsidR="008A6E0D" w:rsidRDefault="00016797" w:rsidP="008A6E0D">
      <w:pPr>
        <w:autoSpaceDE w:val="0"/>
        <w:autoSpaceDN w:val="0"/>
        <w:adjustRightInd w:val="0"/>
        <w:spacing w:after="0" w:line="240" w:lineRule="auto"/>
        <w:rPr>
          <w:rFonts w:ascii="Montserrat-Regular" w:hAnsi="Montserrat-Regular" w:cs="Montserrat-Regular"/>
          <w:color w:val="1E1E1C"/>
        </w:rPr>
      </w:pPr>
      <w:r>
        <w:t xml:space="preserve">Que el niño explore y </w:t>
      </w:r>
      <w:r w:rsidR="00857DF4">
        <w:t>manipule los diferentes portadores de texto, que logre interpretar imágenes y palabras de los libros, encontrándole el sentido</w:t>
      </w:r>
      <w:r>
        <w:t xml:space="preserve"> haciendo uso de los libros que tenga en su contexto. </w:t>
      </w:r>
    </w:p>
    <w:p w:rsidR="008A6E0D" w:rsidRDefault="008A6E0D" w:rsidP="008A6E0D">
      <w:pPr>
        <w:rPr>
          <w:rFonts w:ascii="Montserrat-Bold" w:hAnsi="Montserrat-Bold" w:cs="Montserrat-Bold"/>
          <w:b/>
          <w:bCs/>
          <w:color w:val="BE965A"/>
          <w:sz w:val="32"/>
          <w:szCs w:val="32"/>
        </w:rPr>
      </w:pPr>
    </w:p>
    <w:p w:rsidR="008A6E0D" w:rsidRDefault="008A6E0D" w:rsidP="008A6E0D">
      <w:pPr>
        <w:rPr>
          <w:rFonts w:ascii="Montserrat-Regular" w:hAnsi="Montserrat-Regular" w:cs="Montserrat-Regular"/>
          <w:color w:val="1E1E1C"/>
        </w:rPr>
      </w:pPr>
      <w:r>
        <w:rPr>
          <w:rFonts w:ascii="Montserrat-Regular" w:hAnsi="Montserrat-Regular" w:cs="Montserrat-Regular"/>
          <w:color w:val="1E1E1C"/>
        </w:rPr>
        <w:t>¿Qué y cómo leen las NN en Educación Preescolar?</w:t>
      </w:r>
    </w:p>
    <w:p w:rsidR="008A6E0D" w:rsidRDefault="00016797" w:rsidP="008A6E0D">
      <w:pPr>
        <w:rPr>
          <w:rFonts w:ascii="Montserrat-Regular" w:hAnsi="Montserrat-Regular" w:cs="Montserrat-Regular"/>
          <w:color w:val="1E1E1C"/>
        </w:rPr>
      </w:pPr>
      <w:r>
        <w:rPr>
          <w:rFonts w:ascii="Montserrat-Regular" w:hAnsi="Montserrat-Regular" w:cs="Montserrat-Regular"/>
          <w:color w:val="1E1E1C"/>
        </w:rPr>
        <w:t xml:space="preserve">Mediante las imágenes que logran observar de los portadores de texto. </w:t>
      </w:r>
    </w:p>
    <w:p w:rsidR="008A6E0D" w:rsidRDefault="008A6E0D" w:rsidP="008A6E0D">
      <w:pPr>
        <w:autoSpaceDE w:val="0"/>
        <w:autoSpaceDN w:val="0"/>
        <w:adjustRightInd w:val="0"/>
        <w:spacing w:after="0" w:line="240" w:lineRule="auto"/>
        <w:rPr>
          <w:rFonts w:ascii="Montserrat-Bold" w:hAnsi="Montserrat-Bold" w:cs="Montserrat-Bold"/>
          <w:b/>
          <w:bCs/>
          <w:color w:val="BE965A"/>
        </w:rPr>
      </w:pPr>
    </w:p>
    <w:p w:rsidR="008A6E0D" w:rsidRDefault="008A6E0D" w:rsidP="008A6E0D">
      <w:pPr>
        <w:autoSpaceDE w:val="0"/>
        <w:autoSpaceDN w:val="0"/>
        <w:adjustRightInd w:val="0"/>
        <w:spacing w:after="0" w:line="240" w:lineRule="auto"/>
        <w:rPr>
          <w:rFonts w:ascii="Montserrat-Bold" w:hAnsi="Montserrat-Bold" w:cs="Montserrat-Bold"/>
          <w:b/>
          <w:bCs/>
          <w:color w:val="BE965A"/>
        </w:rPr>
      </w:pPr>
    </w:p>
    <w:p w:rsidR="008A6E0D" w:rsidRDefault="008A6E0D" w:rsidP="008A6E0D">
      <w:pPr>
        <w:autoSpaceDE w:val="0"/>
        <w:autoSpaceDN w:val="0"/>
        <w:adjustRightInd w:val="0"/>
        <w:spacing w:after="0" w:line="240" w:lineRule="auto"/>
        <w:rPr>
          <w:rFonts w:ascii="Montserrat-Regular" w:hAnsi="Montserrat-Regular" w:cs="Montserrat-Regular"/>
          <w:color w:val="1E1E1C"/>
        </w:rPr>
      </w:pPr>
      <w:r>
        <w:rPr>
          <w:rFonts w:ascii="Montserrat-Bold" w:hAnsi="Montserrat-Bold" w:cs="Montserrat-Bold"/>
          <w:b/>
          <w:bCs/>
          <w:color w:val="BE965A"/>
        </w:rPr>
        <w:t xml:space="preserve">7. Piensen </w:t>
      </w:r>
      <w:r>
        <w:rPr>
          <w:rFonts w:ascii="Montserrat-Regular" w:hAnsi="Montserrat-Regular" w:cs="Montserrat-Regular"/>
          <w:color w:val="1E1E1C"/>
        </w:rPr>
        <w:t>en algunas situaciones que ustedes utilizan para que las NN de</w:t>
      </w:r>
    </w:p>
    <w:p w:rsidR="008A6E0D" w:rsidRPr="00016797" w:rsidRDefault="008A6E0D" w:rsidP="008A6E0D">
      <w:pPr>
        <w:autoSpaceDE w:val="0"/>
        <w:autoSpaceDN w:val="0"/>
        <w:adjustRightInd w:val="0"/>
        <w:spacing w:after="0" w:line="240" w:lineRule="auto"/>
        <w:rPr>
          <w:rFonts w:ascii="Montserrat-Regular" w:hAnsi="Montserrat-Regular" w:cs="Montserrat-Regular"/>
          <w:color w:val="1E1E1C"/>
        </w:rPr>
      </w:pPr>
      <w:r>
        <w:rPr>
          <w:rFonts w:ascii="Montserrat-Regular" w:hAnsi="Montserrat-Regular" w:cs="Montserrat-Regular"/>
          <w:color w:val="1E1E1C"/>
        </w:rPr>
        <w:t xml:space="preserve">Educación Preescolar se aproximen a la lectura. </w:t>
      </w:r>
    </w:p>
    <w:p w:rsidR="008A6E0D" w:rsidRDefault="008A6E0D" w:rsidP="008A6E0D">
      <w:pPr>
        <w:autoSpaceDE w:val="0"/>
        <w:autoSpaceDN w:val="0"/>
        <w:adjustRightInd w:val="0"/>
        <w:spacing w:after="0" w:line="240" w:lineRule="auto"/>
        <w:rPr>
          <w:rFonts w:ascii="Montserrat-Regular" w:hAnsi="Montserrat-Regular" w:cs="Montserrat-Regular"/>
          <w:color w:val="1E1E1C"/>
        </w:rPr>
      </w:pPr>
      <w:r>
        <w:rPr>
          <w:rFonts w:ascii="Montserrat-Bold" w:hAnsi="Montserrat-Bold" w:cs="Montserrat-Bold"/>
          <w:b/>
          <w:bCs/>
          <w:color w:val="BE965A"/>
        </w:rPr>
        <w:t xml:space="preserve">Registren </w:t>
      </w:r>
      <w:r w:rsidR="00016797">
        <w:rPr>
          <w:rFonts w:ascii="Montserrat-Regular" w:hAnsi="Montserrat-Regular" w:cs="Montserrat-Regular"/>
          <w:color w:val="1E1E1C"/>
        </w:rPr>
        <w:t xml:space="preserve">al menos una y describan </w:t>
      </w:r>
      <w:r>
        <w:rPr>
          <w:rFonts w:ascii="Montserrat-Regular" w:hAnsi="Montserrat-Regular" w:cs="Montserrat-Regular"/>
          <w:color w:val="1E1E1C"/>
        </w:rPr>
        <w:t>en qué consiste.</w:t>
      </w:r>
    </w:p>
    <w:p w:rsidR="00016797" w:rsidRDefault="00016797" w:rsidP="008A6E0D">
      <w:pPr>
        <w:autoSpaceDE w:val="0"/>
        <w:autoSpaceDN w:val="0"/>
        <w:adjustRightInd w:val="0"/>
        <w:spacing w:after="0" w:line="240" w:lineRule="auto"/>
        <w:rPr>
          <w:rFonts w:ascii="Montserrat-Regular" w:hAnsi="Montserrat-Regular" w:cs="Montserrat-Regular"/>
          <w:color w:val="1E1E1C"/>
        </w:rPr>
      </w:pPr>
    </w:p>
    <w:p w:rsidR="008A6E0D" w:rsidRDefault="00016797" w:rsidP="008A6E0D">
      <w:pPr>
        <w:autoSpaceDE w:val="0"/>
        <w:autoSpaceDN w:val="0"/>
        <w:adjustRightInd w:val="0"/>
        <w:spacing w:after="0" w:line="240" w:lineRule="auto"/>
        <w:rPr>
          <w:rFonts w:ascii="Montserrat-Regular" w:hAnsi="Montserrat-Regular" w:cs="Montserrat-Regular"/>
          <w:color w:val="1E1E1C"/>
        </w:rPr>
      </w:pPr>
      <w:r>
        <w:rPr>
          <w:rFonts w:ascii="Montserrat-Regular" w:hAnsi="Montserrat-Regular" w:cs="Montserrat-Regular"/>
          <w:color w:val="1E1E1C"/>
        </w:rPr>
        <w:t xml:space="preserve">Leer cuentos o libros que tengan en casa y den lectura a través de las imágenes, los niños comparten mediante videos. </w:t>
      </w:r>
    </w:p>
    <w:p w:rsidR="008A6E0D" w:rsidRDefault="008A6E0D" w:rsidP="008A6E0D">
      <w:pPr>
        <w:autoSpaceDE w:val="0"/>
        <w:autoSpaceDN w:val="0"/>
        <w:adjustRightInd w:val="0"/>
        <w:spacing w:after="0" w:line="240" w:lineRule="auto"/>
        <w:rPr>
          <w:rFonts w:ascii="Montserrat-Regular" w:hAnsi="Montserrat-Regular" w:cs="Montserrat-Regular"/>
          <w:color w:val="1E1E1C"/>
        </w:rPr>
      </w:pPr>
    </w:p>
    <w:p w:rsidR="008A6E0D" w:rsidRDefault="008A6E0D" w:rsidP="008A6E0D">
      <w:pPr>
        <w:autoSpaceDE w:val="0"/>
        <w:autoSpaceDN w:val="0"/>
        <w:adjustRightInd w:val="0"/>
        <w:spacing w:after="0" w:line="240" w:lineRule="auto"/>
        <w:rPr>
          <w:rFonts w:ascii="Montserrat-Regular" w:hAnsi="Montserrat-Regular" w:cs="Montserrat-Regular"/>
          <w:color w:val="1E1E1C"/>
        </w:rPr>
      </w:pPr>
    </w:p>
    <w:p w:rsidR="008A6E0D" w:rsidRDefault="008A6E0D" w:rsidP="008A6E0D">
      <w:pPr>
        <w:autoSpaceDE w:val="0"/>
        <w:autoSpaceDN w:val="0"/>
        <w:adjustRightInd w:val="0"/>
        <w:spacing w:after="0" w:line="240" w:lineRule="auto"/>
        <w:rPr>
          <w:rFonts w:ascii="Montserrat-Regular" w:hAnsi="Montserrat-Regular" w:cs="Montserrat-Regular"/>
          <w:color w:val="1E1E1C"/>
        </w:rPr>
      </w:pPr>
    </w:p>
    <w:p w:rsidR="008A6E0D" w:rsidRDefault="008A6E0D" w:rsidP="008A6E0D">
      <w:pPr>
        <w:autoSpaceDE w:val="0"/>
        <w:autoSpaceDN w:val="0"/>
        <w:adjustRightInd w:val="0"/>
        <w:spacing w:after="0" w:line="240" w:lineRule="auto"/>
        <w:rPr>
          <w:rFonts w:ascii="Montserrat-Regular" w:hAnsi="Montserrat-Regular" w:cs="Montserrat-Regular"/>
          <w:color w:val="1E1E1C"/>
        </w:rPr>
      </w:pPr>
    </w:p>
    <w:p w:rsidR="008A6E0D" w:rsidRDefault="008A6E0D" w:rsidP="008A6E0D">
      <w:pPr>
        <w:autoSpaceDE w:val="0"/>
        <w:autoSpaceDN w:val="0"/>
        <w:adjustRightInd w:val="0"/>
        <w:spacing w:after="0" w:line="240" w:lineRule="auto"/>
        <w:rPr>
          <w:rFonts w:ascii="Montserrat-Regular" w:hAnsi="Montserrat-Regular" w:cs="Montserrat-Regular"/>
          <w:color w:val="1E1E1C"/>
        </w:rPr>
      </w:pPr>
    </w:p>
    <w:p w:rsidR="008A6E0D" w:rsidRDefault="008A6E0D" w:rsidP="008A6E0D">
      <w:pPr>
        <w:autoSpaceDE w:val="0"/>
        <w:autoSpaceDN w:val="0"/>
        <w:adjustRightInd w:val="0"/>
        <w:spacing w:after="0" w:line="240" w:lineRule="auto"/>
        <w:rPr>
          <w:rFonts w:ascii="Montserrat-Regular" w:hAnsi="Montserrat-Regular" w:cs="Montserrat-Regular"/>
          <w:color w:val="1E1E1C"/>
        </w:rPr>
      </w:pPr>
      <w:r>
        <w:rPr>
          <w:rFonts w:ascii="Montserrat-Bold" w:hAnsi="Montserrat-Bold" w:cs="Montserrat-Bold"/>
          <w:b/>
          <w:bCs/>
          <w:color w:val="BE965A"/>
        </w:rPr>
        <w:t xml:space="preserve">9. Observen </w:t>
      </w:r>
      <w:r>
        <w:rPr>
          <w:rFonts w:ascii="Montserrat-Regular" w:hAnsi="Montserrat-Regular" w:cs="Montserrat-Regular"/>
          <w:color w:val="1E1E1C"/>
        </w:rPr>
        <w:t xml:space="preserve">el Webinar </w:t>
      </w:r>
      <w:r>
        <w:rPr>
          <w:rFonts w:ascii="Montserrat-Italic" w:hAnsi="Montserrat-Italic" w:cs="Montserrat-Italic"/>
          <w:i/>
          <w:iCs/>
          <w:color w:val="1E1E1C"/>
        </w:rPr>
        <w:t>Asesoría 1 La enseñanza y el aprendizaje del lenguaje en un contexto híbrido</w:t>
      </w:r>
      <w:r>
        <w:rPr>
          <w:rFonts w:ascii="Montserrat-Regular" w:hAnsi="Montserrat-Regular" w:cs="Montserrat-Regular"/>
          <w:color w:val="1E1E1C"/>
        </w:rPr>
        <w:t>, del minuto 57:40 al 1:09:30</w:t>
      </w:r>
      <w:r>
        <w:rPr>
          <w:rFonts w:ascii="Montserrat-Regular" w:hAnsi="Montserrat-Regular" w:cs="Montserrat-Regular"/>
          <w:color w:val="1E1E1C"/>
          <w:sz w:val="13"/>
          <w:szCs w:val="13"/>
        </w:rPr>
        <w:t>2</w:t>
      </w:r>
      <w:r>
        <w:rPr>
          <w:rFonts w:ascii="Montserrat-Regular" w:hAnsi="Montserrat-Regular" w:cs="Montserrat-Regular"/>
          <w:color w:val="1E1E1C"/>
        </w:rPr>
        <w:t>.</w:t>
      </w:r>
    </w:p>
    <w:p w:rsidR="00876FC4" w:rsidRPr="00876FC4" w:rsidRDefault="00876FC4" w:rsidP="00876FC4">
      <w:pPr>
        <w:autoSpaceDE w:val="0"/>
        <w:autoSpaceDN w:val="0"/>
        <w:adjustRightInd w:val="0"/>
        <w:spacing w:after="0" w:line="240" w:lineRule="auto"/>
        <w:rPr>
          <w:rFonts w:ascii="Montserrat-Italic" w:hAnsi="Montserrat-Italic" w:cs="Montserrat-Italic"/>
          <w:i/>
          <w:iCs/>
          <w:color w:val="1E1E1C"/>
        </w:rPr>
      </w:pPr>
      <w:r>
        <w:rPr>
          <w:rFonts w:ascii="Montserrat-Regular" w:hAnsi="Montserrat-Regular" w:cs="Montserrat-Regular"/>
          <w:color w:val="1E1E1C"/>
        </w:rPr>
        <w:t xml:space="preserve">Webinar: </w:t>
      </w:r>
      <w:r>
        <w:rPr>
          <w:rFonts w:ascii="Montserrat-Italic" w:hAnsi="Montserrat-Italic" w:cs="Montserrat-Italic"/>
          <w:i/>
          <w:iCs/>
          <w:color w:val="1E1E1C"/>
        </w:rPr>
        <w:t>Asesoría 1 La enseñanza y el aprendizaje del lenguaje en un contexto híbrido</w:t>
      </w:r>
      <w:r>
        <w:rPr>
          <w:rFonts w:ascii="Montserrat-Regular" w:hAnsi="Montserrat-Regular" w:cs="Montserrat-Regular"/>
          <w:color w:val="1E1E1C"/>
        </w:rPr>
        <w:t>. Disponible en:</w:t>
      </w:r>
    </w:p>
    <w:p w:rsidR="00876FC4" w:rsidRDefault="00C35E1E" w:rsidP="00876FC4">
      <w:pPr>
        <w:autoSpaceDE w:val="0"/>
        <w:autoSpaceDN w:val="0"/>
        <w:adjustRightInd w:val="0"/>
        <w:spacing w:after="0" w:line="240" w:lineRule="auto"/>
        <w:rPr>
          <w:rFonts w:ascii="Montserrat-Regular" w:hAnsi="Montserrat-Regular" w:cs="Montserrat-Regular"/>
          <w:color w:val="25509F"/>
        </w:rPr>
      </w:pPr>
      <w:hyperlink r:id="rId5" w:history="1">
        <w:r w:rsidR="00876FC4" w:rsidRPr="00C318F3">
          <w:rPr>
            <w:rStyle w:val="Hipervnculo"/>
            <w:rFonts w:ascii="Montserrat-Regular" w:hAnsi="Montserrat-Regular" w:cs="Montserrat-Regular"/>
          </w:rPr>
          <w:t>https://www.youtube.com/watch?v=8tS3_QApObc&amp;t=7322s</w:t>
        </w:r>
      </w:hyperlink>
    </w:p>
    <w:p w:rsidR="00876FC4" w:rsidRDefault="00876FC4" w:rsidP="00876FC4">
      <w:pPr>
        <w:autoSpaceDE w:val="0"/>
        <w:autoSpaceDN w:val="0"/>
        <w:adjustRightInd w:val="0"/>
        <w:spacing w:after="0" w:line="240" w:lineRule="auto"/>
        <w:rPr>
          <w:rFonts w:ascii="Montserrat-Regular" w:hAnsi="Montserrat-Regular" w:cs="Montserrat-Regular"/>
          <w:color w:val="25509F"/>
        </w:rPr>
      </w:pPr>
    </w:p>
    <w:p w:rsidR="008A6E0D" w:rsidRDefault="008A6E0D" w:rsidP="008A6E0D">
      <w:pPr>
        <w:autoSpaceDE w:val="0"/>
        <w:autoSpaceDN w:val="0"/>
        <w:adjustRightInd w:val="0"/>
        <w:spacing w:after="0" w:line="240" w:lineRule="auto"/>
        <w:rPr>
          <w:rFonts w:ascii="Montserrat-Regular" w:hAnsi="Montserrat-Regular" w:cs="Montserrat-Regular"/>
          <w:color w:val="1E1E1C"/>
        </w:rPr>
      </w:pPr>
      <w:r>
        <w:rPr>
          <w:rFonts w:ascii="Montserrat-Bold" w:hAnsi="Montserrat-Bold" w:cs="Montserrat-Bold"/>
          <w:b/>
          <w:bCs/>
          <w:color w:val="BE965A"/>
        </w:rPr>
        <w:t xml:space="preserve">Reflexionen </w:t>
      </w:r>
      <w:r>
        <w:rPr>
          <w:rFonts w:ascii="Montserrat-Regular" w:hAnsi="Montserrat-Regular" w:cs="Montserrat-Regular"/>
          <w:color w:val="1E1E1C"/>
        </w:rPr>
        <w:t>a partir de las siguientes preguntas y considerando lo que observaron en el video:</w:t>
      </w:r>
    </w:p>
    <w:p w:rsidR="008A6E0D" w:rsidRDefault="008A6E0D" w:rsidP="008A6E0D">
      <w:pPr>
        <w:autoSpaceDE w:val="0"/>
        <w:autoSpaceDN w:val="0"/>
        <w:adjustRightInd w:val="0"/>
        <w:spacing w:after="0" w:line="240" w:lineRule="auto"/>
        <w:rPr>
          <w:rFonts w:ascii="Montserrat-Regular" w:hAnsi="Montserrat-Regular" w:cs="Montserrat-Regular"/>
          <w:color w:val="1E1E1C"/>
        </w:rPr>
      </w:pPr>
    </w:p>
    <w:p w:rsidR="008A6E0D" w:rsidRDefault="008A6E0D" w:rsidP="008A6E0D">
      <w:pPr>
        <w:autoSpaceDE w:val="0"/>
        <w:autoSpaceDN w:val="0"/>
        <w:adjustRightInd w:val="0"/>
        <w:spacing w:after="0" w:line="240" w:lineRule="auto"/>
        <w:rPr>
          <w:rFonts w:ascii="Montserrat-Regular" w:hAnsi="Montserrat-Regular" w:cs="Montserrat-Regular"/>
          <w:color w:val="1E1E1C"/>
        </w:rPr>
      </w:pPr>
      <w:r>
        <w:rPr>
          <w:rFonts w:ascii="Montserrat-Bold" w:hAnsi="Montserrat-Bold" w:cs="Montserrat-Bold"/>
          <w:b/>
          <w:bCs/>
          <w:color w:val="BE965A"/>
          <w:sz w:val="32"/>
          <w:szCs w:val="32"/>
        </w:rPr>
        <w:t xml:space="preserve"> </w:t>
      </w:r>
      <w:r>
        <w:rPr>
          <w:rFonts w:ascii="Montserrat-Regular" w:hAnsi="Montserrat-Regular" w:cs="Montserrat-Regular"/>
          <w:color w:val="1E1E1C"/>
        </w:rPr>
        <w:t>¿Cuál de las vertientes señaladas propician en sus NN?</w:t>
      </w:r>
    </w:p>
    <w:p w:rsidR="008A6E0D" w:rsidRDefault="008612A5" w:rsidP="008A6E0D">
      <w:pPr>
        <w:autoSpaceDE w:val="0"/>
        <w:autoSpaceDN w:val="0"/>
        <w:adjustRightInd w:val="0"/>
        <w:spacing w:after="0" w:line="240" w:lineRule="auto"/>
        <w:rPr>
          <w:rFonts w:ascii="Montserrat-Regular" w:hAnsi="Montserrat-Regular" w:cs="Montserrat-Regular"/>
          <w:color w:val="1E1E1C"/>
        </w:rPr>
      </w:pPr>
      <w:r>
        <w:t>Uso y función de los textos, aunque no sepan leer y escribir de manera convencional, que exploren libros, revistas, periódicos.</w:t>
      </w:r>
    </w:p>
    <w:p w:rsidR="008A6E0D" w:rsidRDefault="008A6E0D" w:rsidP="008A6E0D">
      <w:pPr>
        <w:autoSpaceDE w:val="0"/>
        <w:autoSpaceDN w:val="0"/>
        <w:adjustRightInd w:val="0"/>
        <w:spacing w:after="0" w:line="240" w:lineRule="auto"/>
        <w:rPr>
          <w:rFonts w:ascii="Montserrat-Regular" w:hAnsi="Montserrat-Regular" w:cs="Montserrat-Regular"/>
          <w:color w:val="1E1E1C"/>
        </w:rPr>
      </w:pPr>
    </w:p>
    <w:p w:rsidR="008A6E0D" w:rsidRDefault="008A6E0D" w:rsidP="008A6E0D">
      <w:pPr>
        <w:autoSpaceDE w:val="0"/>
        <w:autoSpaceDN w:val="0"/>
        <w:adjustRightInd w:val="0"/>
        <w:spacing w:after="0" w:line="240" w:lineRule="auto"/>
        <w:rPr>
          <w:rFonts w:ascii="Montserrat-Bold" w:hAnsi="Montserrat-Bold" w:cs="Montserrat-Bold"/>
          <w:b/>
          <w:bCs/>
          <w:color w:val="BE965A"/>
          <w:sz w:val="32"/>
          <w:szCs w:val="32"/>
        </w:rPr>
      </w:pPr>
    </w:p>
    <w:p w:rsidR="008A6E0D" w:rsidRDefault="008A6E0D" w:rsidP="008A6E0D">
      <w:pPr>
        <w:autoSpaceDE w:val="0"/>
        <w:autoSpaceDN w:val="0"/>
        <w:adjustRightInd w:val="0"/>
        <w:spacing w:after="0" w:line="240" w:lineRule="auto"/>
        <w:rPr>
          <w:rFonts w:ascii="Montserrat-Regular" w:hAnsi="Montserrat-Regular" w:cs="Montserrat-Regular"/>
          <w:color w:val="1E1E1C"/>
        </w:rPr>
      </w:pPr>
      <w:r>
        <w:rPr>
          <w:rFonts w:ascii="Montserrat-Regular" w:hAnsi="Montserrat-Regular" w:cs="Montserrat-Regular"/>
          <w:color w:val="1E1E1C"/>
        </w:rPr>
        <w:t>¿Qué actividades o formas de trabajo favorecen el uso del conocimiento del sistema de escritura?</w:t>
      </w:r>
    </w:p>
    <w:p w:rsidR="008612A5" w:rsidRDefault="008612A5" w:rsidP="008612A5">
      <w:pPr>
        <w:autoSpaceDE w:val="0"/>
        <w:autoSpaceDN w:val="0"/>
        <w:adjustRightInd w:val="0"/>
        <w:spacing w:after="0" w:line="240" w:lineRule="auto"/>
      </w:pPr>
      <w:r>
        <w:t xml:space="preserve">Conocimiento de los portadores de texto </w:t>
      </w:r>
    </w:p>
    <w:p w:rsidR="008A6E0D" w:rsidRDefault="008612A5" w:rsidP="008612A5">
      <w:pPr>
        <w:autoSpaceDE w:val="0"/>
        <w:autoSpaceDN w:val="0"/>
        <w:adjustRightInd w:val="0"/>
        <w:spacing w:after="0" w:line="240" w:lineRule="auto"/>
        <w:rPr>
          <w:rFonts w:ascii="Montserrat-Regular" w:hAnsi="Montserrat-Regular" w:cs="Montserrat-Regular"/>
          <w:color w:val="1E1E1C"/>
        </w:rPr>
      </w:pPr>
      <w:r>
        <w:t xml:space="preserve">Escritura de cartas, recados o instructivos por medio del lenguaje escrito no convencional </w:t>
      </w:r>
    </w:p>
    <w:p w:rsidR="008A6E0D" w:rsidRDefault="008A6E0D" w:rsidP="008A6E0D">
      <w:pPr>
        <w:autoSpaceDE w:val="0"/>
        <w:autoSpaceDN w:val="0"/>
        <w:adjustRightInd w:val="0"/>
        <w:spacing w:after="0" w:line="240" w:lineRule="auto"/>
        <w:rPr>
          <w:rFonts w:ascii="Montserrat-Regular" w:hAnsi="Montserrat-Regular" w:cs="Montserrat-Regular"/>
          <w:color w:val="1E1E1C"/>
        </w:rPr>
      </w:pPr>
    </w:p>
    <w:p w:rsidR="008A6E0D" w:rsidRDefault="008A6E0D" w:rsidP="008A6E0D">
      <w:pPr>
        <w:autoSpaceDE w:val="0"/>
        <w:autoSpaceDN w:val="0"/>
        <w:adjustRightInd w:val="0"/>
        <w:spacing w:after="0" w:line="240" w:lineRule="auto"/>
        <w:rPr>
          <w:rFonts w:ascii="Montserrat-Regular" w:hAnsi="Montserrat-Regular" w:cs="Montserrat-Regular"/>
          <w:color w:val="1E1E1C"/>
        </w:rPr>
      </w:pPr>
    </w:p>
    <w:p w:rsidR="008A6E0D" w:rsidRDefault="008A6E0D" w:rsidP="008A6E0D">
      <w:pPr>
        <w:autoSpaceDE w:val="0"/>
        <w:autoSpaceDN w:val="0"/>
        <w:adjustRightInd w:val="0"/>
        <w:spacing w:after="0" w:line="240" w:lineRule="auto"/>
        <w:rPr>
          <w:rFonts w:ascii="Montserrat-Regular" w:hAnsi="Montserrat-Regular" w:cs="Montserrat-Regular"/>
          <w:color w:val="1E1E1C"/>
        </w:rPr>
      </w:pPr>
    </w:p>
    <w:p w:rsidR="008A6E0D" w:rsidRDefault="008A6E0D" w:rsidP="008A6E0D">
      <w:pPr>
        <w:autoSpaceDE w:val="0"/>
        <w:autoSpaceDN w:val="0"/>
        <w:adjustRightInd w:val="0"/>
        <w:spacing w:after="0" w:line="240" w:lineRule="auto"/>
        <w:rPr>
          <w:rFonts w:ascii="Montserrat-Regular" w:hAnsi="Montserrat-Regular" w:cs="Montserrat-Regular"/>
          <w:color w:val="1E1E1C"/>
        </w:rPr>
      </w:pPr>
    </w:p>
    <w:p w:rsidR="008A6E0D" w:rsidRDefault="008A6E0D" w:rsidP="008A6E0D">
      <w:pPr>
        <w:autoSpaceDE w:val="0"/>
        <w:autoSpaceDN w:val="0"/>
        <w:adjustRightInd w:val="0"/>
        <w:spacing w:after="0" w:line="240" w:lineRule="auto"/>
        <w:rPr>
          <w:rFonts w:ascii="Montserrat-Regular" w:hAnsi="Montserrat-Regular" w:cs="Montserrat-Regular"/>
          <w:color w:val="1E1E1C"/>
        </w:rPr>
      </w:pPr>
    </w:p>
    <w:p w:rsidR="008A6E0D" w:rsidRDefault="008A6E0D" w:rsidP="008A6E0D">
      <w:pPr>
        <w:autoSpaceDE w:val="0"/>
        <w:autoSpaceDN w:val="0"/>
        <w:adjustRightInd w:val="0"/>
        <w:spacing w:after="0" w:line="240" w:lineRule="auto"/>
        <w:rPr>
          <w:rFonts w:ascii="Montserrat-Regular" w:hAnsi="Montserrat-Regular" w:cs="Montserrat-Regular"/>
          <w:color w:val="1E1E1C"/>
        </w:rPr>
      </w:pPr>
    </w:p>
    <w:p w:rsidR="008A6E0D" w:rsidRDefault="008A6E0D" w:rsidP="008A6E0D">
      <w:pPr>
        <w:autoSpaceDE w:val="0"/>
        <w:autoSpaceDN w:val="0"/>
        <w:adjustRightInd w:val="0"/>
        <w:spacing w:after="0" w:line="240" w:lineRule="auto"/>
        <w:rPr>
          <w:rFonts w:ascii="Montserrat-Regular" w:hAnsi="Montserrat-Regular" w:cs="Montserrat-Regular"/>
          <w:color w:val="1E1E1C"/>
        </w:rPr>
      </w:pPr>
    </w:p>
    <w:p w:rsidR="008A6E0D" w:rsidRDefault="008A6E0D" w:rsidP="008A6E0D">
      <w:pPr>
        <w:autoSpaceDE w:val="0"/>
        <w:autoSpaceDN w:val="0"/>
        <w:adjustRightInd w:val="0"/>
        <w:spacing w:after="0" w:line="240" w:lineRule="auto"/>
        <w:rPr>
          <w:rFonts w:ascii="Montserrat-Regular" w:hAnsi="Montserrat-Regular" w:cs="Montserrat-Regular"/>
          <w:color w:val="1E1E1C"/>
        </w:rPr>
      </w:pPr>
    </w:p>
    <w:p w:rsidR="008A6E0D" w:rsidRDefault="008A6E0D" w:rsidP="008A6E0D">
      <w:pPr>
        <w:autoSpaceDE w:val="0"/>
        <w:autoSpaceDN w:val="0"/>
        <w:adjustRightInd w:val="0"/>
        <w:spacing w:after="0" w:line="240" w:lineRule="auto"/>
        <w:rPr>
          <w:rFonts w:ascii="Montserrat-Regular" w:hAnsi="Montserrat-Regular" w:cs="Montserrat-Regular"/>
          <w:color w:val="1E1E1C"/>
        </w:rPr>
      </w:pPr>
    </w:p>
    <w:p w:rsidR="008A6E0D" w:rsidRDefault="008A6E0D" w:rsidP="008A6E0D">
      <w:pPr>
        <w:autoSpaceDE w:val="0"/>
        <w:autoSpaceDN w:val="0"/>
        <w:adjustRightInd w:val="0"/>
        <w:spacing w:after="0" w:line="240" w:lineRule="auto"/>
        <w:rPr>
          <w:rFonts w:ascii="Montserrat-Regular" w:hAnsi="Montserrat-Regular" w:cs="Montserrat-Regular"/>
          <w:color w:val="1E1E1C"/>
        </w:rPr>
      </w:pPr>
      <w:r>
        <w:rPr>
          <w:rFonts w:ascii="Montserrat-Regular" w:hAnsi="Montserrat-Regular" w:cs="Montserrat-Regular"/>
          <w:color w:val="1E1E1C"/>
        </w:rPr>
        <w:t>¿Qué situaciones didácticas promueven la comprensión sobre el uso y las</w:t>
      </w:r>
    </w:p>
    <w:p w:rsidR="008A6E0D" w:rsidRDefault="00222380" w:rsidP="008A6E0D">
      <w:pPr>
        <w:autoSpaceDE w:val="0"/>
        <w:autoSpaceDN w:val="0"/>
        <w:adjustRightInd w:val="0"/>
        <w:spacing w:after="0" w:line="240" w:lineRule="auto"/>
        <w:rPr>
          <w:rFonts w:ascii="Montserrat-Regular" w:hAnsi="Montserrat-Regular" w:cs="Montserrat-Regular"/>
          <w:color w:val="1E1E1C"/>
        </w:rPr>
      </w:pPr>
      <w:r>
        <w:rPr>
          <w:rFonts w:ascii="Montserrat-Regular" w:hAnsi="Montserrat-Regular" w:cs="Montserrat-Regular"/>
          <w:color w:val="1E1E1C"/>
        </w:rPr>
        <w:t>¿Funciones de los textos?</w:t>
      </w:r>
    </w:p>
    <w:p w:rsidR="00222380" w:rsidRDefault="00222380" w:rsidP="00222380">
      <w:pPr>
        <w:autoSpaceDE w:val="0"/>
        <w:autoSpaceDN w:val="0"/>
        <w:adjustRightInd w:val="0"/>
        <w:spacing w:after="0" w:line="240" w:lineRule="auto"/>
      </w:pPr>
      <w:r>
        <w:t xml:space="preserve">Uso y conocimiento de diferentes portadores de texto </w:t>
      </w:r>
    </w:p>
    <w:p w:rsidR="008A6E0D" w:rsidRDefault="00222380" w:rsidP="00222380">
      <w:pPr>
        <w:autoSpaceDE w:val="0"/>
        <w:autoSpaceDN w:val="0"/>
        <w:adjustRightInd w:val="0"/>
        <w:spacing w:after="0" w:line="240" w:lineRule="auto"/>
        <w:rPr>
          <w:rFonts w:ascii="Montserrat-Regular" w:hAnsi="Montserrat-Regular" w:cs="Montserrat-Regular"/>
          <w:color w:val="1E1E1C"/>
        </w:rPr>
      </w:pPr>
      <w:r>
        <w:t>Exploración de textos diversos, interpretación de textos</w:t>
      </w:r>
    </w:p>
    <w:p w:rsidR="008A6E0D" w:rsidRDefault="008A6E0D" w:rsidP="008A6E0D">
      <w:pPr>
        <w:autoSpaceDE w:val="0"/>
        <w:autoSpaceDN w:val="0"/>
        <w:adjustRightInd w:val="0"/>
        <w:spacing w:after="0" w:line="240" w:lineRule="auto"/>
        <w:rPr>
          <w:rFonts w:ascii="Montserrat-Regular" w:hAnsi="Montserrat-Regular" w:cs="Montserrat-Regular"/>
          <w:color w:val="1E1E1C"/>
        </w:rPr>
      </w:pPr>
    </w:p>
    <w:p w:rsidR="008A6E0D" w:rsidRDefault="008A6E0D" w:rsidP="008A6E0D">
      <w:pPr>
        <w:autoSpaceDE w:val="0"/>
        <w:autoSpaceDN w:val="0"/>
        <w:adjustRightInd w:val="0"/>
        <w:spacing w:after="0" w:line="240" w:lineRule="auto"/>
        <w:rPr>
          <w:rFonts w:ascii="Montserrat-Regular" w:hAnsi="Montserrat-Regular" w:cs="Montserrat-Regular"/>
          <w:color w:val="1E1E1C"/>
        </w:rPr>
      </w:pPr>
    </w:p>
    <w:p w:rsidR="00876FC4" w:rsidRDefault="00876FC4" w:rsidP="008A6E0D">
      <w:pPr>
        <w:autoSpaceDE w:val="0"/>
        <w:autoSpaceDN w:val="0"/>
        <w:adjustRightInd w:val="0"/>
        <w:spacing w:after="0" w:line="240" w:lineRule="auto"/>
        <w:rPr>
          <w:rFonts w:ascii="Montserrat-Bold" w:hAnsi="Montserrat-Bold" w:cs="Montserrat-Bold"/>
          <w:b/>
          <w:bCs/>
          <w:color w:val="BE965A"/>
        </w:rPr>
      </w:pPr>
    </w:p>
    <w:p w:rsidR="00876FC4" w:rsidRDefault="00876FC4" w:rsidP="008A6E0D">
      <w:pPr>
        <w:autoSpaceDE w:val="0"/>
        <w:autoSpaceDN w:val="0"/>
        <w:adjustRightInd w:val="0"/>
        <w:spacing w:after="0" w:line="240" w:lineRule="auto"/>
        <w:rPr>
          <w:rFonts w:ascii="Montserrat-Bold" w:hAnsi="Montserrat-Bold" w:cs="Montserrat-Bold"/>
          <w:b/>
          <w:bCs/>
          <w:color w:val="BE965A"/>
        </w:rPr>
      </w:pPr>
    </w:p>
    <w:p w:rsidR="00876FC4" w:rsidRDefault="008A6E0D" w:rsidP="008A6E0D">
      <w:pPr>
        <w:autoSpaceDE w:val="0"/>
        <w:autoSpaceDN w:val="0"/>
        <w:adjustRightInd w:val="0"/>
        <w:spacing w:after="0" w:line="240" w:lineRule="auto"/>
        <w:rPr>
          <w:rFonts w:ascii="Montserrat-Regular" w:hAnsi="Montserrat-Regular" w:cs="Montserrat-Regular"/>
          <w:color w:val="1E1E1C"/>
        </w:rPr>
      </w:pPr>
      <w:r>
        <w:rPr>
          <w:rFonts w:ascii="Montserrat-Bold" w:hAnsi="Montserrat-Bold" w:cs="Montserrat-Bold"/>
          <w:b/>
          <w:bCs/>
          <w:color w:val="BE965A"/>
        </w:rPr>
        <w:t xml:space="preserve">10. Observen </w:t>
      </w:r>
      <w:r>
        <w:rPr>
          <w:rFonts w:ascii="Montserrat-Regular" w:hAnsi="Montserrat-Regular" w:cs="Montserrat-Regular"/>
          <w:color w:val="1E1E1C"/>
        </w:rPr>
        <w:t xml:space="preserve">otro fragmento del </w:t>
      </w:r>
      <w:proofErr w:type="spellStart"/>
      <w:r>
        <w:rPr>
          <w:rFonts w:ascii="Montserrat-Regular" w:hAnsi="Montserrat-Regular" w:cs="Montserrat-Regular"/>
          <w:color w:val="1E1E1C"/>
        </w:rPr>
        <w:t>webinar</w:t>
      </w:r>
      <w:proofErr w:type="spellEnd"/>
      <w:r w:rsidR="00876FC4">
        <w:rPr>
          <w:rFonts w:ascii="Montserrat-Regular" w:hAnsi="Montserrat-Regular" w:cs="Montserrat-Regular"/>
          <w:color w:val="1E1E1C"/>
        </w:rPr>
        <w:t xml:space="preserve">: </w:t>
      </w:r>
    </w:p>
    <w:p w:rsidR="00876FC4" w:rsidRDefault="00876FC4" w:rsidP="00876FC4">
      <w:pPr>
        <w:autoSpaceDE w:val="0"/>
        <w:autoSpaceDN w:val="0"/>
        <w:adjustRightInd w:val="0"/>
        <w:spacing w:after="0" w:line="240" w:lineRule="auto"/>
        <w:rPr>
          <w:rFonts w:ascii="Montserrat-Italic" w:hAnsi="Montserrat-Italic" w:cs="Montserrat-Italic"/>
          <w:i/>
          <w:iCs/>
          <w:color w:val="1E1E1C"/>
        </w:rPr>
      </w:pPr>
      <w:r>
        <w:rPr>
          <w:rFonts w:ascii="Montserrat-Regular" w:hAnsi="Montserrat-Regular" w:cs="Montserrat-Regular"/>
          <w:color w:val="1E1E1C"/>
        </w:rPr>
        <w:t xml:space="preserve">Webinar: </w:t>
      </w:r>
      <w:r>
        <w:rPr>
          <w:rFonts w:ascii="Montserrat-Italic" w:hAnsi="Montserrat-Italic" w:cs="Montserrat-Italic"/>
          <w:i/>
          <w:iCs/>
          <w:color w:val="1E1E1C"/>
        </w:rPr>
        <w:t>Asesoría 1 La enseñanza y el aprendizaje del lenguaje en un</w:t>
      </w:r>
    </w:p>
    <w:p w:rsidR="00876FC4" w:rsidRPr="00876FC4" w:rsidRDefault="00876FC4" w:rsidP="00876FC4">
      <w:pPr>
        <w:autoSpaceDE w:val="0"/>
        <w:autoSpaceDN w:val="0"/>
        <w:adjustRightInd w:val="0"/>
        <w:spacing w:after="0" w:line="240" w:lineRule="auto"/>
        <w:rPr>
          <w:rFonts w:ascii="Montserrat-Regular" w:hAnsi="Montserrat-Regular" w:cs="Montserrat-Regular"/>
          <w:color w:val="1E1E1C"/>
        </w:rPr>
      </w:pPr>
      <w:r>
        <w:rPr>
          <w:rFonts w:ascii="Montserrat-Italic" w:hAnsi="Montserrat-Italic" w:cs="Montserrat-Italic"/>
          <w:i/>
          <w:iCs/>
          <w:color w:val="1E1E1C"/>
        </w:rPr>
        <w:t>Contexto híbrido</w:t>
      </w:r>
      <w:r>
        <w:rPr>
          <w:rFonts w:ascii="Montserrat-Regular" w:hAnsi="Montserrat-Regular" w:cs="Montserrat-Regular"/>
          <w:color w:val="1E1E1C"/>
        </w:rPr>
        <w:t xml:space="preserve">. Disponible en: </w:t>
      </w:r>
      <w:r>
        <w:rPr>
          <w:rFonts w:ascii="Montserrat-Regular" w:hAnsi="Montserrat-Regular" w:cs="Montserrat-Regular"/>
          <w:color w:val="25509F"/>
        </w:rPr>
        <w:t>https://www.youtube.com/watch?v=8tS3_QApObc&amp;t=7322s</w:t>
      </w:r>
    </w:p>
    <w:p w:rsidR="008A6E0D" w:rsidRPr="0049468E" w:rsidRDefault="008A6E0D" w:rsidP="008A6E0D">
      <w:pPr>
        <w:autoSpaceDE w:val="0"/>
        <w:autoSpaceDN w:val="0"/>
        <w:adjustRightInd w:val="0"/>
        <w:spacing w:after="0" w:line="240" w:lineRule="auto"/>
        <w:rPr>
          <w:rFonts w:ascii="Montserrat-Italic" w:hAnsi="Montserrat-Italic" w:cs="Montserrat-Italic"/>
          <w:i/>
          <w:iCs/>
          <w:color w:val="1E1E1C"/>
        </w:rPr>
      </w:pPr>
      <w:r>
        <w:rPr>
          <w:rFonts w:ascii="Montserrat-Regular" w:hAnsi="Montserrat-Regular" w:cs="Montserrat-Regular"/>
          <w:color w:val="1E1E1C"/>
        </w:rPr>
        <w:t xml:space="preserve"> </w:t>
      </w:r>
      <w:r>
        <w:rPr>
          <w:rFonts w:ascii="Montserrat-Italic" w:hAnsi="Montserrat-Italic" w:cs="Montserrat-Italic"/>
          <w:i/>
          <w:iCs/>
          <w:color w:val="1E1E1C"/>
        </w:rPr>
        <w:t>Asesoría 1 "La enseñanza y el aprendizaje del lenguaje en un contexto híbrido"</w:t>
      </w:r>
      <w:r>
        <w:rPr>
          <w:rFonts w:ascii="Montserrat-Regular" w:hAnsi="Montserrat-Regular" w:cs="Montserrat-Regular"/>
          <w:color w:val="1E1E1C"/>
        </w:rPr>
        <w:t xml:space="preserve">, del minuto 1:22:53 </w:t>
      </w:r>
      <w:proofErr w:type="spellStart"/>
      <w:r>
        <w:rPr>
          <w:rFonts w:ascii="Montserrat-Regular" w:hAnsi="Montserrat-Regular" w:cs="Montserrat-Regular"/>
          <w:color w:val="1E1E1C"/>
        </w:rPr>
        <w:t>al</w:t>
      </w:r>
      <w:proofErr w:type="spellEnd"/>
      <w:r>
        <w:rPr>
          <w:rFonts w:ascii="Montserrat-Regular" w:hAnsi="Montserrat-Regular" w:cs="Montserrat-Regular"/>
          <w:color w:val="1E1E1C"/>
        </w:rPr>
        <w:t xml:space="preserve"> 1:29:48, el cual</w:t>
      </w:r>
      <w:r>
        <w:rPr>
          <w:rFonts w:ascii="Montserrat-Italic" w:hAnsi="Montserrat-Italic" w:cs="Montserrat-Italic"/>
          <w:i/>
          <w:iCs/>
          <w:color w:val="1E1E1C"/>
        </w:rPr>
        <w:t xml:space="preserve"> </w:t>
      </w:r>
      <w:r>
        <w:rPr>
          <w:rFonts w:ascii="Montserrat-Regular" w:hAnsi="Montserrat-Regular" w:cs="Montserrat-Regular"/>
          <w:color w:val="1E1E1C"/>
        </w:rPr>
        <w:t>presenta algunas sugerencias de actividades para que NN aprendan a leer y escribir</w:t>
      </w:r>
      <w:r>
        <w:rPr>
          <w:rFonts w:ascii="Montserrat-Italic" w:hAnsi="Montserrat-Italic" w:cs="Montserrat-Italic"/>
          <w:i/>
          <w:iCs/>
          <w:color w:val="1E1E1C"/>
        </w:rPr>
        <w:t xml:space="preserve"> </w:t>
      </w:r>
      <w:r>
        <w:rPr>
          <w:rFonts w:ascii="Montserrat-Regular" w:hAnsi="Montserrat-Regular" w:cs="Montserrat-Regular"/>
          <w:color w:val="1E1E1C"/>
        </w:rPr>
        <w:t>a través de otros o por sí mismos.</w:t>
      </w:r>
    </w:p>
    <w:p w:rsidR="008A6E0D" w:rsidRDefault="008A6E0D" w:rsidP="008A6E0D">
      <w:pPr>
        <w:autoSpaceDE w:val="0"/>
        <w:autoSpaceDN w:val="0"/>
        <w:adjustRightInd w:val="0"/>
        <w:spacing w:after="0" w:line="240" w:lineRule="auto"/>
        <w:rPr>
          <w:rFonts w:ascii="Montserrat-Regular" w:hAnsi="Montserrat-Regular" w:cs="Montserrat-Regular"/>
          <w:color w:val="1E1E1C"/>
        </w:rPr>
      </w:pPr>
    </w:p>
    <w:p w:rsidR="008A6E0D" w:rsidRDefault="008A6E0D" w:rsidP="008A6E0D">
      <w:pPr>
        <w:autoSpaceDE w:val="0"/>
        <w:autoSpaceDN w:val="0"/>
        <w:adjustRightInd w:val="0"/>
        <w:spacing w:after="0" w:line="240" w:lineRule="auto"/>
        <w:rPr>
          <w:rFonts w:ascii="Montserrat-Regular" w:hAnsi="Montserrat-Regular" w:cs="Montserrat-Regular"/>
          <w:color w:val="1E1E1C"/>
        </w:rPr>
      </w:pPr>
      <w:r w:rsidRPr="00876FC4">
        <w:rPr>
          <w:rFonts w:ascii="Montserrat-Regular" w:hAnsi="Montserrat-Regular" w:cs="Montserrat-Regular"/>
          <w:color w:val="1E1E1C"/>
          <w:highlight w:val="yellow"/>
        </w:rPr>
        <w:t>Describa:</w:t>
      </w:r>
      <w:r>
        <w:rPr>
          <w:rFonts w:ascii="Montserrat-Regular" w:hAnsi="Montserrat-Regular" w:cs="Montserrat-Regular"/>
          <w:color w:val="1E1E1C"/>
        </w:rPr>
        <w:t xml:space="preserve"> </w:t>
      </w:r>
    </w:p>
    <w:p w:rsidR="008A6E0D" w:rsidRDefault="008A6E0D" w:rsidP="008A6E0D">
      <w:pPr>
        <w:autoSpaceDE w:val="0"/>
        <w:autoSpaceDN w:val="0"/>
        <w:adjustRightInd w:val="0"/>
        <w:spacing w:after="0" w:line="240" w:lineRule="auto"/>
        <w:rPr>
          <w:rFonts w:ascii="Montserrat-Regular" w:hAnsi="Montserrat-Regular" w:cs="Montserrat-Regular"/>
          <w:color w:val="1E1E1C"/>
        </w:rPr>
      </w:pPr>
      <w:r>
        <w:rPr>
          <w:rFonts w:ascii="Montserrat-Regular" w:hAnsi="Montserrat-Regular" w:cs="Montserrat-Regular"/>
          <w:color w:val="1E1E1C"/>
        </w:rPr>
        <w:t>Un ejemplo de una situación didáctica en la que ustedes leyeron a sus educandos. Comenten qué tipo de texto les leyeron, con qué finalidad lo hicieron y cómo vivieron esta experiencia sus NN.</w:t>
      </w:r>
    </w:p>
    <w:p w:rsidR="008A6E0D" w:rsidRPr="0049468E" w:rsidRDefault="008A6E0D" w:rsidP="008A6E0D">
      <w:pPr>
        <w:autoSpaceDE w:val="0"/>
        <w:autoSpaceDN w:val="0"/>
        <w:adjustRightInd w:val="0"/>
        <w:spacing w:after="0" w:line="240" w:lineRule="auto"/>
        <w:rPr>
          <w:rFonts w:ascii="Montserrat-Regular" w:hAnsi="Montserrat-Regular" w:cs="Montserrat-Regular"/>
          <w:color w:val="1E1E1C"/>
        </w:rPr>
      </w:pPr>
    </w:p>
    <w:tbl>
      <w:tblPr>
        <w:tblStyle w:val="Tablaconcuadrcula"/>
        <w:tblW w:w="11482" w:type="dxa"/>
        <w:tblInd w:w="-1139" w:type="dxa"/>
        <w:tblLook w:val="04A0" w:firstRow="1" w:lastRow="0" w:firstColumn="1" w:lastColumn="0" w:noHBand="0" w:noVBand="1"/>
      </w:tblPr>
      <w:tblGrid>
        <w:gridCol w:w="2835"/>
        <w:gridCol w:w="2835"/>
        <w:gridCol w:w="2694"/>
        <w:gridCol w:w="3118"/>
      </w:tblGrid>
      <w:tr w:rsidR="008A6E0D" w:rsidTr="00733E38">
        <w:trPr>
          <w:trHeight w:val="816"/>
        </w:trPr>
        <w:tc>
          <w:tcPr>
            <w:tcW w:w="2835" w:type="dxa"/>
          </w:tcPr>
          <w:p w:rsidR="008A6E0D" w:rsidRDefault="008A6E0D" w:rsidP="00733E38">
            <w:pPr>
              <w:autoSpaceDE w:val="0"/>
              <w:autoSpaceDN w:val="0"/>
              <w:adjustRightInd w:val="0"/>
              <w:rPr>
                <w:rFonts w:ascii="Montserrat-Regular" w:hAnsi="Montserrat-Regular" w:cs="Montserrat-Regular"/>
                <w:color w:val="1E1E1C"/>
              </w:rPr>
            </w:pPr>
            <w:r>
              <w:rPr>
                <w:rFonts w:ascii="Montserrat-Regular" w:hAnsi="Montserrat-Regular" w:cs="Montserrat-Regular"/>
                <w:color w:val="1E1E1C"/>
              </w:rPr>
              <w:t xml:space="preserve">situación didáctica en la que usted leyó a sus alumnos </w:t>
            </w:r>
          </w:p>
        </w:tc>
        <w:tc>
          <w:tcPr>
            <w:tcW w:w="2835" w:type="dxa"/>
          </w:tcPr>
          <w:p w:rsidR="008A6E0D" w:rsidRDefault="008A6E0D" w:rsidP="00733E38">
            <w:pPr>
              <w:autoSpaceDE w:val="0"/>
              <w:autoSpaceDN w:val="0"/>
              <w:adjustRightInd w:val="0"/>
              <w:rPr>
                <w:rFonts w:ascii="Montserrat-Regular" w:hAnsi="Montserrat-Regular" w:cs="Montserrat-Regular"/>
                <w:color w:val="1E1E1C"/>
              </w:rPr>
            </w:pPr>
            <w:r>
              <w:rPr>
                <w:rFonts w:ascii="Montserrat-Regular" w:hAnsi="Montserrat-Regular" w:cs="Montserrat-Regular"/>
                <w:color w:val="1E1E1C"/>
              </w:rPr>
              <w:t>tipo de texto que leyeron</w:t>
            </w:r>
          </w:p>
        </w:tc>
        <w:tc>
          <w:tcPr>
            <w:tcW w:w="2694" w:type="dxa"/>
          </w:tcPr>
          <w:p w:rsidR="008A6E0D" w:rsidRDefault="008A6E0D" w:rsidP="00733E38">
            <w:pPr>
              <w:autoSpaceDE w:val="0"/>
              <w:autoSpaceDN w:val="0"/>
              <w:adjustRightInd w:val="0"/>
              <w:rPr>
                <w:rFonts w:ascii="Montserrat-Regular" w:hAnsi="Montserrat-Regular" w:cs="Montserrat-Regular"/>
                <w:color w:val="1E1E1C"/>
              </w:rPr>
            </w:pPr>
            <w:r>
              <w:rPr>
                <w:rFonts w:ascii="Montserrat-Regular" w:hAnsi="Montserrat-Regular" w:cs="Montserrat-Regular"/>
                <w:color w:val="1E1E1C"/>
              </w:rPr>
              <w:t xml:space="preserve">cual fue la finalidad de la lectura </w:t>
            </w:r>
          </w:p>
        </w:tc>
        <w:tc>
          <w:tcPr>
            <w:tcW w:w="3118" w:type="dxa"/>
          </w:tcPr>
          <w:p w:rsidR="008A6E0D" w:rsidRDefault="008A6E0D" w:rsidP="00733E38">
            <w:pPr>
              <w:autoSpaceDE w:val="0"/>
              <w:autoSpaceDN w:val="0"/>
              <w:adjustRightInd w:val="0"/>
              <w:rPr>
                <w:rFonts w:ascii="Montserrat-Regular" w:hAnsi="Montserrat-Regular" w:cs="Montserrat-Regular"/>
                <w:color w:val="1E1E1C"/>
              </w:rPr>
            </w:pPr>
            <w:r>
              <w:rPr>
                <w:rFonts w:ascii="Montserrat-Regular" w:hAnsi="Montserrat-Regular" w:cs="Montserrat-Regular"/>
                <w:color w:val="1E1E1C"/>
              </w:rPr>
              <w:t xml:space="preserve">cómo vivieron sus alumnos esta experiencia </w:t>
            </w:r>
          </w:p>
        </w:tc>
      </w:tr>
      <w:tr w:rsidR="008A6E0D" w:rsidTr="00733E38">
        <w:trPr>
          <w:trHeight w:val="261"/>
        </w:trPr>
        <w:tc>
          <w:tcPr>
            <w:tcW w:w="2835" w:type="dxa"/>
          </w:tcPr>
          <w:p w:rsidR="008A6E0D" w:rsidRDefault="008A6E0D" w:rsidP="00733E38">
            <w:pPr>
              <w:autoSpaceDE w:val="0"/>
              <w:autoSpaceDN w:val="0"/>
              <w:adjustRightInd w:val="0"/>
              <w:rPr>
                <w:rFonts w:ascii="Montserrat-Regular" w:hAnsi="Montserrat-Regular" w:cs="Montserrat-Regular"/>
                <w:color w:val="1E1E1C"/>
              </w:rPr>
            </w:pPr>
          </w:p>
          <w:p w:rsidR="008A6E0D" w:rsidRDefault="00222380" w:rsidP="00733E38">
            <w:pPr>
              <w:autoSpaceDE w:val="0"/>
              <w:autoSpaceDN w:val="0"/>
              <w:adjustRightInd w:val="0"/>
              <w:rPr>
                <w:rFonts w:ascii="Montserrat-Regular" w:hAnsi="Montserrat-Regular" w:cs="Montserrat-Regular"/>
                <w:color w:val="1E1E1C"/>
              </w:rPr>
            </w:pPr>
            <w:r>
              <w:rPr>
                <w:rFonts w:ascii="Montserrat-Regular" w:hAnsi="Montserrat-Regular" w:cs="Montserrat-Regular"/>
                <w:color w:val="1E1E1C"/>
              </w:rPr>
              <w:t xml:space="preserve">Un cuento como actividad para iniciar bien el día </w:t>
            </w:r>
          </w:p>
          <w:p w:rsidR="008A6E0D" w:rsidRDefault="008A6E0D" w:rsidP="00733E38">
            <w:pPr>
              <w:autoSpaceDE w:val="0"/>
              <w:autoSpaceDN w:val="0"/>
              <w:adjustRightInd w:val="0"/>
              <w:rPr>
                <w:rFonts w:ascii="Montserrat-Regular" w:hAnsi="Montserrat-Regular" w:cs="Montserrat-Regular"/>
                <w:color w:val="1E1E1C"/>
              </w:rPr>
            </w:pPr>
          </w:p>
          <w:p w:rsidR="008A6E0D" w:rsidRDefault="008A6E0D" w:rsidP="00733E38">
            <w:pPr>
              <w:autoSpaceDE w:val="0"/>
              <w:autoSpaceDN w:val="0"/>
              <w:adjustRightInd w:val="0"/>
              <w:rPr>
                <w:rFonts w:ascii="Montserrat-Regular" w:hAnsi="Montserrat-Regular" w:cs="Montserrat-Regular"/>
                <w:color w:val="1E1E1C"/>
              </w:rPr>
            </w:pPr>
          </w:p>
          <w:p w:rsidR="008A6E0D" w:rsidRDefault="008A6E0D" w:rsidP="00733E38">
            <w:pPr>
              <w:autoSpaceDE w:val="0"/>
              <w:autoSpaceDN w:val="0"/>
              <w:adjustRightInd w:val="0"/>
              <w:rPr>
                <w:rFonts w:ascii="Montserrat-Regular" w:hAnsi="Montserrat-Regular" w:cs="Montserrat-Regular"/>
                <w:color w:val="1E1E1C"/>
              </w:rPr>
            </w:pPr>
          </w:p>
          <w:p w:rsidR="008A6E0D" w:rsidRDefault="008A6E0D" w:rsidP="00733E38">
            <w:pPr>
              <w:autoSpaceDE w:val="0"/>
              <w:autoSpaceDN w:val="0"/>
              <w:adjustRightInd w:val="0"/>
              <w:rPr>
                <w:rFonts w:ascii="Montserrat-Regular" w:hAnsi="Montserrat-Regular" w:cs="Montserrat-Regular"/>
                <w:color w:val="1E1E1C"/>
              </w:rPr>
            </w:pPr>
          </w:p>
          <w:p w:rsidR="008A6E0D" w:rsidRDefault="008A6E0D" w:rsidP="00733E38">
            <w:pPr>
              <w:autoSpaceDE w:val="0"/>
              <w:autoSpaceDN w:val="0"/>
              <w:adjustRightInd w:val="0"/>
              <w:rPr>
                <w:rFonts w:ascii="Montserrat-Regular" w:hAnsi="Montserrat-Regular" w:cs="Montserrat-Regular"/>
                <w:color w:val="1E1E1C"/>
              </w:rPr>
            </w:pPr>
          </w:p>
          <w:p w:rsidR="008A6E0D" w:rsidRDefault="008A6E0D" w:rsidP="00733E38">
            <w:pPr>
              <w:autoSpaceDE w:val="0"/>
              <w:autoSpaceDN w:val="0"/>
              <w:adjustRightInd w:val="0"/>
              <w:rPr>
                <w:rFonts w:ascii="Montserrat-Regular" w:hAnsi="Montserrat-Regular" w:cs="Montserrat-Regular"/>
                <w:color w:val="1E1E1C"/>
              </w:rPr>
            </w:pPr>
          </w:p>
          <w:p w:rsidR="008A6E0D" w:rsidRDefault="008A6E0D" w:rsidP="00733E38">
            <w:pPr>
              <w:autoSpaceDE w:val="0"/>
              <w:autoSpaceDN w:val="0"/>
              <w:adjustRightInd w:val="0"/>
              <w:rPr>
                <w:rFonts w:ascii="Montserrat-Regular" w:hAnsi="Montserrat-Regular" w:cs="Montserrat-Regular"/>
                <w:color w:val="1E1E1C"/>
              </w:rPr>
            </w:pPr>
          </w:p>
          <w:p w:rsidR="008A6E0D" w:rsidRDefault="008A6E0D" w:rsidP="00733E38">
            <w:pPr>
              <w:autoSpaceDE w:val="0"/>
              <w:autoSpaceDN w:val="0"/>
              <w:adjustRightInd w:val="0"/>
              <w:rPr>
                <w:rFonts w:ascii="Montserrat-Regular" w:hAnsi="Montserrat-Regular" w:cs="Montserrat-Regular"/>
                <w:color w:val="1E1E1C"/>
              </w:rPr>
            </w:pPr>
          </w:p>
          <w:p w:rsidR="008A6E0D" w:rsidRDefault="008A6E0D" w:rsidP="00733E38">
            <w:pPr>
              <w:autoSpaceDE w:val="0"/>
              <w:autoSpaceDN w:val="0"/>
              <w:adjustRightInd w:val="0"/>
              <w:rPr>
                <w:rFonts w:ascii="Montserrat-Regular" w:hAnsi="Montserrat-Regular" w:cs="Montserrat-Regular"/>
                <w:color w:val="1E1E1C"/>
              </w:rPr>
            </w:pPr>
          </w:p>
          <w:p w:rsidR="008A6E0D" w:rsidRDefault="008A6E0D" w:rsidP="00733E38">
            <w:pPr>
              <w:autoSpaceDE w:val="0"/>
              <w:autoSpaceDN w:val="0"/>
              <w:adjustRightInd w:val="0"/>
              <w:rPr>
                <w:rFonts w:ascii="Montserrat-Regular" w:hAnsi="Montserrat-Regular" w:cs="Montserrat-Regular"/>
                <w:color w:val="1E1E1C"/>
              </w:rPr>
            </w:pPr>
          </w:p>
        </w:tc>
        <w:tc>
          <w:tcPr>
            <w:tcW w:w="2835" w:type="dxa"/>
          </w:tcPr>
          <w:p w:rsidR="008A6E0D" w:rsidRDefault="00222380" w:rsidP="00733E38">
            <w:pPr>
              <w:autoSpaceDE w:val="0"/>
              <w:autoSpaceDN w:val="0"/>
              <w:adjustRightInd w:val="0"/>
              <w:rPr>
                <w:rFonts w:ascii="Montserrat-Regular" w:hAnsi="Montserrat-Regular" w:cs="Montserrat-Regular"/>
                <w:color w:val="1E1E1C"/>
              </w:rPr>
            </w:pPr>
            <w:r>
              <w:rPr>
                <w:rFonts w:ascii="Montserrat-Regular" w:hAnsi="Montserrat-Regular" w:cs="Montserrat-Regular"/>
                <w:color w:val="1E1E1C"/>
              </w:rPr>
              <w:t xml:space="preserve">Cuento </w:t>
            </w:r>
          </w:p>
        </w:tc>
        <w:tc>
          <w:tcPr>
            <w:tcW w:w="2694" w:type="dxa"/>
          </w:tcPr>
          <w:p w:rsidR="008A6E0D" w:rsidRDefault="00222380" w:rsidP="00733E38">
            <w:pPr>
              <w:autoSpaceDE w:val="0"/>
              <w:autoSpaceDN w:val="0"/>
              <w:adjustRightInd w:val="0"/>
              <w:rPr>
                <w:rFonts w:ascii="Montserrat-Regular" w:hAnsi="Montserrat-Regular" w:cs="Montserrat-Regular"/>
                <w:color w:val="1E1E1C"/>
              </w:rPr>
            </w:pPr>
            <w:r>
              <w:rPr>
                <w:rFonts w:ascii="Montserrat-Regular" w:hAnsi="Montserrat-Regular" w:cs="Montserrat-Regular"/>
                <w:color w:val="1E1E1C"/>
              </w:rPr>
              <w:t xml:space="preserve">Que rescataran los personajes y el lugar donde se desenvuelve la historia </w:t>
            </w:r>
          </w:p>
        </w:tc>
        <w:tc>
          <w:tcPr>
            <w:tcW w:w="3118" w:type="dxa"/>
          </w:tcPr>
          <w:p w:rsidR="008A6E0D" w:rsidRDefault="00222380" w:rsidP="00733E38">
            <w:pPr>
              <w:autoSpaceDE w:val="0"/>
              <w:autoSpaceDN w:val="0"/>
              <w:adjustRightInd w:val="0"/>
              <w:rPr>
                <w:rFonts w:ascii="Montserrat-Regular" w:hAnsi="Montserrat-Regular" w:cs="Montserrat-Regular"/>
                <w:color w:val="1E1E1C"/>
              </w:rPr>
            </w:pPr>
            <w:r>
              <w:rPr>
                <w:rFonts w:ascii="Montserrat-Regular" w:hAnsi="Montserrat-Regular" w:cs="Montserrat-Regular"/>
                <w:color w:val="1E1E1C"/>
              </w:rPr>
              <w:t xml:space="preserve">Comentaron al grupo sobre su experiencia con el cuento, que fue lo que les agradó, su personaje favorito, etc. </w:t>
            </w:r>
          </w:p>
        </w:tc>
      </w:tr>
    </w:tbl>
    <w:p w:rsidR="008A6E0D" w:rsidRDefault="008A6E0D" w:rsidP="008A6E0D">
      <w:pPr>
        <w:autoSpaceDE w:val="0"/>
        <w:autoSpaceDN w:val="0"/>
        <w:adjustRightInd w:val="0"/>
        <w:spacing w:after="0" w:line="240" w:lineRule="auto"/>
        <w:rPr>
          <w:rFonts w:ascii="Montserrat-Regular" w:hAnsi="Montserrat-Regular" w:cs="Montserrat-Regular"/>
          <w:color w:val="1E1E1C"/>
        </w:rPr>
      </w:pPr>
    </w:p>
    <w:p w:rsidR="008A6E0D" w:rsidRDefault="008A6E0D" w:rsidP="008A6E0D">
      <w:pPr>
        <w:autoSpaceDE w:val="0"/>
        <w:autoSpaceDN w:val="0"/>
        <w:adjustRightInd w:val="0"/>
        <w:spacing w:after="0" w:line="240" w:lineRule="auto"/>
        <w:rPr>
          <w:rFonts w:ascii="Montserrat-Regular" w:hAnsi="Montserrat-Regular" w:cs="Montserrat-Regular"/>
          <w:color w:val="1E1E1C"/>
        </w:rPr>
      </w:pPr>
      <w:r>
        <w:rPr>
          <w:rFonts w:ascii="Montserrat-Regular" w:hAnsi="Montserrat-Regular" w:cs="Montserrat-Regular"/>
          <w:color w:val="1E1E1C"/>
        </w:rPr>
        <w:t>Describa un ejemplo de una situación didáctica en la que promovieron que NN  leyeran por sí mismos. Comenten qué tipo de texto leyeron, qué hicieron sus educandos para tratar de comprender el texto y qué apoyos brindaron ustedes</w:t>
      </w:r>
    </w:p>
    <w:p w:rsidR="008A6E0D" w:rsidRDefault="008A6E0D" w:rsidP="008A6E0D">
      <w:pPr>
        <w:autoSpaceDE w:val="0"/>
        <w:autoSpaceDN w:val="0"/>
        <w:adjustRightInd w:val="0"/>
        <w:spacing w:after="0" w:line="240" w:lineRule="auto"/>
        <w:rPr>
          <w:rFonts w:ascii="Montserrat-Regular" w:hAnsi="Montserrat-Regular" w:cs="Montserrat-Regular"/>
          <w:color w:val="1E1E1C"/>
        </w:rPr>
      </w:pPr>
    </w:p>
    <w:tbl>
      <w:tblPr>
        <w:tblStyle w:val="Tablaconcuadrcula"/>
        <w:tblW w:w="11482" w:type="dxa"/>
        <w:tblInd w:w="-1139" w:type="dxa"/>
        <w:tblLook w:val="04A0" w:firstRow="1" w:lastRow="0" w:firstColumn="1" w:lastColumn="0" w:noHBand="0" w:noVBand="1"/>
      </w:tblPr>
      <w:tblGrid>
        <w:gridCol w:w="2835"/>
        <w:gridCol w:w="2835"/>
        <w:gridCol w:w="2694"/>
        <w:gridCol w:w="3118"/>
      </w:tblGrid>
      <w:tr w:rsidR="008A6E0D" w:rsidTr="00733E38">
        <w:trPr>
          <w:trHeight w:val="816"/>
        </w:trPr>
        <w:tc>
          <w:tcPr>
            <w:tcW w:w="2835" w:type="dxa"/>
          </w:tcPr>
          <w:p w:rsidR="008A6E0D" w:rsidRDefault="008A6E0D" w:rsidP="00733E38">
            <w:pPr>
              <w:autoSpaceDE w:val="0"/>
              <w:autoSpaceDN w:val="0"/>
              <w:adjustRightInd w:val="0"/>
              <w:rPr>
                <w:rFonts w:ascii="Montserrat-Regular" w:hAnsi="Montserrat-Regular" w:cs="Montserrat-Regular"/>
                <w:color w:val="1E1E1C"/>
              </w:rPr>
            </w:pPr>
            <w:r>
              <w:rPr>
                <w:rFonts w:ascii="Montserrat-Regular" w:hAnsi="Montserrat-Regular" w:cs="Montserrat-Regular"/>
                <w:color w:val="1E1E1C"/>
              </w:rPr>
              <w:t xml:space="preserve">situación didáctica en la que usted leyó a sus alumnos </w:t>
            </w:r>
          </w:p>
        </w:tc>
        <w:tc>
          <w:tcPr>
            <w:tcW w:w="2835" w:type="dxa"/>
          </w:tcPr>
          <w:p w:rsidR="008A6E0D" w:rsidRDefault="008A6E0D" w:rsidP="00733E38">
            <w:pPr>
              <w:autoSpaceDE w:val="0"/>
              <w:autoSpaceDN w:val="0"/>
              <w:adjustRightInd w:val="0"/>
              <w:rPr>
                <w:rFonts w:ascii="Montserrat-Regular" w:hAnsi="Montserrat-Regular" w:cs="Montserrat-Regular"/>
                <w:color w:val="1E1E1C"/>
              </w:rPr>
            </w:pPr>
            <w:r>
              <w:rPr>
                <w:rFonts w:ascii="Montserrat-Regular" w:hAnsi="Montserrat-Regular" w:cs="Montserrat-Regular"/>
                <w:color w:val="1E1E1C"/>
              </w:rPr>
              <w:t>tipo de texto que leyeron</w:t>
            </w:r>
          </w:p>
        </w:tc>
        <w:tc>
          <w:tcPr>
            <w:tcW w:w="2694" w:type="dxa"/>
          </w:tcPr>
          <w:p w:rsidR="008A6E0D" w:rsidRDefault="008A6E0D" w:rsidP="00733E38">
            <w:pPr>
              <w:autoSpaceDE w:val="0"/>
              <w:autoSpaceDN w:val="0"/>
              <w:adjustRightInd w:val="0"/>
              <w:rPr>
                <w:rFonts w:ascii="Montserrat-Regular" w:hAnsi="Montserrat-Regular" w:cs="Montserrat-Regular"/>
                <w:color w:val="1E1E1C"/>
              </w:rPr>
            </w:pPr>
            <w:r>
              <w:rPr>
                <w:rFonts w:ascii="Montserrat-Regular" w:hAnsi="Montserrat-Regular" w:cs="Montserrat-Regular"/>
                <w:color w:val="1E1E1C"/>
              </w:rPr>
              <w:t xml:space="preserve">que hicieron sus alumnos para tratar de comprender el texto  </w:t>
            </w:r>
          </w:p>
        </w:tc>
        <w:tc>
          <w:tcPr>
            <w:tcW w:w="3118" w:type="dxa"/>
          </w:tcPr>
          <w:p w:rsidR="008A6E0D" w:rsidRDefault="008A6E0D" w:rsidP="00733E38">
            <w:pPr>
              <w:autoSpaceDE w:val="0"/>
              <w:autoSpaceDN w:val="0"/>
              <w:adjustRightInd w:val="0"/>
              <w:rPr>
                <w:rFonts w:ascii="Montserrat-Regular" w:hAnsi="Montserrat-Regular" w:cs="Montserrat-Regular"/>
                <w:color w:val="1E1E1C"/>
              </w:rPr>
            </w:pPr>
            <w:r>
              <w:rPr>
                <w:rFonts w:ascii="Montserrat-Regular" w:hAnsi="Montserrat-Regular" w:cs="Montserrat-Regular"/>
                <w:color w:val="1E1E1C"/>
              </w:rPr>
              <w:t xml:space="preserve">que apoyos les brindaron ustedes  </w:t>
            </w:r>
          </w:p>
        </w:tc>
      </w:tr>
      <w:tr w:rsidR="008A6E0D" w:rsidTr="00733E38">
        <w:trPr>
          <w:trHeight w:val="261"/>
        </w:trPr>
        <w:tc>
          <w:tcPr>
            <w:tcW w:w="2835" w:type="dxa"/>
          </w:tcPr>
          <w:p w:rsidR="008A6E0D" w:rsidRDefault="008A6E0D" w:rsidP="00733E38">
            <w:pPr>
              <w:autoSpaceDE w:val="0"/>
              <w:autoSpaceDN w:val="0"/>
              <w:adjustRightInd w:val="0"/>
              <w:rPr>
                <w:rFonts w:ascii="Montserrat-Regular" w:hAnsi="Montserrat-Regular" w:cs="Montserrat-Regular"/>
                <w:color w:val="1E1E1C"/>
              </w:rPr>
            </w:pPr>
          </w:p>
          <w:p w:rsidR="008A6E0D" w:rsidRDefault="00222380" w:rsidP="00733E38">
            <w:pPr>
              <w:autoSpaceDE w:val="0"/>
              <w:autoSpaceDN w:val="0"/>
              <w:adjustRightInd w:val="0"/>
              <w:rPr>
                <w:rFonts w:ascii="Montserrat-Regular" w:hAnsi="Montserrat-Regular" w:cs="Montserrat-Regular"/>
                <w:color w:val="1E1E1C"/>
              </w:rPr>
            </w:pPr>
            <w:r>
              <w:rPr>
                <w:rFonts w:ascii="Montserrat-Regular" w:hAnsi="Montserrat-Regular" w:cs="Montserrat-Regular"/>
                <w:color w:val="1E1E1C"/>
              </w:rPr>
              <w:lastRenderedPageBreak/>
              <w:t xml:space="preserve">Portadores de texto que se tienen en el salón </w:t>
            </w:r>
          </w:p>
          <w:p w:rsidR="008A6E0D" w:rsidRDefault="008A6E0D" w:rsidP="00733E38">
            <w:pPr>
              <w:autoSpaceDE w:val="0"/>
              <w:autoSpaceDN w:val="0"/>
              <w:adjustRightInd w:val="0"/>
              <w:rPr>
                <w:rFonts w:ascii="Montserrat-Regular" w:hAnsi="Montserrat-Regular" w:cs="Montserrat-Regular"/>
                <w:color w:val="1E1E1C"/>
              </w:rPr>
            </w:pPr>
          </w:p>
          <w:p w:rsidR="008A6E0D" w:rsidRDefault="008A6E0D" w:rsidP="00733E38">
            <w:pPr>
              <w:autoSpaceDE w:val="0"/>
              <w:autoSpaceDN w:val="0"/>
              <w:adjustRightInd w:val="0"/>
              <w:rPr>
                <w:rFonts w:ascii="Montserrat-Regular" w:hAnsi="Montserrat-Regular" w:cs="Montserrat-Regular"/>
                <w:color w:val="1E1E1C"/>
              </w:rPr>
            </w:pPr>
          </w:p>
          <w:p w:rsidR="008A6E0D" w:rsidRDefault="008A6E0D" w:rsidP="00733E38">
            <w:pPr>
              <w:autoSpaceDE w:val="0"/>
              <w:autoSpaceDN w:val="0"/>
              <w:adjustRightInd w:val="0"/>
              <w:rPr>
                <w:rFonts w:ascii="Montserrat-Regular" w:hAnsi="Montserrat-Regular" w:cs="Montserrat-Regular"/>
                <w:color w:val="1E1E1C"/>
              </w:rPr>
            </w:pPr>
          </w:p>
          <w:p w:rsidR="008A6E0D" w:rsidRDefault="008A6E0D" w:rsidP="00733E38">
            <w:pPr>
              <w:autoSpaceDE w:val="0"/>
              <w:autoSpaceDN w:val="0"/>
              <w:adjustRightInd w:val="0"/>
              <w:rPr>
                <w:rFonts w:ascii="Montserrat-Regular" w:hAnsi="Montserrat-Regular" w:cs="Montserrat-Regular"/>
                <w:color w:val="1E1E1C"/>
              </w:rPr>
            </w:pPr>
          </w:p>
          <w:p w:rsidR="008A6E0D" w:rsidRDefault="008A6E0D" w:rsidP="00733E38">
            <w:pPr>
              <w:autoSpaceDE w:val="0"/>
              <w:autoSpaceDN w:val="0"/>
              <w:adjustRightInd w:val="0"/>
              <w:rPr>
                <w:rFonts w:ascii="Montserrat-Regular" w:hAnsi="Montserrat-Regular" w:cs="Montserrat-Regular"/>
                <w:color w:val="1E1E1C"/>
              </w:rPr>
            </w:pPr>
          </w:p>
          <w:p w:rsidR="008A6E0D" w:rsidRDefault="008A6E0D" w:rsidP="00733E38">
            <w:pPr>
              <w:autoSpaceDE w:val="0"/>
              <w:autoSpaceDN w:val="0"/>
              <w:adjustRightInd w:val="0"/>
              <w:rPr>
                <w:rFonts w:ascii="Montserrat-Regular" w:hAnsi="Montserrat-Regular" w:cs="Montserrat-Regular"/>
                <w:color w:val="1E1E1C"/>
              </w:rPr>
            </w:pPr>
          </w:p>
          <w:p w:rsidR="008A6E0D" w:rsidRDefault="008A6E0D" w:rsidP="00733E38">
            <w:pPr>
              <w:autoSpaceDE w:val="0"/>
              <w:autoSpaceDN w:val="0"/>
              <w:adjustRightInd w:val="0"/>
              <w:rPr>
                <w:rFonts w:ascii="Montserrat-Regular" w:hAnsi="Montserrat-Regular" w:cs="Montserrat-Regular"/>
                <w:color w:val="1E1E1C"/>
              </w:rPr>
            </w:pPr>
          </w:p>
          <w:p w:rsidR="008A6E0D" w:rsidRDefault="008A6E0D" w:rsidP="00733E38">
            <w:pPr>
              <w:autoSpaceDE w:val="0"/>
              <w:autoSpaceDN w:val="0"/>
              <w:adjustRightInd w:val="0"/>
              <w:rPr>
                <w:rFonts w:ascii="Montserrat-Regular" w:hAnsi="Montserrat-Regular" w:cs="Montserrat-Regular"/>
                <w:color w:val="1E1E1C"/>
              </w:rPr>
            </w:pPr>
          </w:p>
          <w:p w:rsidR="008A6E0D" w:rsidRDefault="008A6E0D" w:rsidP="00733E38">
            <w:pPr>
              <w:autoSpaceDE w:val="0"/>
              <w:autoSpaceDN w:val="0"/>
              <w:adjustRightInd w:val="0"/>
              <w:rPr>
                <w:rFonts w:ascii="Montserrat-Regular" w:hAnsi="Montserrat-Regular" w:cs="Montserrat-Regular"/>
                <w:color w:val="1E1E1C"/>
              </w:rPr>
            </w:pPr>
          </w:p>
          <w:p w:rsidR="008A6E0D" w:rsidRDefault="008A6E0D" w:rsidP="00733E38">
            <w:pPr>
              <w:autoSpaceDE w:val="0"/>
              <w:autoSpaceDN w:val="0"/>
              <w:adjustRightInd w:val="0"/>
              <w:rPr>
                <w:rFonts w:ascii="Montserrat-Regular" w:hAnsi="Montserrat-Regular" w:cs="Montserrat-Regular"/>
                <w:color w:val="1E1E1C"/>
              </w:rPr>
            </w:pPr>
          </w:p>
        </w:tc>
        <w:tc>
          <w:tcPr>
            <w:tcW w:w="2835" w:type="dxa"/>
          </w:tcPr>
          <w:p w:rsidR="008A6E0D" w:rsidRDefault="00222380" w:rsidP="00733E38">
            <w:pPr>
              <w:autoSpaceDE w:val="0"/>
              <w:autoSpaceDN w:val="0"/>
              <w:adjustRightInd w:val="0"/>
              <w:rPr>
                <w:rFonts w:ascii="Montserrat-Regular" w:hAnsi="Montserrat-Regular" w:cs="Montserrat-Regular"/>
                <w:color w:val="1E1E1C"/>
              </w:rPr>
            </w:pPr>
            <w:r>
              <w:rPr>
                <w:rFonts w:ascii="Montserrat-Regular" w:hAnsi="Montserrat-Regular" w:cs="Montserrat-Regular"/>
                <w:color w:val="1E1E1C"/>
              </w:rPr>
              <w:lastRenderedPageBreak/>
              <w:t xml:space="preserve">Periódico, cuento, revista, recetas. </w:t>
            </w:r>
          </w:p>
        </w:tc>
        <w:tc>
          <w:tcPr>
            <w:tcW w:w="2694" w:type="dxa"/>
          </w:tcPr>
          <w:p w:rsidR="008A6E0D" w:rsidRDefault="00222380" w:rsidP="00733E38">
            <w:pPr>
              <w:autoSpaceDE w:val="0"/>
              <w:autoSpaceDN w:val="0"/>
              <w:adjustRightInd w:val="0"/>
              <w:rPr>
                <w:rFonts w:ascii="Montserrat-Regular" w:hAnsi="Montserrat-Regular" w:cs="Montserrat-Regular"/>
                <w:color w:val="1E1E1C"/>
              </w:rPr>
            </w:pPr>
            <w:r>
              <w:rPr>
                <w:rFonts w:ascii="Montserrat-Regular" w:hAnsi="Montserrat-Regular" w:cs="Montserrat-Regular"/>
                <w:color w:val="1E1E1C"/>
              </w:rPr>
              <w:t xml:space="preserve">Lo exploraron, observaron, </w:t>
            </w:r>
            <w:r>
              <w:rPr>
                <w:rFonts w:ascii="Montserrat-Regular" w:hAnsi="Montserrat-Regular" w:cs="Montserrat-Regular"/>
                <w:color w:val="1E1E1C"/>
              </w:rPr>
              <w:lastRenderedPageBreak/>
              <w:t xml:space="preserve">comentamos cada uno de ellos, buscamos en el diccionario su significado, la utilidad que tiene cada uno. </w:t>
            </w:r>
          </w:p>
        </w:tc>
        <w:tc>
          <w:tcPr>
            <w:tcW w:w="3118" w:type="dxa"/>
          </w:tcPr>
          <w:p w:rsidR="008A6E0D" w:rsidRDefault="00151280" w:rsidP="00733E38">
            <w:pPr>
              <w:autoSpaceDE w:val="0"/>
              <w:autoSpaceDN w:val="0"/>
              <w:adjustRightInd w:val="0"/>
              <w:rPr>
                <w:rFonts w:ascii="Montserrat-Regular" w:hAnsi="Montserrat-Regular" w:cs="Montserrat-Regular"/>
                <w:color w:val="1E1E1C"/>
              </w:rPr>
            </w:pPr>
            <w:r>
              <w:rPr>
                <w:rFonts w:ascii="Montserrat-Regular" w:hAnsi="Montserrat-Regular" w:cs="Montserrat-Regular"/>
                <w:color w:val="1E1E1C"/>
              </w:rPr>
              <w:lastRenderedPageBreak/>
              <w:t xml:space="preserve">Darles el reto de explorar y determinen ellos la utilidad </w:t>
            </w:r>
            <w:r>
              <w:rPr>
                <w:rFonts w:ascii="Montserrat-Regular" w:hAnsi="Montserrat-Regular" w:cs="Montserrat-Regular"/>
                <w:color w:val="1E1E1C"/>
              </w:rPr>
              <w:lastRenderedPageBreak/>
              <w:t>de cada uno, para después comentar si</w:t>
            </w:r>
            <w:r w:rsidR="0005229E">
              <w:rPr>
                <w:rFonts w:ascii="Montserrat-Regular" w:hAnsi="Montserrat-Regular" w:cs="Montserrat-Regular"/>
                <w:color w:val="1E1E1C"/>
              </w:rPr>
              <w:t xml:space="preserve"> es real o no lo que mencionan a través de una investigación que realizaba </w:t>
            </w:r>
          </w:p>
        </w:tc>
      </w:tr>
    </w:tbl>
    <w:p w:rsidR="008A6E0D" w:rsidRDefault="008A6E0D" w:rsidP="008A6E0D">
      <w:pPr>
        <w:autoSpaceDE w:val="0"/>
        <w:autoSpaceDN w:val="0"/>
        <w:adjustRightInd w:val="0"/>
        <w:spacing w:after="0" w:line="240" w:lineRule="auto"/>
        <w:rPr>
          <w:rFonts w:ascii="Montserrat-Regular" w:hAnsi="Montserrat-Regular" w:cs="Montserrat-Regular"/>
          <w:color w:val="1E1E1C"/>
        </w:rPr>
      </w:pPr>
      <w:r>
        <w:rPr>
          <w:rFonts w:ascii="Montserrat-Regular" w:hAnsi="Montserrat-Regular" w:cs="Montserrat-Regular"/>
          <w:color w:val="1E1E1C"/>
        </w:rPr>
        <w:lastRenderedPageBreak/>
        <w:t xml:space="preserve"> </w:t>
      </w:r>
    </w:p>
    <w:p w:rsidR="008A6E0D" w:rsidRDefault="008A6E0D" w:rsidP="008A6E0D">
      <w:pPr>
        <w:autoSpaceDE w:val="0"/>
        <w:autoSpaceDN w:val="0"/>
        <w:adjustRightInd w:val="0"/>
        <w:spacing w:after="0" w:line="240" w:lineRule="auto"/>
        <w:rPr>
          <w:rFonts w:ascii="Montserrat-Regular" w:hAnsi="Montserrat-Regular" w:cs="Montserrat-Regular"/>
          <w:color w:val="1E1E1C"/>
        </w:rPr>
      </w:pPr>
    </w:p>
    <w:p w:rsidR="008A6E0D" w:rsidRDefault="008A6E0D" w:rsidP="008A6E0D">
      <w:pPr>
        <w:autoSpaceDE w:val="0"/>
        <w:autoSpaceDN w:val="0"/>
        <w:adjustRightInd w:val="0"/>
        <w:spacing w:after="0" w:line="240" w:lineRule="auto"/>
        <w:rPr>
          <w:rFonts w:ascii="Montserrat-Regular" w:hAnsi="Montserrat-Regular" w:cs="Montserrat-Regular"/>
          <w:color w:val="1E1E1C"/>
        </w:rPr>
      </w:pPr>
    </w:p>
    <w:p w:rsidR="008A6E0D" w:rsidRDefault="008A6E0D" w:rsidP="008A6E0D">
      <w:pPr>
        <w:autoSpaceDE w:val="0"/>
        <w:autoSpaceDN w:val="0"/>
        <w:adjustRightInd w:val="0"/>
        <w:spacing w:after="0" w:line="240" w:lineRule="auto"/>
        <w:rPr>
          <w:rFonts w:ascii="Montserrat-Regular" w:hAnsi="Montserrat-Regular" w:cs="Montserrat-Regular"/>
          <w:color w:val="1E1E1C"/>
        </w:rPr>
      </w:pPr>
    </w:p>
    <w:p w:rsidR="008A6E0D" w:rsidRDefault="008A6E0D" w:rsidP="008A6E0D">
      <w:pPr>
        <w:autoSpaceDE w:val="0"/>
        <w:autoSpaceDN w:val="0"/>
        <w:adjustRightInd w:val="0"/>
        <w:spacing w:after="0" w:line="240" w:lineRule="auto"/>
        <w:rPr>
          <w:rFonts w:ascii="Montserrat-Regular" w:hAnsi="Montserrat-Regular" w:cs="Montserrat-Regular"/>
          <w:color w:val="1E1E1C"/>
        </w:rPr>
      </w:pPr>
      <w:r>
        <w:rPr>
          <w:rFonts w:ascii="Montserrat-Bold" w:hAnsi="Montserrat-Bold" w:cs="Montserrat-Bold"/>
          <w:b/>
          <w:bCs/>
          <w:color w:val="BE965A"/>
        </w:rPr>
        <w:t xml:space="preserve">13. Revisen </w:t>
      </w:r>
      <w:r>
        <w:rPr>
          <w:rFonts w:ascii="Montserrat-Regular" w:hAnsi="Montserrat-Regular" w:cs="Montserrat-Regular"/>
          <w:color w:val="1E1E1C"/>
        </w:rPr>
        <w:t>las siguientes recomendaciones para fortalecer la comprensión lectora en Educación Preescolar e identifiquen algunas ideas que podrían incorporar a su trabajo en el salón de clases.</w:t>
      </w:r>
    </w:p>
    <w:p w:rsidR="008A6E0D" w:rsidRDefault="008A6E0D" w:rsidP="008A6E0D">
      <w:pPr>
        <w:autoSpaceDE w:val="0"/>
        <w:autoSpaceDN w:val="0"/>
        <w:adjustRightInd w:val="0"/>
        <w:spacing w:after="0" w:line="240" w:lineRule="auto"/>
        <w:rPr>
          <w:rFonts w:ascii="Montserrat-Regular" w:hAnsi="Montserrat-Regular" w:cs="Montserrat-Regular"/>
          <w:color w:val="1E1E1C"/>
        </w:rPr>
      </w:pPr>
    </w:p>
    <w:p w:rsidR="008A6E0D" w:rsidRDefault="008A6E0D" w:rsidP="008A6E0D">
      <w:pPr>
        <w:autoSpaceDE w:val="0"/>
        <w:autoSpaceDN w:val="0"/>
        <w:adjustRightInd w:val="0"/>
        <w:spacing w:after="0" w:line="240" w:lineRule="auto"/>
        <w:jc w:val="center"/>
        <w:rPr>
          <w:rFonts w:ascii="Montserrat-Bold" w:hAnsi="Montserrat-Bold" w:cs="Montserrat-Bold"/>
          <w:b/>
          <w:bCs/>
          <w:color w:val="A12343"/>
          <w:sz w:val="20"/>
          <w:szCs w:val="20"/>
        </w:rPr>
      </w:pPr>
      <w:r>
        <w:rPr>
          <w:rFonts w:ascii="Montserrat-Bold" w:hAnsi="Montserrat-Bold" w:cs="Montserrat-Bold"/>
          <w:b/>
          <w:bCs/>
          <w:color w:val="A12343"/>
          <w:sz w:val="20"/>
          <w:szCs w:val="20"/>
        </w:rPr>
        <w:t>Para fortalecer la comprensión lectora en Educación preescolar</w:t>
      </w:r>
    </w:p>
    <w:p w:rsidR="008A6E0D" w:rsidRDefault="008A6E0D" w:rsidP="008A6E0D">
      <w:pPr>
        <w:autoSpaceDE w:val="0"/>
        <w:autoSpaceDN w:val="0"/>
        <w:adjustRightInd w:val="0"/>
        <w:spacing w:after="0" w:line="240" w:lineRule="auto"/>
        <w:rPr>
          <w:rFonts w:ascii="Montserrat-Bold" w:hAnsi="Montserrat-Bold" w:cs="Montserrat-Bold"/>
          <w:b/>
          <w:bCs/>
          <w:color w:val="BE965A"/>
          <w:sz w:val="32"/>
          <w:szCs w:val="32"/>
        </w:rPr>
      </w:pPr>
    </w:p>
    <w:p w:rsidR="008A6E0D" w:rsidRPr="008A6E0D" w:rsidRDefault="008A6E0D" w:rsidP="008A6E0D">
      <w:pPr>
        <w:pStyle w:val="Prrafodelista"/>
        <w:numPr>
          <w:ilvl w:val="0"/>
          <w:numId w:val="2"/>
        </w:numPr>
        <w:autoSpaceDE w:val="0"/>
        <w:autoSpaceDN w:val="0"/>
        <w:adjustRightInd w:val="0"/>
        <w:spacing w:after="0" w:line="240" w:lineRule="auto"/>
        <w:rPr>
          <w:rFonts w:ascii="Montserrat-Regular" w:hAnsi="Montserrat-Regular" w:cs="Montserrat-Regular"/>
          <w:color w:val="1E1E1C"/>
        </w:rPr>
      </w:pPr>
      <w:r w:rsidRPr="008A6E0D">
        <w:rPr>
          <w:rFonts w:ascii="Montserrat-Regular" w:hAnsi="Montserrat-Regular" w:cs="Montserrat-Regular"/>
          <w:color w:val="1E1E1C"/>
        </w:rPr>
        <w:t>Aunque las niñas y los niños de educación preescolar aun no lean de manera convencional, es decir, aunque no sepan las letras, pueden comenzar a apropiarse de estrategias de lectura cuando escuchan leer a su maestra o maestro.</w:t>
      </w:r>
    </w:p>
    <w:p w:rsidR="008A6E0D" w:rsidRDefault="008A6E0D" w:rsidP="008A6E0D">
      <w:pPr>
        <w:pStyle w:val="Prrafodelista"/>
        <w:numPr>
          <w:ilvl w:val="0"/>
          <w:numId w:val="2"/>
        </w:numPr>
        <w:autoSpaceDE w:val="0"/>
        <w:autoSpaceDN w:val="0"/>
        <w:adjustRightInd w:val="0"/>
        <w:spacing w:after="0" w:line="240" w:lineRule="auto"/>
        <w:rPr>
          <w:rFonts w:ascii="Montserrat-Regular" w:hAnsi="Montserrat-Regular" w:cs="Montserrat-Regular"/>
          <w:color w:val="1E1E1C"/>
        </w:rPr>
      </w:pPr>
      <w:r w:rsidRPr="008A6E0D">
        <w:rPr>
          <w:rFonts w:ascii="Montserrat-Regular" w:hAnsi="Montserrat-Regular" w:cs="Montserrat-Regular"/>
          <w:color w:val="1E1E1C"/>
        </w:rPr>
        <w:t>Es importante que la lectura en voz alta ante las niñas y los niños de</w:t>
      </w:r>
      <w:r>
        <w:rPr>
          <w:rFonts w:ascii="Montserrat-Regular" w:hAnsi="Montserrat-Regular" w:cs="Montserrat-Regular"/>
          <w:color w:val="1E1E1C"/>
        </w:rPr>
        <w:t xml:space="preserve"> </w:t>
      </w:r>
      <w:r w:rsidRPr="008A6E0D">
        <w:rPr>
          <w:rFonts w:ascii="Montserrat-Regular" w:hAnsi="Montserrat-Regular" w:cs="Montserrat-Regular"/>
          <w:color w:val="1E1E1C"/>
        </w:rPr>
        <w:t>educación preescolar sea con textos diversos: los niños también pueden</w:t>
      </w:r>
      <w:r>
        <w:rPr>
          <w:rFonts w:ascii="Montserrat-Regular" w:hAnsi="Montserrat-Regular" w:cs="Montserrat-Regular"/>
          <w:color w:val="1E1E1C"/>
        </w:rPr>
        <w:t xml:space="preserve"> </w:t>
      </w:r>
      <w:r w:rsidRPr="008A6E0D">
        <w:rPr>
          <w:rFonts w:ascii="Montserrat-Regular" w:hAnsi="Montserrat-Regular" w:cs="Montserrat-Regular"/>
          <w:color w:val="1E1E1C"/>
        </w:rPr>
        <w:t>interesarse y comprender textos expositivos relacionados con curiosidades y</w:t>
      </w:r>
      <w:r>
        <w:rPr>
          <w:rFonts w:ascii="Montserrat-Regular" w:hAnsi="Montserrat-Regular" w:cs="Montserrat-Regular"/>
          <w:color w:val="1E1E1C"/>
        </w:rPr>
        <w:t xml:space="preserve"> </w:t>
      </w:r>
      <w:r w:rsidRPr="008A6E0D">
        <w:rPr>
          <w:rFonts w:ascii="Montserrat-Regular" w:hAnsi="Montserrat-Regular" w:cs="Montserrat-Regular"/>
          <w:color w:val="1E1E1C"/>
        </w:rPr>
        <w:t>noticias sobre las ciencias, pueden entender, comentar y discutir noticias de</w:t>
      </w:r>
      <w:r>
        <w:rPr>
          <w:rFonts w:ascii="Montserrat-Regular" w:hAnsi="Montserrat-Regular" w:cs="Montserrat-Regular"/>
          <w:color w:val="1E1E1C"/>
        </w:rPr>
        <w:t xml:space="preserve"> </w:t>
      </w:r>
      <w:r w:rsidRPr="008A6E0D">
        <w:rPr>
          <w:rFonts w:ascii="Montserrat-Regular" w:hAnsi="Montserrat-Regular" w:cs="Montserrat-Regular"/>
          <w:color w:val="1E1E1C"/>
        </w:rPr>
        <w:t>su comunidad o de sucesos curiosos; los niños de preescolar pueden</w:t>
      </w:r>
      <w:r>
        <w:rPr>
          <w:rFonts w:ascii="Montserrat-Regular" w:hAnsi="Montserrat-Regular" w:cs="Montserrat-Regular"/>
          <w:color w:val="1E1E1C"/>
        </w:rPr>
        <w:t xml:space="preserve"> </w:t>
      </w:r>
      <w:r w:rsidRPr="008A6E0D">
        <w:rPr>
          <w:rFonts w:ascii="Montserrat-Regular" w:hAnsi="Montserrat-Regular" w:cs="Montserrat-Regular"/>
          <w:color w:val="1E1E1C"/>
        </w:rPr>
        <w:t>conocer, a través de la voz de su maestra, recetas de cocina, instructivos,</w:t>
      </w:r>
      <w:r>
        <w:rPr>
          <w:rFonts w:ascii="Montserrat-Regular" w:hAnsi="Montserrat-Regular" w:cs="Montserrat-Regular"/>
          <w:color w:val="1E1E1C"/>
        </w:rPr>
        <w:t xml:space="preserve"> </w:t>
      </w:r>
      <w:r w:rsidRPr="008A6E0D">
        <w:rPr>
          <w:rFonts w:ascii="Montserrat-Regular" w:hAnsi="Montserrat-Regular" w:cs="Montserrat-Regular"/>
          <w:color w:val="1E1E1C"/>
        </w:rPr>
        <w:t>avisos importantes del Jardín de niños, entre otros tipos de texto de</w:t>
      </w:r>
      <w:r>
        <w:rPr>
          <w:rFonts w:ascii="Montserrat-Regular" w:hAnsi="Montserrat-Regular" w:cs="Montserrat-Regular"/>
          <w:color w:val="1E1E1C"/>
        </w:rPr>
        <w:t xml:space="preserve"> </w:t>
      </w:r>
      <w:r w:rsidRPr="008A6E0D">
        <w:rPr>
          <w:rFonts w:ascii="Montserrat-Regular" w:hAnsi="Montserrat-Regular" w:cs="Montserrat-Regular"/>
          <w:color w:val="1E1E1C"/>
        </w:rPr>
        <w:t>circulación social.</w:t>
      </w:r>
    </w:p>
    <w:p w:rsidR="008A6E0D" w:rsidRDefault="008A6E0D" w:rsidP="008A6E0D">
      <w:pPr>
        <w:pStyle w:val="Prrafodelista"/>
        <w:numPr>
          <w:ilvl w:val="0"/>
          <w:numId w:val="2"/>
        </w:numPr>
        <w:autoSpaceDE w:val="0"/>
        <w:autoSpaceDN w:val="0"/>
        <w:adjustRightInd w:val="0"/>
        <w:spacing w:after="0" w:line="240" w:lineRule="auto"/>
        <w:rPr>
          <w:rFonts w:ascii="Montserrat-Regular" w:hAnsi="Montserrat-Regular" w:cs="Montserrat-Regular"/>
          <w:color w:val="1E1E1C"/>
        </w:rPr>
      </w:pPr>
      <w:r w:rsidRPr="008A6E0D">
        <w:rPr>
          <w:rFonts w:ascii="Montserrat-Bold" w:hAnsi="Montserrat-Bold" w:cs="Montserrat-Bold"/>
          <w:b/>
          <w:bCs/>
          <w:color w:val="BE965A"/>
          <w:sz w:val="32"/>
          <w:szCs w:val="32"/>
        </w:rPr>
        <w:t xml:space="preserve"> </w:t>
      </w:r>
      <w:r w:rsidRPr="008A6E0D">
        <w:rPr>
          <w:rFonts w:ascii="Montserrat-Regular" w:hAnsi="Montserrat-Regular" w:cs="Montserrat-Regular"/>
          <w:color w:val="1E1E1C"/>
        </w:rPr>
        <w:t>La comprensión de los textos de los niños de educación preescolar se</w:t>
      </w:r>
      <w:r>
        <w:rPr>
          <w:rFonts w:ascii="Montserrat-Regular" w:hAnsi="Montserrat-Regular" w:cs="Montserrat-Regular"/>
          <w:color w:val="1E1E1C"/>
        </w:rPr>
        <w:t xml:space="preserve"> </w:t>
      </w:r>
      <w:r w:rsidRPr="008A6E0D">
        <w:rPr>
          <w:rFonts w:ascii="Montserrat-Regular" w:hAnsi="Montserrat-Regular" w:cs="Montserrat-Regular"/>
          <w:color w:val="1E1E1C"/>
        </w:rPr>
        <w:t>manifiesta en los comentarios que hacen antes, durante y después de la</w:t>
      </w:r>
      <w:r>
        <w:rPr>
          <w:rFonts w:ascii="Montserrat-Regular" w:hAnsi="Montserrat-Regular" w:cs="Montserrat-Regular"/>
          <w:color w:val="1E1E1C"/>
        </w:rPr>
        <w:t xml:space="preserve"> </w:t>
      </w:r>
      <w:r w:rsidRPr="008A6E0D">
        <w:rPr>
          <w:rFonts w:ascii="Montserrat-Regular" w:hAnsi="Montserrat-Regular" w:cs="Montserrat-Regular"/>
          <w:color w:val="1E1E1C"/>
        </w:rPr>
        <w:t>lectura; incluso una práctica constante de escucha de lectura de textos los</w:t>
      </w:r>
      <w:r>
        <w:rPr>
          <w:rFonts w:ascii="Montserrat-Regular" w:hAnsi="Montserrat-Regular" w:cs="Montserrat-Regular"/>
          <w:color w:val="1E1E1C"/>
        </w:rPr>
        <w:t xml:space="preserve"> </w:t>
      </w:r>
      <w:r w:rsidRPr="008A6E0D">
        <w:rPr>
          <w:rFonts w:ascii="Montserrat-Regular" w:hAnsi="Montserrat-Regular" w:cs="Montserrat-Regular"/>
          <w:color w:val="1E1E1C"/>
        </w:rPr>
        <w:t xml:space="preserve">puede llevar a valorar la belleza o la pertinencia de un escrito. </w:t>
      </w:r>
      <w:r>
        <w:rPr>
          <w:rFonts w:ascii="Montserrat-Regular" w:hAnsi="Montserrat-Regular" w:cs="Montserrat-Regular"/>
          <w:color w:val="1E1E1C"/>
        </w:rPr>
        <w:t xml:space="preserve"> </w:t>
      </w:r>
    </w:p>
    <w:p w:rsidR="008A6E0D" w:rsidRDefault="008A6E0D" w:rsidP="008A6E0D">
      <w:pPr>
        <w:pStyle w:val="Prrafodelista"/>
        <w:numPr>
          <w:ilvl w:val="0"/>
          <w:numId w:val="2"/>
        </w:numPr>
        <w:autoSpaceDE w:val="0"/>
        <w:autoSpaceDN w:val="0"/>
        <w:adjustRightInd w:val="0"/>
        <w:spacing w:after="0" w:line="240" w:lineRule="auto"/>
        <w:rPr>
          <w:rFonts w:ascii="Montserrat-Regular" w:hAnsi="Montserrat-Regular" w:cs="Montserrat-Regular"/>
          <w:color w:val="1E1E1C"/>
        </w:rPr>
      </w:pPr>
      <w:r w:rsidRPr="008A6E0D">
        <w:rPr>
          <w:rFonts w:ascii="Montserrat-Regular" w:hAnsi="Montserrat-Regular" w:cs="Montserrat-Regular"/>
          <w:color w:val="1E1E1C"/>
        </w:rPr>
        <w:t>Dejar que los niños exploren los textos, aunque aún no puedan leer por sí</w:t>
      </w:r>
      <w:r>
        <w:rPr>
          <w:rFonts w:ascii="Montserrat-Regular" w:hAnsi="Montserrat-Regular" w:cs="Montserrat-Regular"/>
          <w:color w:val="1E1E1C"/>
        </w:rPr>
        <w:t xml:space="preserve"> mismos, </w:t>
      </w:r>
      <w:r w:rsidRPr="008A6E0D">
        <w:rPr>
          <w:rFonts w:ascii="Montserrat-Regular" w:hAnsi="Montserrat-Regular" w:cs="Montserrat-Regular"/>
          <w:color w:val="1E1E1C"/>
        </w:rPr>
        <w:t>les permite conocer las formas, los formatos y algunas</w:t>
      </w:r>
      <w:r>
        <w:rPr>
          <w:rFonts w:ascii="Montserrat-Regular" w:hAnsi="Montserrat-Regular" w:cs="Montserrat-Regular"/>
          <w:color w:val="1E1E1C"/>
        </w:rPr>
        <w:t xml:space="preserve"> </w:t>
      </w:r>
      <w:r w:rsidRPr="008A6E0D">
        <w:rPr>
          <w:rFonts w:ascii="Montserrat-Regular" w:hAnsi="Montserrat-Regular" w:cs="Montserrat-Regular"/>
          <w:color w:val="1E1E1C"/>
        </w:rPr>
        <w:t>características gráficas de los textos, lo cual también contribuye a la</w:t>
      </w:r>
      <w:r>
        <w:rPr>
          <w:rFonts w:ascii="Montserrat-Regular" w:hAnsi="Montserrat-Regular" w:cs="Montserrat-Regular"/>
          <w:color w:val="1E1E1C"/>
        </w:rPr>
        <w:t xml:space="preserve"> </w:t>
      </w:r>
      <w:r w:rsidRPr="008A6E0D">
        <w:rPr>
          <w:rFonts w:ascii="Montserrat-Regular" w:hAnsi="Montserrat-Regular" w:cs="Montserrat-Regular"/>
          <w:color w:val="1E1E1C"/>
        </w:rPr>
        <w:t>comprensión de los mismos. (Lepe, (s/f). [Publicación de Facebook])</w:t>
      </w:r>
    </w:p>
    <w:p w:rsidR="008A6E0D" w:rsidRDefault="008A6E0D" w:rsidP="008A6E0D">
      <w:pPr>
        <w:autoSpaceDE w:val="0"/>
        <w:autoSpaceDN w:val="0"/>
        <w:adjustRightInd w:val="0"/>
        <w:spacing w:after="0" w:line="240" w:lineRule="auto"/>
        <w:ind w:left="360"/>
        <w:rPr>
          <w:rFonts w:ascii="Montserrat-Regular" w:hAnsi="Montserrat-Regular" w:cs="Montserrat-Regular"/>
          <w:color w:val="1E1E1C"/>
        </w:rPr>
      </w:pPr>
    </w:p>
    <w:p w:rsidR="008A6E0D" w:rsidRDefault="008A6E0D" w:rsidP="008A6E0D">
      <w:pPr>
        <w:autoSpaceDE w:val="0"/>
        <w:autoSpaceDN w:val="0"/>
        <w:adjustRightInd w:val="0"/>
        <w:spacing w:after="0" w:line="240" w:lineRule="auto"/>
        <w:ind w:left="360"/>
        <w:rPr>
          <w:rFonts w:ascii="Montserrat-Regular" w:hAnsi="Montserrat-Regular" w:cs="Montserrat-Regular"/>
          <w:color w:val="1E1E1C"/>
        </w:rPr>
      </w:pPr>
    </w:p>
    <w:p w:rsidR="008A6E0D" w:rsidRDefault="008A6E0D" w:rsidP="008A6E0D">
      <w:pPr>
        <w:autoSpaceDE w:val="0"/>
        <w:autoSpaceDN w:val="0"/>
        <w:adjustRightInd w:val="0"/>
        <w:spacing w:after="0" w:line="240" w:lineRule="auto"/>
        <w:ind w:left="360"/>
        <w:rPr>
          <w:rFonts w:ascii="Montserrat-Regular" w:hAnsi="Montserrat-Regular" w:cs="Montserrat-Regular"/>
          <w:color w:val="1E1E1C"/>
        </w:rPr>
      </w:pPr>
      <w:r>
        <w:rPr>
          <w:rFonts w:ascii="Montserrat-Bold" w:hAnsi="Montserrat-Bold" w:cs="Montserrat-Bold"/>
          <w:b/>
          <w:bCs/>
          <w:color w:val="BE965A"/>
        </w:rPr>
        <w:t xml:space="preserve">14. Observen </w:t>
      </w:r>
      <w:r>
        <w:rPr>
          <w:rFonts w:ascii="Montserrat-Regular" w:hAnsi="Montserrat-Regular" w:cs="Montserrat-Regular"/>
          <w:color w:val="1E1E1C"/>
        </w:rPr>
        <w:t xml:space="preserve">el video </w:t>
      </w:r>
      <w:r>
        <w:rPr>
          <w:rFonts w:ascii="Montserrat-Italic" w:hAnsi="Montserrat-Italic" w:cs="Montserrat-Italic"/>
          <w:i/>
          <w:iCs/>
          <w:color w:val="1E1E1C"/>
        </w:rPr>
        <w:t>Educación Inclusiva</w:t>
      </w:r>
      <w:r>
        <w:rPr>
          <w:rFonts w:ascii="Montserrat-Italic" w:hAnsi="Montserrat-Italic" w:cs="Montserrat-Italic"/>
          <w:i/>
          <w:iCs/>
          <w:color w:val="1E1E1C"/>
          <w:sz w:val="13"/>
          <w:szCs w:val="13"/>
        </w:rPr>
        <w:t xml:space="preserve">3 </w:t>
      </w:r>
      <w:r>
        <w:rPr>
          <w:rFonts w:ascii="Montserrat-Regular" w:hAnsi="Montserrat-Regular" w:cs="Montserrat-Regular"/>
          <w:color w:val="1E1E1C"/>
        </w:rPr>
        <w:t>y reflexionen sobre lo siguiente:</w:t>
      </w:r>
    </w:p>
    <w:p w:rsidR="00876FC4" w:rsidRDefault="00876FC4" w:rsidP="00876FC4">
      <w:pPr>
        <w:autoSpaceDE w:val="0"/>
        <w:autoSpaceDN w:val="0"/>
        <w:adjustRightInd w:val="0"/>
        <w:spacing w:after="0" w:line="240" w:lineRule="auto"/>
        <w:rPr>
          <w:rFonts w:ascii="Montserrat-Regular" w:hAnsi="Montserrat-Regular" w:cs="Montserrat-Regular"/>
          <w:color w:val="1E1E1C"/>
        </w:rPr>
      </w:pPr>
      <w:r>
        <w:rPr>
          <w:rFonts w:ascii="Montserrat-Regular" w:hAnsi="Montserrat-Regular" w:cs="Montserrat-Regular"/>
          <w:color w:val="1E1E1C"/>
        </w:rPr>
        <w:t xml:space="preserve">Video: </w:t>
      </w:r>
      <w:r>
        <w:rPr>
          <w:rFonts w:ascii="Montserrat-Italic" w:hAnsi="Montserrat-Italic" w:cs="Montserrat-Italic"/>
          <w:i/>
          <w:iCs/>
          <w:color w:val="1E1E1C"/>
        </w:rPr>
        <w:t>Educación Inclusiva</w:t>
      </w:r>
      <w:r>
        <w:rPr>
          <w:rFonts w:ascii="Montserrat-Regular" w:hAnsi="Montserrat-Regular" w:cs="Montserrat-Regular"/>
          <w:color w:val="1E1E1C"/>
        </w:rPr>
        <w:t>. Disponible en:</w:t>
      </w:r>
    </w:p>
    <w:p w:rsidR="00876FC4" w:rsidRDefault="00876FC4" w:rsidP="00876FC4">
      <w:pPr>
        <w:autoSpaceDE w:val="0"/>
        <w:autoSpaceDN w:val="0"/>
        <w:adjustRightInd w:val="0"/>
        <w:spacing w:after="0" w:line="240" w:lineRule="auto"/>
        <w:rPr>
          <w:rFonts w:ascii="Montserrat-Regular" w:hAnsi="Montserrat-Regular" w:cs="Montserrat-Regular"/>
          <w:color w:val="1E1E1C"/>
        </w:rPr>
      </w:pPr>
      <w:r>
        <w:rPr>
          <w:rFonts w:ascii="Montserrat-Regular" w:hAnsi="Montserrat-Regular" w:cs="Montserrat-Regular"/>
          <w:color w:val="25509F"/>
        </w:rPr>
        <w:t>https://www.youtube.com/watch?v=Px29koS2O6o</w:t>
      </w:r>
    </w:p>
    <w:p w:rsidR="00876FC4" w:rsidRDefault="00876FC4" w:rsidP="00876FC4">
      <w:pPr>
        <w:autoSpaceDE w:val="0"/>
        <w:autoSpaceDN w:val="0"/>
        <w:adjustRightInd w:val="0"/>
        <w:spacing w:after="0" w:line="240" w:lineRule="auto"/>
        <w:rPr>
          <w:rFonts w:ascii="Montserrat-Regular" w:hAnsi="Montserrat-Regular" w:cs="Montserrat-Regular"/>
          <w:color w:val="1E1E1C"/>
        </w:rPr>
      </w:pPr>
    </w:p>
    <w:p w:rsidR="00876FC4" w:rsidRPr="008A6E0D" w:rsidRDefault="00876FC4" w:rsidP="00876FC4">
      <w:pPr>
        <w:autoSpaceDE w:val="0"/>
        <w:autoSpaceDN w:val="0"/>
        <w:adjustRightInd w:val="0"/>
        <w:spacing w:after="0" w:line="240" w:lineRule="auto"/>
        <w:rPr>
          <w:rFonts w:ascii="Montserrat-Regular" w:hAnsi="Montserrat-Regular" w:cs="Montserrat-Regular"/>
          <w:color w:val="1E1E1C"/>
        </w:rPr>
      </w:pPr>
      <w:r>
        <w:rPr>
          <w:rFonts w:ascii="Montserrat-Regular" w:hAnsi="Montserrat-Regular" w:cs="Montserrat-Regular"/>
          <w:color w:val="1E1E1C"/>
        </w:rPr>
        <w:t>Reflexionen  sobre lo siguiente:</w:t>
      </w:r>
    </w:p>
    <w:p w:rsidR="008A6E0D" w:rsidRDefault="008A6E0D" w:rsidP="008A6E0D">
      <w:pPr>
        <w:autoSpaceDE w:val="0"/>
        <w:autoSpaceDN w:val="0"/>
        <w:adjustRightInd w:val="0"/>
        <w:spacing w:after="0" w:line="240" w:lineRule="auto"/>
        <w:rPr>
          <w:rFonts w:ascii="Montserrat-Regular" w:hAnsi="Montserrat-Regular" w:cs="Montserrat-Regular"/>
          <w:color w:val="1E1E1C"/>
        </w:rPr>
      </w:pPr>
    </w:p>
    <w:p w:rsidR="008A6E0D" w:rsidRDefault="008A6E0D" w:rsidP="008A6E0D">
      <w:pPr>
        <w:autoSpaceDE w:val="0"/>
        <w:autoSpaceDN w:val="0"/>
        <w:adjustRightInd w:val="0"/>
        <w:spacing w:after="0" w:line="240" w:lineRule="auto"/>
        <w:rPr>
          <w:rFonts w:ascii="Montserrat-Regular" w:hAnsi="Montserrat-Regular" w:cs="Montserrat-Regular"/>
          <w:color w:val="1E1E1C"/>
        </w:rPr>
      </w:pPr>
      <w:r>
        <w:rPr>
          <w:rFonts w:ascii="Montserrat-Regular" w:hAnsi="Montserrat-Regular" w:cs="Montserrat-Regular"/>
          <w:color w:val="1E1E1C"/>
        </w:rPr>
        <w:t>¿Por qué es importante garantizar que todas las NN desarrollen sus habilidades de lectura?</w:t>
      </w:r>
    </w:p>
    <w:p w:rsidR="008A6E0D" w:rsidRDefault="00151280" w:rsidP="008A6E0D">
      <w:pPr>
        <w:autoSpaceDE w:val="0"/>
        <w:autoSpaceDN w:val="0"/>
        <w:adjustRightInd w:val="0"/>
        <w:spacing w:after="0" w:line="240" w:lineRule="auto"/>
        <w:rPr>
          <w:rFonts w:ascii="Montserrat-Regular" w:hAnsi="Montserrat-Regular" w:cs="Montserrat-Regular"/>
          <w:color w:val="1E1E1C"/>
        </w:rPr>
      </w:pPr>
      <w:r>
        <w:lastRenderedPageBreak/>
        <w:t>Porque así evitamos que los niños presenten barreras de aprendizaje, por medio de la práctica docente se promueve la cooperación, empatía e inclusión de todos los niños.</w:t>
      </w:r>
    </w:p>
    <w:p w:rsidR="008A6E0D" w:rsidRDefault="008A6E0D" w:rsidP="008A6E0D">
      <w:pPr>
        <w:autoSpaceDE w:val="0"/>
        <w:autoSpaceDN w:val="0"/>
        <w:adjustRightInd w:val="0"/>
        <w:spacing w:after="0" w:line="240" w:lineRule="auto"/>
        <w:rPr>
          <w:rFonts w:ascii="Montserrat-Bold" w:hAnsi="Montserrat-Bold" w:cs="Montserrat-Bold"/>
          <w:b/>
          <w:bCs/>
          <w:color w:val="BE965A"/>
          <w:sz w:val="32"/>
          <w:szCs w:val="32"/>
        </w:rPr>
      </w:pPr>
    </w:p>
    <w:p w:rsidR="008A6E0D" w:rsidRDefault="008A6E0D" w:rsidP="008A6E0D">
      <w:pPr>
        <w:autoSpaceDE w:val="0"/>
        <w:autoSpaceDN w:val="0"/>
        <w:adjustRightInd w:val="0"/>
        <w:spacing w:after="0" w:line="240" w:lineRule="auto"/>
        <w:rPr>
          <w:rFonts w:ascii="Montserrat-Regular" w:hAnsi="Montserrat-Regular" w:cs="Montserrat-Regular"/>
          <w:color w:val="1E1E1C"/>
        </w:rPr>
      </w:pPr>
      <w:r>
        <w:rPr>
          <w:rFonts w:ascii="Montserrat-Regular" w:hAnsi="Montserrat-Regular" w:cs="Montserrat-Regular"/>
          <w:color w:val="1E1E1C"/>
        </w:rPr>
        <w:t>¿Cómo favorecer la atención a la diversidad y necesidades de cada NN en las</w:t>
      </w:r>
      <w:r>
        <w:rPr>
          <w:rFonts w:ascii="Montserrat-Bold" w:hAnsi="Montserrat-Bold" w:cs="Montserrat-Bold"/>
          <w:b/>
          <w:bCs/>
          <w:color w:val="BE965A"/>
          <w:sz w:val="32"/>
          <w:szCs w:val="32"/>
        </w:rPr>
        <w:t xml:space="preserve">    </w:t>
      </w:r>
      <w:r>
        <w:rPr>
          <w:rFonts w:ascii="Montserrat-Regular" w:hAnsi="Montserrat-Regular" w:cs="Montserrat-Regular"/>
          <w:color w:val="1E1E1C"/>
        </w:rPr>
        <w:t>situaciones de lectura que diseñamos?</w:t>
      </w:r>
    </w:p>
    <w:p w:rsidR="008A6E0D" w:rsidRDefault="00151280" w:rsidP="008A6E0D">
      <w:pPr>
        <w:autoSpaceDE w:val="0"/>
        <w:autoSpaceDN w:val="0"/>
        <w:adjustRightInd w:val="0"/>
        <w:spacing w:after="0" w:line="240" w:lineRule="auto"/>
        <w:rPr>
          <w:rFonts w:ascii="Montserrat-Regular" w:hAnsi="Montserrat-Regular" w:cs="Montserrat-Regular"/>
          <w:color w:val="1E1E1C"/>
        </w:rPr>
      </w:pPr>
      <w:r>
        <w:t>A partir del conocimiento y diagnostico que tenemos de nuestros alumnos, a partir de las características que tienen, situaciones y estilos de aprendizaje.</w:t>
      </w:r>
    </w:p>
    <w:p w:rsidR="008A6E0D" w:rsidRDefault="008A6E0D" w:rsidP="008A6E0D">
      <w:pPr>
        <w:autoSpaceDE w:val="0"/>
        <w:autoSpaceDN w:val="0"/>
        <w:adjustRightInd w:val="0"/>
        <w:spacing w:after="0" w:line="240" w:lineRule="auto"/>
        <w:rPr>
          <w:rFonts w:ascii="Montserrat-Regular" w:hAnsi="Montserrat-Regular" w:cs="Montserrat-Regular"/>
          <w:color w:val="1E1E1C"/>
        </w:rPr>
      </w:pPr>
    </w:p>
    <w:p w:rsidR="008A6E0D" w:rsidRDefault="008A6E0D" w:rsidP="008A6E0D">
      <w:pPr>
        <w:autoSpaceDE w:val="0"/>
        <w:autoSpaceDN w:val="0"/>
        <w:adjustRightInd w:val="0"/>
        <w:spacing w:after="0" w:line="240" w:lineRule="auto"/>
        <w:rPr>
          <w:rFonts w:ascii="Montserrat-Regular" w:hAnsi="Montserrat-Regular" w:cs="Montserrat-Regular"/>
          <w:color w:val="1E1E1C"/>
        </w:rPr>
      </w:pPr>
    </w:p>
    <w:p w:rsidR="008A6E0D" w:rsidRDefault="008A6E0D" w:rsidP="008A6E0D">
      <w:pPr>
        <w:autoSpaceDE w:val="0"/>
        <w:autoSpaceDN w:val="0"/>
        <w:adjustRightInd w:val="0"/>
        <w:spacing w:after="0" w:line="240" w:lineRule="auto"/>
        <w:rPr>
          <w:rFonts w:ascii="Montserrat-Regular" w:hAnsi="Montserrat-Regular" w:cs="Montserrat-Regular"/>
          <w:color w:val="1E1E1C"/>
        </w:rPr>
      </w:pPr>
    </w:p>
    <w:p w:rsidR="008A6E0D" w:rsidRDefault="008A6E0D" w:rsidP="008A6E0D">
      <w:pPr>
        <w:autoSpaceDE w:val="0"/>
        <w:autoSpaceDN w:val="0"/>
        <w:adjustRightInd w:val="0"/>
        <w:spacing w:after="0" w:line="240" w:lineRule="auto"/>
        <w:rPr>
          <w:rFonts w:ascii="Montserrat-Regular" w:hAnsi="Montserrat-Regular" w:cs="Montserrat-Regular"/>
          <w:color w:val="1E1E1C"/>
        </w:rPr>
      </w:pPr>
    </w:p>
    <w:p w:rsidR="008A6E0D" w:rsidRDefault="008A6E0D" w:rsidP="008A6E0D">
      <w:pPr>
        <w:autoSpaceDE w:val="0"/>
        <w:autoSpaceDN w:val="0"/>
        <w:adjustRightInd w:val="0"/>
        <w:spacing w:after="0" w:line="240" w:lineRule="auto"/>
        <w:rPr>
          <w:rFonts w:ascii="Montserrat-Regular" w:hAnsi="Montserrat-Regular" w:cs="Montserrat-Regular"/>
          <w:color w:val="1E1E1C"/>
        </w:rPr>
      </w:pPr>
      <w:r>
        <w:rPr>
          <w:rFonts w:ascii="Montserrat-Bold" w:hAnsi="Montserrat-Bold" w:cs="Montserrat-Bold"/>
          <w:b/>
          <w:bCs/>
          <w:color w:val="BE965A"/>
        </w:rPr>
        <w:t>15. Identifiquen</w:t>
      </w:r>
      <w:r>
        <w:rPr>
          <w:rFonts w:ascii="Montserrat-Regular" w:hAnsi="Montserrat-Regular" w:cs="Montserrat-Regular"/>
          <w:color w:val="1E1E1C"/>
        </w:rPr>
        <w:t xml:space="preserve">, a partir de lo que revisaron en esta sesión, una acción que puedan realizar en el salón de clases con sus NN, con el colectivo docente y con las madres y los padres de familia para favorecer la lectura, de acuerdo con lo reflexionado y analizado en esta sesión. </w:t>
      </w:r>
      <w:r>
        <w:rPr>
          <w:rFonts w:ascii="Montserrat-Bold" w:hAnsi="Montserrat-Bold" w:cs="Montserrat-Bold"/>
          <w:b/>
          <w:bCs/>
          <w:color w:val="BE965A"/>
        </w:rPr>
        <w:t xml:space="preserve">Compártanla </w:t>
      </w:r>
      <w:r>
        <w:rPr>
          <w:rFonts w:ascii="Montserrat-Regular" w:hAnsi="Montserrat-Regular" w:cs="Montserrat-Regular"/>
          <w:color w:val="1E1E1C"/>
        </w:rPr>
        <w:t xml:space="preserve">al colectivo y </w:t>
      </w:r>
      <w:r>
        <w:rPr>
          <w:rFonts w:ascii="Montserrat-Bold" w:hAnsi="Montserrat-Bold" w:cs="Montserrat-Bold"/>
          <w:b/>
          <w:bCs/>
          <w:color w:val="BE965A"/>
        </w:rPr>
        <w:t xml:space="preserve">registren </w:t>
      </w:r>
      <w:r>
        <w:rPr>
          <w:rFonts w:ascii="Montserrat-Regular" w:hAnsi="Montserrat-Regular" w:cs="Montserrat-Regular"/>
          <w:color w:val="1E1E1C"/>
        </w:rPr>
        <w:t>sus propuestas a la vista del grupo.</w:t>
      </w:r>
    </w:p>
    <w:p w:rsidR="008A6E0D" w:rsidRDefault="008A6E0D" w:rsidP="008A6E0D">
      <w:pPr>
        <w:autoSpaceDE w:val="0"/>
        <w:autoSpaceDN w:val="0"/>
        <w:adjustRightInd w:val="0"/>
        <w:spacing w:after="0" w:line="240" w:lineRule="auto"/>
        <w:rPr>
          <w:rFonts w:ascii="Montserrat-Regular" w:hAnsi="Montserrat-Regular" w:cs="Montserrat-Regular"/>
          <w:color w:val="1E1E1C"/>
        </w:rPr>
      </w:pPr>
    </w:p>
    <w:p w:rsidR="008A6E0D" w:rsidRPr="008A6E0D" w:rsidRDefault="008A6E0D" w:rsidP="008A6E0D">
      <w:pPr>
        <w:autoSpaceDE w:val="0"/>
        <w:autoSpaceDN w:val="0"/>
        <w:adjustRightInd w:val="0"/>
        <w:spacing w:after="0" w:line="240" w:lineRule="auto"/>
        <w:rPr>
          <w:rFonts w:ascii="Montserrat-Regular" w:hAnsi="Montserrat-Regular" w:cs="Montserrat-Regular"/>
          <w:color w:val="1E1E1C"/>
        </w:rPr>
      </w:pPr>
      <w:r>
        <w:rPr>
          <w:rFonts w:ascii="Montserrat-Regular" w:hAnsi="Montserrat-Regular" w:cs="Montserrat-Regular"/>
          <w:color w:val="1E1E1C"/>
        </w:rPr>
        <w:t>Al definir las acciones para favorecer la lectura tengan presente la importancia de adaptar las actividades a la diversidad de sus educandos</w:t>
      </w:r>
    </w:p>
    <w:p w:rsidR="008A6E0D" w:rsidRDefault="008A6E0D" w:rsidP="008A6E0D">
      <w:pPr>
        <w:autoSpaceDE w:val="0"/>
        <w:autoSpaceDN w:val="0"/>
        <w:adjustRightInd w:val="0"/>
        <w:spacing w:after="0" w:line="240" w:lineRule="auto"/>
        <w:rPr>
          <w:rFonts w:ascii="Montserrat-Regular" w:hAnsi="Montserrat-Regular" w:cs="Montserrat-Regular"/>
          <w:color w:val="1E1E1C"/>
        </w:rPr>
      </w:pPr>
    </w:p>
    <w:tbl>
      <w:tblPr>
        <w:tblStyle w:val="Tablaconcuadrcula"/>
        <w:tblW w:w="0" w:type="auto"/>
        <w:tblLook w:val="04A0" w:firstRow="1" w:lastRow="0" w:firstColumn="1" w:lastColumn="0" w:noHBand="0" w:noVBand="1"/>
      </w:tblPr>
      <w:tblGrid>
        <w:gridCol w:w="8828"/>
      </w:tblGrid>
      <w:tr w:rsidR="008A6E0D" w:rsidTr="008A6E0D">
        <w:tc>
          <w:tcPr>
            <w:tcW w:w="8828" w:type="dxa"/>
          </w:tcPr>
          <w:p w:rsidR="008A6E0D" w:rsidRDefault="008A6E0D" w:rsidP="008A6E0D">
            <w:pPr>
              <w:autoSpaceDE w:val="0"/>
              <w:autoSpaceDN w:val="0"/>
              <w:adjustRightInd w:val="0"/>
              <w:rPr>
                <w:rFonts w:ascii="Montserrat-Regular" w:hAnsi="Montserrat-Regular" w:cs="Montserrat-Regular"/>
                <w:color w:val="1E1E1C"/>
              </w:rPr>
            </w:pPr>
            <w:r>
              <w:rPr>
                <w:rFonts w:ascii="Montserrat-Regular" w:hAnsi="Montserrat-Regular" w:cs="Montserrat-Regular"/>
                <w:color w:val="1E1E1C"/>
              </w:rPr>
              <w:t>acción a realizar en el salón de clases:</w:t>
            </w:r>
          </w:p>
          <w:p w:rsidR="008A6E0D" w:rsidRDefault="008A6E0D" w:rsidP="008A6E0D">
            <w:pPr>
              <w:autoSpaceDE w:val="0"/>
              <w:autoSpaceDN w:val="0"/>
              <w:adjustRightInd w:val="0"/>
              <w:rPr>
                <w:rFonts w:ascii="Montserrat-Regular" w:hAnsi="Montserrat-Regular" w:cs="Montserrat-Regular"/>
                <w:color w:val="1E1E1C"/>
              </w:rPr>
            </w:pPr>
          </w:p>
          <w:p w:rsidR="00382516" w:rsidRPr="001124E7" w:rsidRDefault="00382516" w:rsidP="00382516">
            <w:pPr>
              <w:jc w:val="center"/>
              <w:rPr>
                <w:rFonts w:ascii="Century Gothic" w:hAnsi="Century Gothic"/>
                <w:b/>
                <w:sz w:val="20"/>
                <w:szCs w:val="20"/>
              </w:rPr>
            </w:pPr>
          </w:p>
          <w:p w:rsidR="00382516" w:rsidRPr="000E0F5A" w:rsidRDefault="00382516" w:rsidP="00382516">
            <w:pPr>
              <w:jc w:val="both"/>
              <w:rPr>
                <w:rFonts w:ascii="Century Gothic" w:hAnsi="Century Gothic"/>
                <w:sz w:val="20"/>
                <w:szCs w:val="20"/>
              </w:rPr>
            </w:pPr>
            <w:r w:rsidRPr="000E0F5A">
              <w:rPr>
                <w:rFonts w:ascii="Century Gothic" w:hAnsi="Century Gothic"/>
                <w:sz w:val="20"/>
                <w:szCs w:val="20"/>
              </w:rPr>
              <w:t xml:space="preserve">Platicar a los alumnos que esta semana estaremos hablando de diferentes portadores de texto, y que comenzaremos con los saberes previos de que es una nota informativa, (se puede buscar en el diccionario del aula) diremos que en una nota informativa se brinda información sobre un suceso o tema que se considera importante o interesante en la comunidad. </w:t>
            </w:r>
          </w:p>
          <w:p w:rsidR="00382516" w:rsidRPr="000E0F5A" w:rsidRDefault="00382516" w:rsidP="00382516">
            <w:pPr>
              <w:jc w:val="both"/>
              <w:rPr>
                <w:rFonts w:ascii="Century Gothic" w:hAnsi="Century Gothic"/>
                <w:sz w:val="20"/>
                <w:szCs w:val="20"/>
              </w:rPr>
            </w:pPr>
            <w:r w:rsidRPr="000E0F5A">
              <w:rPr>
                <w:rFonts w:ascii="Century Gothic" w:hAnsi="Century Gothic"/>
                <w:sz w:val="20"/>
                <w:szCs w:val="20"/>
              </w:rPr>
              <w:t>Mostraremos un ejemplo y las características que tiene este tipo de textos.</w:t>
            </w:r>
          </w:p>
          <w:p w:rsidR="00382516" w:rsidRPr="000E0F5A" w:rsidRDefault="00382516" w:rsidP="00382516">
            <w:pPr>
              <w:jc w:val="both"/>
              <w:rPr>
                <w:rFonts w:ascii="Century Gothic" w:hAnsi="Century Gothic"/>
                <w:sz w:val="20"/>
                <w:szCs w:val="20"/>
              </w:rPr>
            </w:pPr>
            <w:r w:rsidRPr="000E0F5A">
              <w:rPr>
                <w:rFonts w:ascii="Century Gothic" w:hAnsi="Century Gothic"/>
                <w:sz w:val="20"/>
                <w:szCs w:val="20"/>
              </w:rPr>
              <w:t>Al te</w:t>
            </w:r>
            <w:r w:rsidR="00A76585">
              <w:rPr>
                <w:rFonts w:ascii="Century Gothic" w:hAnsi="Century Gothic"/>
                <w:sz w:val="20"/>
                <w:szCs w:val="20"/>
              </w:rPr>
              <w:t>rminar, preguntaré lo siguiente’</w:t>
            </w:r>
            <w:bookmarkStart w:id="0" w:name="_GoBack"/>
            <w:bookmarkEnd w:id="0"/>
          </w:p>
          <w:p w:rsidR="00382516" w:rsidRPr="000E0F5A" w:rsidRDefault="00382516" w:rsidP="00382516">
            <w:pPr>
              <w:jc w:val="both"/>
              <w:rPr>
                <w:rFonts w:ascii="Century Gothic" w:hAnsi="Century Gothic"/>
                <w:sz w:val="20"/>
                <w:szCs w:val="20"/>
              </w:rPr>
            </w:pPr>
            <w:r w:rsidRPr="000E0F5A">
              <w:rPr>
                <w:rFonts w:ascii="Century Gothic" w:hAnsi="Century Gothic"/>
                <w:sz w:val="20"/>
                <w:szCs w:val="20"/>
              </w:rPr>
              <w:t>a) ¿En qué otros lugares imaginas que la gente se informa de lo que pasa en el mundo?</w:t>
            </w:r>
          </w:p>
          <w:p w:rsidR="00382516" w:rsidRPr="000E0F5A" w:rsidRDefault="00382516" w:rsidP="00382516">
            <w:pPr>
              <w:jc w:val="both"/>
              <w:rPr>
                <w:rFonts w:ascii="Century Gothic" w:hAnsi="Century Gothic"/>
                <w:sz w:val="20"/>
                <w:szCs w:val="20"/>
              </w:rPr>
            </w:pPr>
            <w:r w:rsidRPr="000E0F5A">
              <w:rPr>
                <w:rFonts w:ascii="Century Gothic" w:hAnsi="Century Gothic"/>
                <w:sz w:val="20"/>
                <w:szCs w:val="20"/>
              </w:rPr>
              <w:t>b) ¿Has escuchado una noticia últimamente?</w:t>
            </w:r>
          </w:p>
          <w:p w:rsidR="00382516" w:rsidRPr="000E0F5A" w:rsidRDefault="00382516" w:rsidP="00382516">
            <w:pPr>
              <w:jc w:val="both"/>
              <w:rPr>
                <w:rFonts w:ascii="Century Gothic" w:hAnsi="Century Gothic"/>
                <w:sz w:val="20"/>
                <w:szCs w:val="20"/>
              </w:rPr>
            </w:pPr>
          </w:p>
          <w:p w:rsidR="00382516" w:rsidRPr="000E0F5A" w:rsidRDefault="00382516" w:rsidP="00382516">
            <w:pPr>
              <w:rPr>
                <w:rFonts w:ascii="Century Gothic" w:hAnsi="Century Gothic"/>
                <w:b/>
                <w:sz w:val="20"/>
                <w:szCs w:val="20"/>
              </w:rPr>
            </w:pPr>
            <w:r w:rsidRPr="000E0F5A">
              <w:rPr>
                <w:rFonts w:ascii="Century Gothic" w:hAnsi="Century Gothic"/>
                <w:b/>
                <w:sz w:val="20"/>
                <w:szCs w:val="20"/>
              </w:rPr>
              <w:t>NOTA INFORMATIVA</w:t>
            </w:r>
          </w:p>
          <w:p w:rsidR="00382516" w:rsidRPr="000E0F5A" w:rsidRDefault="00382516" w:rsidP="00382516">
            <w:pPr>
              <w:jc w:val="both"/>
              <w:rPr>
                <w:rFonts w:ascii="Century Gothic" w:hAnsi="Century Gothic"/>
                <w:sz w:val="20"/>
                <w:szCs w:val="20"/>
              </w:rPr>
            </w:pPr>
            <w:r w:rsidRPr="000E0F5A">
              <w:rPr>
                <w:rFonts w:ascii="Century Gothic" w:hAnsi="Century Gothic"/>
                <w:sz w:val="20"/>
                <w:szCs w:val="20"/>
              </w:rPr>
              <w:t>Encontraremos un lugar cómodo y leeremos algu</w:t>
            </w:r>
            <w:r>
              <w:rPr>
                <w:rFonts w:ascii="Century Gothic" w:hAnsi="Century Gothic"/>
                <w:sz w:val="20"/>
                <w:szCs w:val="20"/>
              </w:rPr>
              <w:t xml:space="preserve">na nota informativa corta de un periódico impreso sobre el cuidado del medio ambiente. </w:t>
            </w:r>
            <w:r>
              <w:rPr>
                <w:rFonts w:ascii="Century Gothic" w:hAnsi="Century Gothic"/>
                <w:b/>
                <w:sz w:val="20"/>
                <w:szCs w:val="20"/>
              </w:rPr>
              <w:t>(</w:t>
            </w:r>
            <w:r w:rsidRPr="000E59EB">
              <w:rPr>
                <w:rFonts w:ascii="Century Gothic" w:hAnsi="Century Gothic"/>
                <w:b/>
                <w:sz w:val="20"/>
                <w:szCs w:val="20"/>
              </w:rPr>
              <w:t>Alexa, génesis, juan, Javier, tendrán en su mesa una nota informativa más descriptiva)</w:t>
            </w:r>
            <w:r>
              <w:rPr>
                <w:rFonts w:ascii="Century Gothic" w:hAnsi="Century Gothic"/>
                <w:sz w:val="20"/>
                <w:szCs w:val="20"/>
              </w:rPr>
              <w:t xml:space="preserve"> </w:t>
            </w:r>
          </w:p>
          <w:p w:rsidR="00382516" w:rsidRPr="000E0F5A" w:rsidRDefault="00382516" w:rsidP="00382516">
            <w:pPr>
              <w:jc w:val="both"/>
              <w:rPr>
                <w:rFonts w:ascii="Century Gothic" w:hAnsi="Century Gothic"/>
                <w:sz w:val="20"/>
                <w:szCs w:val="20"/>
              </w:rPr>
            </w:pPr>
            <w:r w:rsidRPr="000E0F5A">
              <w:rPr>
                <w:rFonts w:ascii="Century Gothic" w:hAnsi="Century Gothic"/>
                <w:sz w:val="20"/>
                <w:szCs w:val="20"/>
              </w:rPr>
              <w:t>Al terminar, se les mostrarán las imágenes que tiene la nota.</w:t>
            </w:r>
          </w:p>
          <w:p w:rsidR="00382516" w:rsidRPr="000E0F5A" w:rsidRDefault="00382516" w:rsidP="00382516">
            <w:pPr>
              <w:jc w:val="both"/>
              <w:rPr>
                <w:rFonts w:ascii="Century Gothic" w:hAnsi="Century Gothic"/>
                <w:sz w:val="20"/>
                <w:szCs w:val="20"/>
              </w:rPr>
            </w:pPr>
            <w:r w:rsidRPr="000E0F5A">
              <w:rPr>
                <w:rFonts w:ascii="Century Gothic" w:hAnsi="Century Gothic"/>
                <w:sz w:val="20"/>
                <w:szCs w:val="20"/>
              </w:rPr>
              <w:t>Después, preguntaré lo siguiente:</w:t>
            </w:r>
          </w:p>
          <w:p w:rsidR="00382516" w:rsidRPr="000E0F5A" w:rsidRDefault="00382516" w:rsidP="00382516">
            <w:pPr>
              <w:jc w:val="both"/>
              <w:rPr>
                <w:rFonts w:ascii="Century Gothic" w:hAnsi="Century Gothic"/>
                <w:sz w:val="20"/>
                <w:szCs w:val="20"/>
              </w:rPr>
            </w:pPr>
            <w:r w:rsidRPr="000E0F5A">
              <w:rPr>
                <w:rFonts w:ascii="Century Gothic" w:hAnsi="Century Gothic"/>
                <w:sz w:val="20"/>
                <w:szCs w:val="20"/>
              </w:rPr>
              <w:t>a) ¿Qué te gustó de la nota informativa? ¿Por qué?</w:t>
            </w:r>
          </w:p>
          <w:p w:rsidR="00382516" w:rsidRDefault="00382516" w:rsidP="00382516">
            <w:pPr>
              <w:jc w:val="both"/>
              <w:rPr>
                <w:rFonts w:ascii="Century Gothic" w:hAnsi="Century Gothic"/>
                <w:sz w:val="20"/>
                <w:szCs w:val="20"/>
              </w:rPr>
            </w:pPr>
            <w:r w:rsidRPr="000E0F5A">
              <w:rPr>
                <w:rFonts w:ascii="Century Gothic" w:hAnsi="Century Gothic"/>
                <w:sz w:val="20"/>
                <w:szCs w:val="20"/>
              </w:rPr>
              <w:t>b) ¿Qué no te gustó? ¿Por qué?</w:t>
            </w:r>
          </w:p>
          <w:p w:rsidR="00382516" w:rsidRPr="000E0F5A" w:rsidRDefault="00382516" w:rsidP="00382516">
            <w:pPr>
              <w:jc w:val="both"/>
              <w:rPr>
                <w:rFonts w:ascii="Century Gothic" w:hAnsi="Century Gothic"/>
                <w:sz w:val="20"/>
                <w:szCs w:val="20"/>
              </w:rPr>
            </w:pPr>
            <w:r>
              <w:rPr>
                <w:rFonts w:ascii="Century Gothic" w:hAnsi="Century Gothic"/>
                <w:sz w:val="20"/>
                <w:szCs w:val="20"/>
              </w:rPr>
              <w:t>c) ¿Es bueno o malo lo que hacen con el ambiente?</w:t>
            </w:r>
          </w:p>
          <w:p w:rsidR="00382516" w:rsidRDefault="00382516" w:rsidP="00382516">
            <w:pPr>
              <w:jc w:val="both"/>
              <w:rPr>
                <w:rFonts w:ascii="Century Gothic" w:hAnsi="Century Gothic"/>
                <w:sz w:val="20"/>
                <w:szCs w:val="20"/>
              </w:rPr>
            </w:pPr>
            <w:r w:rsidRPr="000E0F5A">
              <w:rPr>
                <w:rFonts w:ascii="Century Gothic" w:hAnsi="Century Gothic"/>
                <w:sz w:val="20"/>
                <w:szCs w:val="20"/>
              </w:rPr>
              <w:t>Pedir al alumno que mencione los detal</w:t>
            </w:r>
            <w:r>
              <w:rPr>
                <w:rFonts w:ascii="Century Gothic" w:hAnsi="Century Gothic"/>
                <w:sz w:val="20"/>
                <w:szCs w:val="20"/>
              </w:rPr>
              <w:t>les que llamaron su atención de</w:t>
            </w:r>
            <w:r w:rsidRPr="000E0F5A">
              <w:rPr>
                <w:rFonts w:ascii="Century Gothic" w:hAnsi="Century Gothic"/>
                <w:sz w:val="20"/>
                <w:szCs w:val="20"/>
              </w:rPr>
              <w:t xml:space="preserve"> la nota.</w:t>
            </w:r>
          </w:p>
          <w:p w:rsidR="00382516" w:rsidRPr="000E0F5A" w:rsidRDefault="00382516" w:rsidP="00382516">
            <w:pPr>
              <w:jc w:val="both"/>
              <w:rPr>
                <w:rFonts w:ascii="Century Gothic" w:hAnsi="Century Gothic"/>
                <w:sz w:val="20"/>
                <w:szCs w:val="20"/>
              </w:rPr>
            </w:pPr>
          </w:p>
          <w:p w:rsidR="00382516" w:rsidRPr="000E0F5A" w:rsidRDefault="00382516" w:rsidP="00382516">
            <w:pPr>
              <w:jc w:val="both"/>
              <w:rPr>
                <w:rFonts w:ascii="Century Gothic" w:hAnsi="Century Gothic"/>
                <w:sz w:val="20"/>
                <w:szCs w:val="20"/>
              </w:rPr>
            </w:pPr>
            <w:r w:rsidRPr="000E0F5A">
              <w:rPr>
                <w:rFonts w:ascii="Century Gothic" w:hAnsi="Century Gothic"/>
                <w:sz w:val="20"/>
                <w:szCs w:val="20"/>
              </w:rPr>
              <w:t>Mostrar al alumno la Lámina didáctica: “Animales en el hielo”.  Procurar que el alumno reflexione sobre las características que tienen en común los animales.</w:t>
            </w:r>
            <w:r>
              <w:rPr>
                <w:rFonts w:ascii="Century Gothic" w:hAnsi="Century Gothic"/>
                <w:sz w:val="20"/>
                <w:szCs w:val="20"/>
              </w:rPr>
              <w:t xml:space="preserve"> Lo importante que son en nuestro medio ambiente.  </w:t>
            </w:r>
            <w:r w:rsidRPr="000E59EB">
              <w:rPr>
                <w:rFonts w:ascii="Century Gothic" w:hAnsi="Century Gothic"/>
                <w:b/>
                <w:sz w:val="20"/>
                <w:szCs w:val="20"/>
              </w:rPr>
              <w:t xml:space="preserve">(Cuestionar contantemente sobre lo observado a Alexa, juan y Javier) </w:t>
            </w:r>
          </w:p>
          <w:p w:rsidR="00382516" w:rsidRPr="000E0F5A" w:rsidRDefault="00382516" w:rsidP="00382516">
            <w:pPr>
              <w:jc w:val="both"/>
              <w:rPr>
                <w:rFonts w:ascii="Century Gothic" w:hAnsi="Century Gothic"/>
                <w:sz w:val="20"/>
                <w:szCs w:val="20"/>
              </w:rPr>
            </w:pPr>
          </w:p>
          <w:p w:rsidR="00382516" w:rsidRPr="000E0F5A" w:rsidRDefault="00382516" w:rsidP="00382516">
            <w:pPr>
              <w:jc w:val="both"/>
              <w:rPr>
                <w:rFonts w:ascii="Century Gothic" w:hAnsi="Century Gothic"/>
                <w:sz w:val="20"/>
                <w:szCs w:val="20"/>
              </w:rPr>
            </w:pPr>
            <w:r w:rsidRPr="000E0F5A">
              <w:rPr>
                <w:rFonts w:ascii="Century Gothic" w:hAnsi="Century Gothic"/>
                <w:sz w:val="20"/>
                <w:szCs w:val="20"/>
              </w:rPr>
              <w:t>Después de observar la lámina, se animará a que imaginen e inventen una nota informativa y que la escriba con sus propios recursos.  Ayudarlos en todo momento.</w:t>
            </w:r>
          </w:p>
          <w:p w:rsidR="00382516" w:rsidRPr="000E0F5A" w:rsidRDefault="00382516" w:rsidP="00382516">
            <w:pPr>
              <w:jc w:val="both"/>
              <w:rPr>
                <w:rFonts w:ascii="Century Gothic" w:hAnsi="Century Gothic"/>
                <w:sz w:val="20"/>
                <w:szCs w:val="20"/>
              </w:rPr>
            </w:pPr>
            <w:r w:rsidRPr="000E0F5A">
              <w:rPr>
                <w:rFonts w:ascii="Century Gothic" w:hAnsi="Century Gothic"/>
                <w:sz w:val="20"/>
                <w:szCs w:val="20"/>
              </w:rPr>
              <w:lastRenderedPageBreak/>
              <w:t>Al terminar, se cuestionará si les gustó redactar una noticia sobre los animales de hielo y que expliquen por qué.</w:t>
            </w:r>
          </w:p>
          <w:p w:rsidR="008A6E0D" w:rsidRDefault="008A6E0D" w:rsidP="008A6E0D">
            <w:pPr>
              <w:autoSpaceDE w:val="0"/>
              <w:autoSpaceDN w:val="0"/>
              <w:adjustRightInd w:val="0"/>
              <w:rPr>
                <w:rFonts w:ascii="Montserrat-Regular" w:hAnsi="Montserrat-Regular" w:cs="Montserrat-Regular"/>
                <w:color w:val="1E1E1C"/>
              </w:rPr>
            </w:pPr>
          </w:p>
          <w:p w:rsidR="00382516" w:rsidRPr="000E0F5A" w:rsidRDefault="00382516" w:rsidP="00382516">
            <w:pPr>
              <w:jc w:val="both"/>
              <w:rPr>
                <w:rFonts w:ascii="Century Gothic" w:hAnsi="Century Gothic"/>
                <w:b/>
                <w:sz w:val="20"/>
                <w:szCs w:val="20"/>
              </w:rPr>
            </w:pPr>
            <w:r w:rsidRPr="000E0F5A">
              <w:rPr>
                <w:rFonts w:ascii="Century Gothic" w:hAnsi="Century Gothic"/>
                <w:b/>
                <w:sz w:val="20"/>
                <w:szCs w:val="20"/>
              </w:rPr>
              <w:t>CARTAS E INSTRUCTIVOS</w:t>
            </w:r>
          </w:p>
          <w:p w:rsidR="00382516" w:rsidRPr="000E0F5A" w:rsidRDefault="00382516" w:rsidP="00382516">
            <w:pPr>
              <w:jc w:val="both"/>
              <w:rPr>
                <w:rFonts w:ascii="Century Gothic" w:hAnsi="Century Gothic"/>
                <w:sz w:val="20"/>
                <w:szCs w:val="20"/>
              </w:rPr>
            </w:pPr>
            <w:r w:rsidRPr="000E0F5A">
              <w:rPr>
                <w:rFonts w:ascii="Century Gothic" w:hAnsi="Century Gothic"/>
                <w:sz w:val="20"/>
                <w:szCs w:val="20"/>
              </w:rPr>
              <w:t>Explicar al alumno qué son los instructivos y las cartas. Apoyarme en ejemplos visuales para señalar sus características y cómo los va a diferenciar.</w:t>
            </w:r>
          </w:p>
          <w:p w:rsidR="00382516" w:rsidRPr="000E0F5A" w:rsidRDefault="00382516" w:rsidP="00382516">
            <w:pPr>
              <w:jc w:val="both"/>
              <w:rPr>
                <w:rFonts w:ascii="Century Gothic" w:hAnsi="Century Gothic"/>
                <w:sz w:val="20"/>
                <w:szCs w:val="20"/>
              </w:rPr>
            </w:pPr>
            <w:r w:rsidRPr="000E0F5A">
              <w:rPr>
                <w:rFonts w:ascii="Century Gothic" w:hAnsi="Century Gothic"/>
                <w:sz w:val="20"/>
                <w:szCs w:val="20"/>
              </w:rPr>
              <w:t xml:space="preserve"> Al terminar preguntar a los niños lo siguiente</w:t>
            </w:r>
          </w:p>
          <w:p w:rsidR="00382516" w:rsidRPr="000E0F5A" w:rsidRDefault="00382516" w:rsidP="00382516">
            <w:pPr>
              <w:jc w:val="both"/>
              <w:rPr>
                <w:rFonts w:ascii="Century Gothic" w:hAnsi="Century Gothic"/>
                <w:sz w:val="20"/>
                <w:szCs w:val="20"/>
              </w:rPr>
            </w:pPr>
            <w:r w:rsidRPr="000E0F5A">
              <w:rPr>
                <w:rFonts w:ascii="Century Gothic" w:hAnsi="Century Gothic"/>
                <w:sz w:val="20"/>
                <w:szCs w:val="20"/>
              </w:rPr>
              <w:t xml:space="preserve">a) ¿Qué es una carta? </w:t>
            </w:r>
          </w:p>
          <w:p w:rsidR="00382516" w:rsidRPr="000E0F5A" w:rsidRDefault="00382516" w:rsidP="00382516">
            <w:pPr>
              <w:jc w:val="both"/>
              <w:rPr>
                <w:rFonts w:ascii="Century Gothic" w:hAnsi="Century Gothic"/>
                <w:sz w:val="20"/>
                <w:szCs w:val="20"/>
              </w:rPr>
            </w:pPr>
            <w:r w:rsidRPr="000E0F5A">
              <w:rPr>
                <w:rFonts w:ascii="Century Gothic" w:hAnsi="Century Gothic"/>
                <w:sz w:val="20"/>
                <w:szCs w:val="20"/>
              </w:rPr>
              <w:t xml:space="preserve">b) ¿Qué es un instructivo? </w:t>
            </w:r>
          </w:p>
          <w:p w:rsidR="00382516" w:rsidRPr="000E0F5A" w:rsidRDefault="00382516" w:rsidP="00382516">
            <w:pPr>
              <w:jc w:val="both"/>
              <w:rPr>
                <w:rFonts w:ascii="Century Gothic" w:hAnsi="Century Gothic"/>
                <w:sz w:val="20"/>
                <w:szCs w:val="20"/>
              </w:rPr>
            </w:pPr>
            <w:r w:rsidRPr="000E0F5A">
              <w:rPr>
                <w:rFonts w:ascii="Century Gothic" w:hAnsi="Century Gothic"/>
                <w:sz w:val="20"/>
                <w:szCs w:val="20"/>
              </w:rPr>
              <w:t>c) ¿Por qué son diferentes?</w:t>
            </w:r>
          </w:p>
          <w:p w:rsidR="00382516" w:rsidRPr="000E0F5A" w:rsidRDefault="00382516" w:rsidP="00382516">
            <w:pPr>
              <w:jc w:val="both"/>
              <w:rPr>
                <w:rFonts w:ascii="Century Gothic" w:hAnsi="Century Gothic"/>
                <w:sz w:val="20"/>
                <w:szCs w:val="20"/>
              </w:rPr>
            </w:pPr>
            <w:r w:rsidRPr="000E0F5A">
              <w:rPr>
                <w:rFonts w:ascii="Century Gothic" w:hAnsi="Century Gothic"/>
                <w:sz w:val="20"/>
                <w:szCs w:val="20"/>
              </w:rPr>
              <w:t>Al finalizar, comentaremos por qué son tan importantes las cartas y los instructivos.</w:t>
            </w:r>
          </w:p>
          <w:p w:rsidR="00382516" w:rsidRPr="000E0F5A" w:rsidRDefault="00382516" w:rsidP="00382516">
            <w:pPr>
              <w:jc w:val="both"/>
              <w:rPr>
                <w:rFonts w:ascii="Century Gothic" w:hAnsi="Century Gothic"/>
                <w:sz w:val="20"/>
                <w:szCs w:val="20"/>
              </w:rPr>
            </w:pPr>
          </w:p>
          <w:p w:rsidR="00382516" w:rsidRPr="000E0F5A" w:rsidRDefault="00382516" w:rsidP="00382516">
            <w:pPr>
              <w:jc w:val="both"/>
              <w:rPr>
                <w:rFonts w:ascii="Century Gothic" w:hAnsi="Century Gothic"/>
                <w:sz w:val="20"/>
                <w:szCs w:val="20"/>
              </w:rPr>
            </w:pPr>
            <w:r w:rsidRPr="000E0F5A">
              <w:rPr>
                <w:rFonts w:ascii="Century Gothic" w:hAnsi="Century Gothic"/>
                <w:sz w:val="20"/>
                <w:szCs w:val="20"/>
              </w:rPr>
              <w:t xml:space="preserve">Mostraremos una Lámina didáctica “Lugares increíbles”. Invitaremos a los niños a que observen las características que tiene cada sitio que se muestra en la ilustración y preguntaré si conocen algún lugar cercano que se parezca a los de la imagen. Y que realicemos una carta explicando a un amigo o familiar lo que nos gustaría conocer/viajar. </w:t>
            </w:r>
          </w:p>
          <w:p w:rsidR="00382516" w:rsidRPr="000E0F5A" w:rsidRDefault="00382516" w:rsidP="00382516">
            <w:pPr>
              <w:jc w:val="both"/>
              <w:rPr>
                <w:rFonts w:ascii="Century Gothic" w:hAnsi="Century Gothic"/>
                <w:sz w:val="20"/>
                <w:szCs w:val="20"/>
              </w:rPr>
            </w:pPr>
          </w:p>
          <w:p w:rsidR="00382516" w:rsidRPr="000E0F5A" w:rsidRDefault="00382516" w:rsidP="00382516">
            <w:pPr>
              <w:jc w:val="both"/>
              <w:rPr>
                <w:rFonts w:ascii="Century Gothic" w:hAnsi="Century Gothic"/>
                <w:sz w:val="20"/>
                <w:szCs w:val="20"/>
              </w:rPr>
            </w:pPr>
            <w:r w:rsidRPr="000E0F5A">
              <w:rPr>
                <w:rFonts w:ascii="Century Gothic" w:hAnsi="Century Gothic"/>
                <w:sz w:val="20"/>
                <w:szCs w:val="20"/>
              </w:rPr>
              <w:t xml:space="preserve">Después mostraré una imagen de “Mi gato necesita un doctor”. Junto con los alumnos describiremos cada uno de los lugares que se encuentran en el croquis que aparecen ahí. </w:t>
            </w:r>
          </w:p>
          <w:p w:rsidR="00382516" w:rsidRPr="000E0F5A" w:rsidRDefault="00382516" w:rsidP="00382516">
            <w:pPr>
              <w:jc w:val="both"/>
              <w:rPr>
                <w:rFonts w:ascii="Century Gothic" w:hAnsi="Century Gothic"/>
                <w:sz w:val="20"/>
                <w:szCs w:val="20"/>
              </w:rPr>
            </w:pPr>
            <w:r w:rsidRPr="000E0F5A">
              <w:rPr>
                <w:rFonts w:ascii="Century Gothic" w:hAnsi="Century Gothic"/>
                <w:sz w:val="20"/>
                <w:szCs w:val="20"/>
              </w:rPr>
              <w:t xml:space="preserve">Comentar que el gato necesita ser atendido por un veterinario y mostraremos cómo el alumno puede guiar a la niña de la lámina a llegar a la veterinaria con instrucciones como: </w:t>
            </w:r>
          </w:p>
          <w:p w:rsidR="00382516" w:rsidRPr="000E0F5A" w:rsidRDefault="00382516" w:rsidP="00382516">
            <w:pPr>
              <w:jc w:val="both"/>
              <w:rPr>
                <w:rFonts w:ascii="Century Gothic" w:hAnsi="Century Gothic"/>
                <w:sz w:val="20"/>
                <w:szCs w:val="20"/>
              </w:rPr>
            </w:pPr>
            <w:r w:rsidRPr="000E0F5A">
              <w:rPr>
                <w:rFonts w:ascii="Century Gothic" w:hAnsi="Century Gothic"/>
                <w:sz w:val="20"/>
                <w:szCs w:val="20"/>
              </w:rPr>
              <w:t>a) Caminar hacia el mercado Juárez.</w:t>
            </w:r>
          </w:p>
          <w:p w:rsidR="00382516" w:rsidRPr="000E0F5A" w:rsidRDefault="00382516" w:rsidP="00382516">
            <w:pPr>
              <w:jc w:val="both"/>
              <w:rPr>
                <w:rFonts w:ascii="Century Gothic" w:hAnsi="Century Gothic"/>
                <w:sz w:val="20"/>
                <w:szCs w:val="20"/>
              </w:rPr>
            </w:pPr>
            <w:r w:rsidRPr="000E0F5A">
              <w:rPr>
                <w:rFonts w:ascii="Century Gothic" w:hAnsi="Century Gothic"/>
                <w:sz w:val="20"/>
                <w:szCs w:val="20"/>
              </w:rPr>
              <w:t xml:space="preserve">b) Llegar hasta la tortillería La Bonita. </w:t>
            </w:r>
          </w:p>
          <w:p w:rsidR="00382516" w:rsidRPr="000E0F5A" w:rsidRDefault="00382516" w:rsidP="00382516">
            <w:pPr>
              <w:jc w:val="both"/>
              <w:rPr>
                <w:rFonts w:ascii="Century Gothic" w:hAnsi="Century Gothic"/>
                <w:sz w:val="20"/>
                <w:szCs w:val="20"/>
              </w:rPr>
            </w:pPr>
            <w:r w:rsidRPr="000E0F5A">
              <w:rPr>
                <w:rFonts w:ascii="Century Gothic" w:hAnsi="Century Gothic"/>
                <w:sz w:val="20"/>
                <w:szCs w:val="20"/>
              </w:rPr>
              <w:t xml:space="preserve">c) Irse a la izquierda, pasar una calle. d) Pasar por la escuela. </w:t>
            </w:r>
          </w:p>
          <w:p w:rsidR="00382516" w:rsidRPr="000E0F5A" w:rsidRDefault="00382516" w:rsidP="00382516">
            <w:pPr>
              <w:jc w:val="both"/>
              <w:rPr>
                <w:rFonts w:ascii="Century Gothic" w:hAnsi="Century Gothic"/>
                <w:sz w:val="20"/>
                <w:szCs w:val="20"/>
              </w:rPr>
            </w:pPr>
            <w:r w:rsidRPr="000E0F5A">
              <w:rPr>
                <w:rFonts w:ascii="Century Gothic" w:hAnsi="Century Gothic"/>
                <w:sz w:val="20"/>
                <w:szCs w:val="20"/>
              </w:rPr>
              <w:t xml:space="preserve">e) Y en una calle más está la veterinaria Gatos y perros. </w:t>
            </w:r>
          </w:p>
          <w:p w:rsidR="00382516" w:rsidRPr="000E0F5A" w:rsidRDefault="00382516" w:rsidP="00382516">
            <w:pPr>
              <w:jc w:val="both"/>
              <w:rPr>
                <w:rFonts w:ascii="Century Gothic" w:hAnsi="Century Gothic"/>
                <w:sz w:val="20"/>
                <w:szCs w:val="20"/>
              </w:rPr>
            </w:pPr>
            <w:r w:rsidRPr="000E0F5A">
              <w:rPr>
                <w:rFonts w:ascii="Century Gothic" w:hAnsi="Century Gothic"/>
                <w:sz w:val="20"/>
                <w:szCs w:val="20"/>
              </w:rPr>
              <w:t xml:space="preserve">Ahora, solicitar que el alumno elabore un instructivo (usando recursos propios: signos, dibujos, etcétera), en el que explique cómo daría la instrucción para llegar a la iglesia. </w:t>
            </w:r>
          </w:p>
          <w:p w:rsidR="00382516" w:rsidRPr="000E0F5A" w:rsidRDefault="00382516" w:rsidP="00382516">
            <w:pPr>
              <w:jc w:val="both"/>
              <w:rPr>
                <w:rFonts w:ascii="Century Gothic" w:hAnsi="Century Gothic"/>
                <w:sz w:val="20"/>
                <w:szCs w:val="20"/>
              </w:rPr>
            </w:pPr>
            <w:r w:rsidRPr="000E0F5A">
              <w:rPr>
                <w:rFonts w:ascii="Century Gothic" w:hAnsi="Century Gothic"/>
                <w:sz w:val="20"/>
                <w:szCs w:val="20"/>
              </w:rPr>
              <w:t>Una vez que termine su instructivo, se invitará a que lo muestre y que explique qué dice.</w:t>
            </w:r>
          </w:p>
          <w:p w:rsidR="00382516" w:rsidRDefault="00382516" w:rsidP="008A6E0D">
            <w:pPr>
              <w:autoSpaceDE w:val="0"/>
              <w:autoSpaceDN w:val="0"/>
              <w:adjustRightInd w:val="0"/>
              <w:rPr>
                <w:rFonts w:ascii="Montserrat-Regular" w:hAnsi="Montserrat-Regular" w:cs="Montserrat-Regular"/>
                <w:color w:val="1E1E1C"/>
              </w:rPr>
            </w:pPr>
          </w:p>
          <w:p w:rsidR="008A6E0D" w:rsidRDefault="008A6E0D" w:rsidP="008A6E0D">
            <w:pPr>
              <w:autoSpaceDE w:val="0"/>
              <w:autoSpaceDN w:val="0"/>
              <w:adjustRightInd w:val="0"/>
              <w:rPr>
                <w:rFonts w:ascii="Montserrat-Regular" w:hAnsi="Montserrat-Regular" w:cs="Montserrat-Regular"/>
                <w:color w:val="1E1E1C"/>
              </w:rPr>
            </w:pPr>
          </w:p>
          <w:p w:rsidR="008A6E0D" w:rsidRDefault="008A6E0D" w:rsidP="008A6E0D">
            <w:pPr>
              <w:autoSpaceDE w:val="0"/>
              <w:autoSpaceDN w:val="0"/>
              <w:adjustRightInd w:val="0"/>
              <w:rPr>
                <w:rFonts w:ascii="Montserrat-Regular" w:hAnsi="Montserrat-Regular" w:cs="Montserrat-Regular"/>
                <w:color w:val="1E1E1C"/>
              </w:rPr>
            </w:pPr>
          </w:p>
          <w:p w:rsidR="008A6E0D" w:rsidRDefault="008A6E0D" w:rsidP="008A6E0D">
            <w:pPr>
              <w:autoSpaceDE w:val="0"/>
              <w:autoSpaceDN w:val="0"/>
              <w:adjustRightInd w:val="0"/>
              <w:rPr>
                <w:rFonts w:ascii="Montserrat-Regular" w:hAnsi="Montserrat-Regular" w:cs="Montserrat-Regular"/>
                <w:color w:val="1E1E1C"/>
              </w:rPr>
            </w:pPr>
          </w:p>
          <w:p w:rsidR="008A6E0D" w:rsidRDefault="008A6E0D" w:rsidP="008A6E0D">
            <w:pPr>
              <w:autoSpaceDE w:val="0"/>
              <w:autoSpaceDN w:val="0"/>
              <w:adjustRightInd w:val="0"/>
              <w:rPr>
                <w:rFonts w:ascii="Montserrat-Regular" w:hAnsi="Montserrat-Regular" w:cs="Montserrat-Regular"/>
                <w:color w:val="1E1E1C"/>
              </w:rPr>
            </w:pPr>
          </w:p>
          <w:p w:rsidR="008A6E0D" w:rsidRDefault="008A6E0D" w:rsidP="008A6E0D">
            <w:pPr>
              <w:autoSpaceDE w:val="0"/>
              <w:autoSpaceDN w:val="0"/>
              <w:adjustRightInd w:val="0"/>
              <w:rPr>
                <w:rFonts w:ascii="Montserrat-Regular" w:hAnsi="Montserrat-Regular" w:cs="Montserrat-Regular"/>
                <w:color w:val="1E1E1C"/>
              </w:rPr>
            </w:pPr>
          </w:p>
        </w:tc>
      </w:tr>
    </w:tbl>
    <w:p w:rsidR="008A6E0D" w:rsidRDefault="008A6E0D" w:rsidP="008A6E0D">
      <w:pPr>
        <w:autoSpaceDE w:val="0"/>
        <w:autoSpaceDN w:val="0"/>
        <w:adjustRightInd w:val="0"/>
        <w:spacing w:after="0" w:line="240" w:lineRule="auto"/>
        <w:rPr>
          <w:rFonts w:ascii="Montserrat-Regular" w:hAnsi="Montserrat-Regular" w:cs="Montserrat-Regular"/>
          <w:color w:val="1E1E1C"/>
        </w:rPr>
      </w:pPr>
    </w:p>
    <w:p w:rsidR="008A6E0D" w:rsidRDefault="00D35103" w:rsidP="00D35103">
      <w:pPr>
        <w:autoSpaceDE w:val="0"/>
        <w:autoSpaceDN w:val="0"/>
        <w:adjustRightInd w:val="0"/>
        <w:spacing w:after="0" w:line="240" w:lineRule="auto"/>
        <w:rPr>
          <w:rFonts w:ascii="Montserrat-Regular" w:hAnsi="Montserrat-Regular" w:cs="Montserrat-Regular"/>
          <w:color w:val="1E1E1C"/>
        </w:rPr>
      </w:pPr>
      <w:r>
        <w:rPr>
          <w:rFonts w:ascii="Montserrat-Bold" w:hAnsi="Montserrat-Bold" w:cs="Montserrat-Bold"/>
          <w:b/>
          <w:bCs/>
          <w:color w:val="BE965A"/>
        </w:rPr>
        <w:t xml:space="preserve">Revisen </w:t>
      </w:r>
      <w:r>
        <w:rPr>
          <w:rFonts w:ascii="Montserrat-Regular" w:hAnsi="Montserrat-Regular" w:cs="Montserrat-Regular"/>
          <w:color w:val="1E1E1C"/>
        </w:rPr>
        <w:t xml:space="preserve">en otro momento la sección </w:t>
      </w:r>
      <w:r>
        <w:rPr>
          <w:rFonts w:ascii="Montserrat-Bold" w:hAnsi="Montserrat-Bold" w:cs="Montserrat-Bold"/>
          <w:b/>
          <w:bCs/>
          <w:color w:val="BE965A"/>
        </w:rPr>
        <w:t xml:space="preserve">Material Complementario </w:t>
      </w:r>
      <w:r>
        <w:rPr>
          <w:rFonts w:ascii="Montserrat-Regular" w:hAnsi="Montserrat-Regular" w:cs="Montserrat-Regular"/>
          <w:color w:val="1E1E1C"/>
        </w:rPr>
        <w:t>donde encontrarán una selección de textos y videos que ofrecen estrategias específicas para favorecer la lectura.</w:t>
      </w:r>
    </w:p>
    <w:p w:rsidR="008A6E0D" w:rsidRDefault="008A6E0D" w:rsidP="008A6E0D">
      <w:pPr>
        <w:autoSpaceDE w:val="0"/>
        <w:autoSpaceDN w:val="0"/>
        <w:adjustRightInd w:val="0"/>
        <w:spacing w:after="0" w:line="240" w:lineRule="auto"/>
        <w:rPr>
          <w:rFonts w:ascii="Montserrat-Regular" w:hAnsi="Montserrat-Regular" w:cs="Montserrat-Regular"/>
          <w:color w:val="1E1E1C"/>
        </w:rPr>
      </w:pPr>
    </w:p>
    <w:p w:rsidR="008A6E0D" w:rsidRDefault="008A6E0D" w:rsidP="008A6E0D">
      <w:pPr>
        <w:autoSpaceDE w:val="0"/>
        <w:autoSpaceDN w:val="0"/>
        <w:adjustRightInd w:val="0"/>
        <w:spacing w:after="0" w:line="240" w:lineRule="auto"/>
        <w:rPr>
          <w:rFonts w:ascii="Montserrat-Regular" w:hAnsi="Montserrat-Regular" w:cs="Montserrat-Regular"/>
          <w:color w:val="1E1E1C"/>
        </w:rPr>
      </w:pPr>
    </w:p>
    <w:p w:rsidR="008A6E0D" w:rsidRDefault="008A6E0D" w:rsidP="008A6E0D">
      <w:pPr>
        <w:autoSpaceDE w:val="0"/>
        <w:autoSpaceDN w:val="0"/>
        <w:adjustRightInd w:val="0"/>
        <w:spacing w:after="0" w:line="240" w:lineRule="auto"/>
        <w:rPr>
          <w:rFonts w:ascii="Montserrat-Regular" w:hAnsi="Montserrat-Regular" w:cs="Montserrat-Regular"/>
          <w:color w:val="1E1E1C"/>
        </w:rPr>
      </w:pPr>
    </w:p>
    <w:p w:rsidR="008A6E0D" w:rsidRDefault="008A6E0D" w:rsidP="008A6E0D">
      <w:pPr>
        <w:autoSpaceDE w:val="0"/>
        <w:autoSpaceDN w:val="0"/>
        <w:adjustRightInd w:val="0"/>
        <w:spacing w:after="0" w:line="240" w:lineRule="auto"/>
        <w:rPr>
          <w:rFonts w:ascii="Montserrat-Regular" w:hAnsi="Montserrat-Regular" w:cs="Montserrat-Regular"/>
          <w:color w:val="1E1E1C"/>
        </w:rPr>
      </w:pPr>
    </w:p>
    <w:p w:rsidR="008A6E0D" w:rsidRPr="008A6E0D" w:rsidRDefault="008A6E0D" w:rsidP="008A6E0D">
      <w:pPr>
        <w:autoSpaceDE w:val="0"/>
        <w:autoSpaceDN w:val="0"/>
        <w:adjustRightInd w:val="0"/>
        <w:spacing w:after="0" w:line="240" w:lineRule="auto"/>
        <w:rPr>
          <w:rFonts w:ascii="Montserrat-Italic" w:hAnsi="Montserrat-Italic" w:cs="Montserrat-Italic"/>
          <w:i/>
          <w:iCs/>
          <w:color w:val="1E1E1C"/>
        </w:rPr>
      </w:pPr>
    </w:p>
    <w:sectPr w:rsidR="008A6E0D" w:rsidRPr="008A6E0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Bold">
    <w:panose1 w:val="00000000000000000000"/>
    <w:charset w:val="00"/>
    <w:family w:val="swiss"/>
    <w:notTrueType/>
    <w:pitch w:val="default"/>
    <w:sig w:usb0="00000003" w:usb1="00000000" w:usb2="00000000" w:usb3="00000000" w:csb0="00000001" w:csb1="00000000"/>
  </w:font>
  <w:font w:name="Montserrat-Regular">
    <w:panose1 w:val="00000000000000000000"/>
    <w:charset w:val="00"/>
    <w:family w:val="swiss"/>
    <w:notTrueType/>
    <w:pitch w:val="default"/>
    <w:sig w:usb0="00000003" w:usb1="00000000" w:usb2="00000000" w:usb3="00000000" w:csb0="00000001" w:csb1="00000000"/>
  </w:font>
  <w:font w:name="Montserrat-Italic">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A79B0"/>
    <w:multiLevelType w:val="hybridMultilevel"/>
    <w:tmpl w:val="2EB05F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9731922"/>
    <w:multiLevelType w:val="hybridMultilevel"/>
    <w:tmpl w:val="E870AC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008"/>
    <w:rsid w:val="00016797"/>
    <w:rsid w:val="0005229E"/>
    <w:rsid w:val="00151280"/>
    <w:rsid w:val="00222380"/>
    <w:rsid w:val="00283008"/>
    <w:rsid w:val="00382516"/>
    <w:rsid w:val="00540BEF"/>
    <w:rsid w:val="007B5D25"/>
    <w:rsid w:val="00852626"/>
    <w:rsid w:val="00857DF4"/>
    <w:rsid w:val="008612A5"/>
    <w:rsid w:val="00876FC4"/>
    <w:rsid w:val="008A6E0D"/>
    <w:rsid w:val="00A76585"/>
    <w:rsid w:val="00BA4D85"/>
    <w:rsid w:val="00C35E1E"/>
    <w:rsid w:val="00C54665"/>
    <w:rsid w:val="00D35103"/>
    <w:rsid w:val="00DC7E1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70C77"/>
  <w15:chartTrackingRefBased/>
  <w15:docId w15:val="{B402790E-402C-4509-9F70-FBE11BE81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A4D85"/>
    <w:pPr>
      <w:ind w:left="720"/>
      <w:contextualSpacing/>
    </w:pPr>
  </w:style>
  <w:style w:type="table" w:styleId="Tablaconcuadrcula">
    <w:name w:val="Table Grid"/>
    <w:basedOn w:val="Tablanormal"/>
    <w:uiPriority w:val="39"/>
    <w:rsid w:val="008A6E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76FC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outube.com/watch?v=8tS3_QApObc&amp;t=7322s"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354</TotalTime>
  <Pages>1</Pages>
  <Words>2217</Words>
  <Characters>12195</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ESTELA</dc:creator>
  <cp:keywords/>
  <dc:description/>
  <cp:lastModifiedBy>• L i i z e e t h • Garzaa</cp:lastModifiedBy>
  <cp:revision>8</cp:revision>
  <dcterms:created xsi:type="dcterms:W3CDTF">2022-01-23T05:09:00Z</dcterms:created>
  <dcterms:modified xsi:type="dcterms:W3CDTF">2022-01-28T18:19:00Z</dcterms:modified>
</cp:coreProperties>
</file>