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8E" w:rsidRPr="00AE3612" w:rsidRDefault="00AE3612" w:rsidP="00AE3612">
      <w:pPr>
        <w:jc w:val="center"/>
        <w:rPr>
          <w:b/>
          <w:sz w:val="36"/>
          <w:szCs w:val="36"/>
        </w:rPr>
      </w:pPr>
      <w:r w:rsidRPr="00AE3612">
        <w:rPr>
          <w:b/>
          <w:sz w:val="36"/>
          <w:szCs w:val="36"/>
        </w:rPr>
        <w:t>CONSLUSIONES DEL TRABAJO DE EQUIPO DE TRABAJO.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</w:rPr>
        <w:t>14.-video Educaci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</w:rPr>
        <w:t>ó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</w:rPr>
        <w:t>n Inclusiva3 y reflexionen sobre lo siguiente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¿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Por qu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é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 xml:space="preserve"> es importante garantizar que todas las NN desarrollen sus habilidades de lectura?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No todos tienen un ambiente alfabetizador en su casa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No todos tienen la misma oportunidad de vivir experiencias de lectura y escritura en familia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No tienen los recursos en casa para leer diferentes tipos de textos.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¿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C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ó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mo favorecer la atenci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ó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n a la diversidad y necesidades de cada NN en las situaciones de lectura que dise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ñ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>amos?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Dise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ñ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ando actividades que garanticen el acceso a las actividades de lectura y escritura.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 xml:space="preserve">15.- 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  <w:lang w:val="es-ES"/>
        </w:rPr>
        <w:t>Acciones que se implementar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  <w:lang w:val="es-ES"/>
        </w:rPr>
        <w:t>á</w:t>
      </w: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  <w:lang w:val="es-ES"/>
        </w:rPr>
        <w:t>n en el aula</w:t>
      </w:r>
    </w:p>
    <w:p w:rsidR="00AE3612" w:rsidRDefault="00AE3612" w:rsidP="00AE3612">
      <w:pPr>
        <w:pStyle w:val="Prrafodelista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 xml:space="preserve">Que se comparta la 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informaci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ó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n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 xml:space="preserve"> de las investigaciones con la participaci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ó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n de alumnos y padres de familia.</w:t>
      </w:r>
    </w:p>
    <w:p w:rsidR="00AE3612" w:rsidRDefault="00AE3612" w:rsidP="00AE3612">
      <w:pPr>
        <w:pStyle w:val="Prrafodelista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Invitar a padres de familia a leer cuentos a los alumnos.</w:t>
      </w:r>
    </w:p>
    <w:p w:rsidR="00AE3612" w:rsidRDefault="00AE3612" w:rsidP="00AE3612">
      <w:pPr>
        <w:pStyle w:val="Prrafodelista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invitar a padres de familia a elaborar recetas siguiendo las instrucciones.</w:t>
      </w:r>
    </w:p>
    <w:p w:rsidR="00AE3612" w:rsidRDefault="00AE3612" w:rsidP="00AE3612">
      <w:pPr>
        <w:pStyle w:val="Prrafodelista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Interpretar cuentos con im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á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genes</w:t>
      </w:r>
    </w:p>
    <w:p w:rsidR="00AE3612" w:rsidRDefault="00AE3612" w:rsidP="00AE3612">
      <w:pPr>
        <w:pStyle w:val="Prrafodelista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Trabajar con los acervos de la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s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 xml:space="preserve"> bibliotecas.</w:t>
      </w:r>
    </w:p>
    <w:p w:rsidR="00AE3612" w:rsidRDefault="00AE3612" w:rsidP="00AE3612">
      <w:pPr>
        <w:pStyle w:val="Prrafodelista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Estrategia de la mochila viajera siguiendo los protocolos de higiene</w:t>
      </w:r>
    </w:p>
    <w:p w:rsidR="00AE3612" w:rsidRDefault="00AE3612" w:rsidP="00AE3612">
      <w:pPr>
        <w:pStyle w:val="Prrafodelista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 xml:space="preserve">Utilizar las 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l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á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minas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 xml:space="preserve"> did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á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  <w:lang w:val="es-ES"/>
        </w:rPr>
        <w:t>cticas y en base a ellas inventar cuentos.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</w:rPr>
        <w:t>16.- El Colectivo decidi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</w:rPr>
        <w:t>ó</w:t>
      </w:r>
      <w:r>
        <w:rPr>
          <w:rFonts w:asciiTheme="minorHAnsi" w:eastAsiaTheme="minorEastAsia" w:hAnsi="Arial" w:cstheme="minorBidi"/>
          <w:color w:val="000000"/>
          <w:kern w:val="24"/>
          <w:sz w:val="36"/>
          <w:szCs w:val="36"/>
        </w:rPr>
        <w:t xml:space="preserve"> Agregar las Acciones Anteriores al PEMC.</w:t>
      </w:r>
    </w:p>
    <w:p w:rsidR="00AE3612" w:rsidRDefault="00AE3612" w:rsidP="00AE3612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b/>
          <w:bCs/>
          <w:color w:val="000000"/>
          <w:kern w:val="24"/>
          <w:sz w:val="36"/>
          <w:szCs w:val="36"/>
        </w:rPr>
        <w:t xml:space="preserve"> </w:t>
      </w:r>
      <w:bookmarkStart w:id="0" w:name="_GoBack"/>
      <w:bookmarkEnd w:id="0"/>
    </w:p>
    <w:sectPr w:rsidR="00AE3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521C"/>
    <w:multiLevelType w:val="hybridMultilevel"/>
    <w:tmpl w:val="845E9D8E"/>
    <w:lvl w:ilvl="0" w:tplc="B7F61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01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1A1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A3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6E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E90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2B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E62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64D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12"/>
    <w:rsid w:val="004F118E"/>
    <w:rsid w:val="00A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8BE6-4C1A-44F5-ACCA-5D0533B8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E3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3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2022-01-31T22:25:00Z</dcterms:created>
  <dcterms:modified xsi:type="dcterms:W3CDTF">2022-01-31T22:30:00Z</dcterms:modified>
</cp:coreProperties>
</file>