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DC43" w14:textId="77777777" w:rsidR="00E44506" w:rsidRPr="004C1B80" w:rsidRDefault="00E44506" w:rsidP="004C1B80">
      <w:pPr>
        <w:spacing w:line="360" w:lineRule="auto"/>
        <w:jc w:val="center"/>
        <w:rPr>
          <w:rFonts w:ascii="Arial" w:hAnsi="Arial" w:cs="Arial"/>
          <w:b/>
          <w:bCs/>
          <w:sz w:val="28"/>
          <w:szCs w:val="28"/>
        </w:rPr>
      </w:pPr>
      <w:r w:rsidRPr="004C1B80">
        <w:rPr>
          <w:rFonts w:ascii="Arial" w:hAnsi="Arial" w:cs="Arial"/>
          <w:b/>
          <w:bCs/>
          <w:sz w:val="28"/>
          <w:szCs w:val="28"/>
        </w:rPr>
        <w:t>CEDEX “BENITO JUÁREZ”</w:t>
      </w:r>
    </w:p>
    <w:p w14:paraId="5FBA4404" w14:textId="77777777" w:rsidR="00E44506" w:rsidRPr="004C1B80" w:rsidRDefault="00E44506" w:rsidP="004C1B80">
      <w:pPr>
        <w:spacing w:line="360" w:lineRule="auto"/>
        <w:jc w:val="center"/>
        <w:rPr>
          <w:rFonts w:ascii="Arial" w:hAnsi="Arial" w:cs="Arial"/>
          <w:b/>
          <w:bCs/>
          <w:sz w:val="28"/>
          <w:szCs w:val="28"/>
        </w:rPr>
      </w:pPr>
      <w:r w:rsidRPr="004C1B80">
        <w:rPr>
          <w:rFonts w:ascii="Arial" w:hAnsi="Arial" w:cs="Arial"/>
          <w:b/>
          <w:bCs/>
          <w:sz w:val="28"/>
          <w:szCs w:val="28"/>
        </w:rPr>
        <w:t>PRODUCTOS CTE SEGUNDA SESIÓN</w:t>
      </w:r>
    </w:p>
    <w:p w14:paraId="5CB8DDC8" w14:textId="77777777" w:rsidR="00E44506" w:rsidRPr="004C1B80" w:rsidRDefault="00E44506" w:rsidP="004C1B80">
      <w:pPr>
        <w:spacing w:line="360" w:lineRule="auto"/>
        <w:jc w:val="both"/>
        <w:rPr>
          <w:rFonts w:ascii="Arial" w:hAnsi="Arial" w:cs="Arial"/>
          <w:sz w:val="24"/>
          <w:szCs w:val="24"/>
        </w:rPr>
      </w:pPr>
    </w:p>
    <w:p w14:paraId="480FB138" w14:textId="749EFCE0" w:rsidR="00E44506" w:rsidRDefault="00E44506" w:rsidP="004C1B80">
      <w:pPr>
        <w:spacing w:line="360" w:lineRule="auto"/>
        <w:jc w:val="both"/>
      </w:pPr>
      <w:r w:rsidRPr="004C1B80">
        <w:rPr>
          <w:rFonts w:ascii="Arial" w:hAnsi="Arial" w:cs="Arial"/>
          <w:sz w:val="24"/>
          <w:szCs w:val="24"/>
        </w:rPr>
        <w:t xml:space="preserve">Lo plasmado en este documento por el colectivo docente el </w:t>
      </w:r>
      <w:r w:rsidR="004C1B80" w:rsidRPr="004C1B80">
        <w:rPr>
          <w:rFonts w:ascii="Arial" w:hAnsi="Arial" w:cs="Arial"/>
          <w:sz w:val="24"/>
          <w:szCs w:val="24"/>
        </w:rPr>
        <w:t>día</w:t>
      </w:r>
      <w:r w:rsidRPr="004C1B80">
        <w:rPr>
          <w:rFonts w:ascii="Arial" w:hAnsi="Arial" w:cs="Arial"/>
          <w:sz w:val="24"/>
          <w:szCs w:val="24"/>
        </w:rPr>
        <w:t xml:space="preserve"> 26 de noviembre de 2021, durante la segunda </w:t>
      </w:r>
      <w:r w:rsidR="004C1B80" w:rsidRPr="004C1B80">
        <w:rPr>
          <w:rFonts w:ascii="Arial" w:hAnsi="Arial" w:cs="Arial"/>
          <w:sz w:val="24"/>
          <w:szCs w:val="24"/>
        </w:rPr>
        <w:t>reunión</w:t>
      </w:r>
      <w:r w:rsidRPr="004C1B80">
        <w:rPr>
          <w:rFonts w:ascii="Arial" w:hAnsi="Arial" w:cs="Arial"/>
          <w:sz w:val="24"/>
          <w:szCs w:val="24"/>
        </w:rPr>
        <w:t xml:space="preserve"> del CTE</w:t>
      </w:r>
      <w:r w:rsidR="00614DEA" w:rsidRPr="004C1B80">
        <w:rPr>
          <w:rFonts w:ascii="Arial" w:hAnsi="Arial" w:cs="Arial"/>
          <w:sz w:val="24"/>
          <w:szCs w:val="24"/>
        </w:rPr>
        <w:t xml:space="preserve">, tiene que ver con los resultados que se han tenido a lo largo de este primer mitad de ciclo escolar y como es que el colectivo soluciona o reacciona a cada uno de los inconvenientes que han tenido a lo largo de estos meses, por otro lado se tiene una disposición de actividades que se </w:t>
      </w:r>
      <w:r w:rsidR="004C1B80" w:rsidRPr="004C1B80">
        <w:rPr>
          <w:rFonts w:ascii="Arial" w:hAnsi="Arial" w:cs="Arial"/>
          <w:sz w:val="24"/>
          <w:szCs w:val="24"/>
        </w:rPr>
        <w:t>pueden</w:t>
      </w:r>
      <w:r w:rsidR="00614DEA" w:rsidRPr="004C1B80">
        <w:rPr>
          <w:rFonts w:ascii="Arial" w:hAnsi="Arial" w:cs="Arial"/>
          <w:sz w:val="24"/>
          <w:szCs w:val="24"/>
        </w:rPr>
        <w:t xml:space="preserve"> llegar a realizar con los </w:t>
      </w:r>
      <w:r w:rsidR="004C1B80" w:rsidRPr="004C1B80">
        <w:rPr>
          <w:rFonts w:ascii="Arial" w:hAnsi="Arial" w:cs="Arial"/>
          <w:sz w:val="24"/>
          <w:szCs w:val="24"/>
        </w:rPr>
        <w:t>alumnos</w:t>
      </w:r>
      <w:r w:rsidR="00614DEA" w:rsidRPr="004C1B80">
        <w:rPr>
          <w:rFonts w:ascii="Arial" w:hAnsi="Arial" w:cs="Arial"/>
          <w:sz w:val="24"/>
          <w:szCs w:val="24"/>
        </w:rPr>
        <w:t xml:space="preserve"> en los próximos meses y los  </w:t>
      </w:r>
      <w:r w:rsidR="004C1B80" w:rsidRPr="004C1B80">
        <w:rPr>
          <w:rFonts w:ascii="Arial" w:hAnsi="Arial" w:cs="Arial"/>
          <w:sz w:val="24"/>
          <w:szCs w:val="24"/>
        </w:rPr>
        <w:t>objetivos</w:t>
      </w:r>
      <w:r w:rsidR="00614DEA" w:rsidRPr="004C1B80">
        <w:rPr>
          <w:rFonts w:ascii="Arial" w:hAnsi="Arial" w:cs="Arial"/>
          <w:sz w:val="24"/>
          <w:szCs w:val="24"/>
        </w:rPr>
        <w:t xml:space="preserve"> que se tienen con estas y para con los </w:t>
      </w:r>
      <w:r w:rsidR="004C1B80" w:rsidRPr="004C1B80">
        <w:rPr>
          <w:rFonts w:ascii="Arial" w:hAnsi="Arial" w:cs="Arial"/>
          <w:sz w:val="24"/>
          <w:szCs w:val="24"/>
        </w:rPr>
        <w:t>alumnos</w:t>
      </w:r>
      <w:r w:rsidR="00614DEA" w:rsidRPr="004C1B80">
        <w:rPr>
          <w:rFonts w:ascii="Arial" w:hAnsi="Arial" w:cs="Arial"/>
          <w:sz w:val="24"/>
          <w:szCs w:val="24"/>
        </w:rPr>
        <w:t xml:space="preserve"> que </w:t>
      </w:r>
      <w:r w:rsidR="004C1B80" w:rsidRPr="004C1B80">
        <w:rPr>
          <w:rFonts w:ascii="Arial" w:hAnsi="Arial" w:cs="Arial"/>
          <w:sz w:val="24"/>
          <w:szCs w:val="24"/>
        </w:rPr>
        <w:t>están</w:t>
      </w:r>
      <w:r w:rsidR="00614DEA" w:rsidRPr="004C1B80">
        <w:rPr>
          <w:rFonts w:ascii="Arial" w:hAnsi="Arial" w:cs="Arial"/>
          <w:sz w:val="24"/>
          <w:szCs w:val="24"/>
        </w:rPr>
        <w:t xml:space="preserve"> siendo atend</w:t>
      </w:r>
      <w:r w:rsidR="004C1B80">
        <w:rPr>
          <w:rFonts w:ascii="Arial" w:hAnsi="Arial" w:cs="Arial"/>
          <w:sz w:val="24"/>
          <w:szCs w:val="24"/>
        </w:rPr>
        <w:t>idos</w:t>
      </w:r>
      <w:r w:rsidR="00614DEA" w:rsidRPr="004C1B80">
        <w:rPr>
          <w:rFonts w:ascii="Arial" w:hAnsi="Arial" w:cs="Arial"/>
          <w:sz w:val="24"/>
          <w:szCs w:val="24"/>
        </w:rPr>
        <w:t xml:space="preserve"> en el centro educativo</w:t>
      </w:r>
      <w:r w:rsidR="004C1B80" w:rsidRPr="004C1B80">
        <w:rPr>
          <w:rFonts w:ascii="Arial" w:hAnsi="Arial" w:cs="Arial"/>
          <w:sz w:val="24"/>
          <w:szCs w:val="24"/>
        </w:rPr>
        <w:t>, se plasma también como se quieren resolveré algunas de las problemáticas que como colectivo se han identificado y cuales son los planes para mitigarlas en los próximos meses para así poder lograr las metas que el centro educativo se puso al inicio del ciclo escolar.</w:t>
      </w:r>
      <w:r>
        <w:br w:type="page"/>
      </w:r>
    </w:p>
    <w:p w14:paraId="6C278048" w14:textId="77777777" w:rsidR="00614DEA" w:rsidRDefault="00614DEA" w:rsidP="007D6E98">
      <w:pPr>
        <w:jc w:val="center"/>
        <w:rPr>
          <w:rFonts w:ascii="Arial" w:hAnsi="Arial" w:cs="Arial"/>
          <w:b/>
          <w:bCs/>
          <w:sz w:val="24"/>
          <w:szCs w:val="24"/>
        </w:rPr>
        <w:sectPr w:rsidR="00614DEA" w:rsidSect="00614DEA">
          <w:pgSz w:w="12240" w:h="15840"/>
          <w:pgMar w:top="1440" w:right="1440" w:bottom="1440" w:left="1440" w:header="709" w:footer="709" w:gutter="0"/>
          <w:cols w:space="708"/>
          <w:docGrid w:linePitch="360"/>
        </w:sectPr>
      </w:pPr>
    </w:p>
    <w:tbl>
      <w:tblPr>
        <w:tblStyle w:val="Tablaconcuadrcula"/>
        <w:tblpPr w:leftFromText="141" w:rightFromText="141" w:vertAnchor="page" w:horzAnchor="margin" w:tblpY="2268"/>
        <w:tblW w:w="0" w:type="auto"/>
        <w:tblLook w:val="04A0" w:firstRow="1" w:lastRow="0" w:firstColumn="1" w:lastColumn="0" w:noHBand="0" w:noVBand="1"/>
      </w:tblPr>
      <w:tblGrid>
        <w:gridCol w:w="3237"/>
        <w:gridCol w:w="3237"/>
        <w:gridCol w:w="3238"/>
        <w:gridCol w:w="3238"/>
      </w:tblGrid>
      <w:tr w:rsidR="007D6E98" w:rsidRPr="002C110C" w14:paraId="6C92CA05" w14:textId="77777777" w:rsidTr="007D6E98">
        <w:tc>
          <w:tcPr>
            <w:tcW w:w="12950" w:type="dxa"/>
            <w:gridSpan w:val="4"/>
            <w:vAlign w:val="center"/>
          </w:tcPr>
          <w:p w14:paraId="0CF2E362" w14:textId="335F5AB4" w:rsidR="007D6E98" w:rsidRPr="007D6E98" w:rsidRDefault="007D6E98" w:rsidP="007D6E98">
            <w:pPr>
              <w:jc w:val="center"/>
              <w:rPr>
                <w:rFonts w:ascii="Arial" w:hAnsi="Arial" w:cs="Arial"/>
                <w:b/>
                <w:bCs/>
                <w:sz w:val="24"/>
                <w:szCs w:val="24"/>
              </w:rPr>
            </w:pPr>
            <w:r w:rsidRPr="007D6E98">
              <w:rPr>
                <w:rFonts w:ascii="Arial" w:hAnsi="Arial" w:cs="Arial"/>
                <w:b/>
                <w:bCs/>
                <w:sz w:val="24"/>
                <w:szCs w:val="24"/>
              </w:rPr>
              <w:lastRenderedPageBreak/>
              <w:t>CEDEX “BENITO JUÁREZ”</w:t>
            </w:r>
          </w:p>
          <w:p w14:paraId="425F28BB" w14:textId="77777777" w:rsidR="007D6E98" w:rsidRDefault="007D6E98" w:rsidP="007D6E98">
            <w:pPr>
              <w:jc w:val="center"/>
              <w:rPr>
                <w:rFonts w:ascii="Arial" w:hAnsi="Arial" w:cs="Arial"/>
                <w:b/>
                <w:bCs/>
                <w:sz w:val="24"/>
                <w:szCs w:val="24"/>
              </w:rPr>
            </w:pPr>
            <w:r w:rsidRPr="007D6E98">
              <w:rPr>
                <w:rFonts w:ascii="Arial" w:hAnsi="Arial" w:cs="Arial"/>
                <w:b/>
                <w:bCs/>
                <w:sz w:val="24"/>
                <w:szCs w:val="24"/>
              </w:rPr>
              <w:t>PRODUCTOS CTE SEGUNDA SESIÓN</w:t>
            </w:r>
          </w:p>
          <w:p w14:paraId="41950EFF" w14:textId="77777777" w:rsidR="007D6E98" w:rsidRDefault="007D6E98" w:rsidP="007D6E98">
            <w:pPr>
              <w:jc w:val="center"/>
              <w:rPr>
                <w:rFonts w:ascii="Arial" w:hAnsi="Arial" w:cs="Arial"/>
                <w:b/>
                <w:bCs/>
                <w:sz w:val="24"/>
                <w:szCs w:val="24"/>
              </w:rPr>
            </w:pPr>
          </w:p>
          <w:p w14:paraId="150E9C67" w14:textId="57AA769B" w:rsidR="007D6E98" w:rsidRPr="002C110C" w:rsidRDefault="007D6E98" w:rsidP="007D6E98">
            <w:pPr>
              <w:jc w:val="center"/>
              <w:rPr>
                <w:rFonts w:ascii="Arial" w:hAnsi="Arial" w:cs="Arial"/>
                <w:sz w:val="24"/>
                <w:szCs w:val="24"/>
              </w:rPr>
            </w:pPr>
          </w:p>
        </w:tc>
      </w:tr>
      <w:tr w:rsidR="007D6E98" w:rsidRPr="002C110C" w14:paraId="5BB575B8" w14:textId="77777777" w:rsidTr="0085331C">
        <w:tc>
          <w:tcPr>
            <w:tcW w:w="3237" w:type="dxa"/>
          </w:tcPr>
          <w:p w14:paraId="3F0747CC" w14:textId="4303893A" w:rsidR="00372199" w:rsidRPr="002C110C" w:rsidRDefault="00372199" w:rsidP="0085331C">
            <w:pPr>
              <w:rPr>
                <w:rFonts w:ascii="Arial" w:hAnsi="Arial" w:cs="Arial"/>
                <w:sz w:val="24"/>
                <w:szCs w:val="24"/>
              </w:rPr>
            </w:pPr>
            <w:r w:rsidRPr="002C110C">
              <w:rPr>
                <w:rFonts w:ascii="Arial" w:hAnsi="Arial" w:cs="Arial"/>
                <w:sz w:val="24"/>
                <w:szCs w:val="24"/>
              </w:rPr>
              <w:t>TEMA</w:t>
            </w:r>
          </w:p>
        </w:tc>
        <w:tc>
          <w:tcPr>
            <w:tcW w:w="3237" w:type="dxa"/>
          </w:tcPr>
          <w:p w14:paraId="155A30CF" w14:textId="136C6A64" w:rsidR="00372199" w:rsidRPr="002C110C" w:rsidRDefault="00372199" w:rsidP="0085331C">
            <w:pPr>
              <w:rPr>
                <w:rFonts w:ascii="Arial" w:hAnsi="Arial" w:cs="Arial"/>
                <w:sz w:val="24"/>
                <w:szCs w:val="24"/>
              </w:rPr>
            </w:pPr>
            <w:r w:rsidRPr="002C110C">
              <w:rPr>
                <w:rFonts w:ascii="Arial" w:hAnsi="Arial" w:cs="Arial"/>
                <w:sz w:val="24"/>
                <w:szCs w:val="24"/>
              </w:rPr>
              <w:t>ESTADO QUE GUARDA</w:t>
            </w:r>
          </w:p>
        </w:tc>
        <w:tc>
          <w:tcPr>
            <w:tcW w:w="3238" w:type="dxa"/>
          </w:tcPr>
          <w:p w14:paraId="400F248E" w14:textId="6FF4B6D9" w:rsidR="00372199" w:rsidRPr="002C110C" w:rsidRDefault="00372199" w:rsidP="0085331C">
            <w:pPr>
              <w:rPr>
                <w:rFonts w:ascii="Arial" w:hAnsi="Arial" w:cs="Arial"/>
                <w:sz w:val="24"/>
                <w:szCs w:val="24"/>
              </w:rPr>
            </w:pPr>
            <w:r w:rsidRPr="002C110C">
              <w:rPr>
                <w:rFonts w:ascii="Arial" w:hAnsi="Arial" w:cs="Arial"/>
                <w:sz w:val="24"/>
                <w:szCs w:val="24"/>
              </w:rPr>
              <w:t>¿</w:t>
            </w:r>
            <w:r w:rsidR="00614DEA" w:rsidRPr="002C110C">
              <w:rPr>
                <w:rFonts w:ascii="Arial" w:hAnsi="Arial" w:cs="Arial"/>
                <w:sz w:val="24"/>
                <w:szCs w:val="24"/>
              </w:rPr>
              <w:t>CÓMO</w:t>
            </w:r>
            <w:r w:rsidRPr="002C110C">
              <w:rPr>
                <w:rFonts w:ascii="Arial" w:hAnsi="Arial" w:cs="Arial"/>
                <w:sz w:val="24"/>
                <w:szCs w:val="24"/>
              </w:rPr>
              <w:t xml:space="preserve"> ESTA DANDO SEGUIMIENTO?</w:t>
            </w:r>
          </w:p>
        </w:tc>
        <w:tc>
          <w:tcPr>
            <w:tcW w:w="3238" w:type="dxa"/>
          </w:tcPr>
          <w:p w14:paraId="1FFA2DA2" w14:textId="139D92A5" w:rsidR="00372199" w:rsidRPr="002C110C" w:rsidRDefault="00372199" w:rsidP="0085331C">
            <w:pPr>
              <w:rPr>
                <w:rFonts w:ascii="Arial" w:hAnsi="Arial" w:cs="Arial"/>
                <w:sz w:val="24"/>
                <w:szCs w:val="24"/>
              </w:rPr>
            </w:pPr>
            <w:r w:rsidRPr="002C110C">
              <w:rPr>
                <w:rFonts w:ascii="Arial" w:hAnsi="Arial" w:cs="Arial"/>
                <w:sz w:val="24"/>
                <w:szCs w:val="24"/>
              </w:rPr>
              <w:t>EN CASO DE TENER RESULTADOS DESFAVORABLES O NO HABER DADO SEGUIMIENTO, ¿</w:t>
            </w:r>
            <w:r w:rsidR="00614DEA" w:rsidRPr="002C110C">
              <w:rPr>
                <w:rFonts w:ascii="Arial" w:hAnsi="Arial" w:cs="Arial"/>
                <w:sz w:val="24"/>
                <w:szCs w:val="24"/>
              </w:rPr>
              <w:t>CÓMO</w:t>
            </w:r>
            <w:r w:rsidRPr="002C110C">
              <w:rPr>
                <w:rFonts w:ascii="Arial" w:hAnsi="Arial" w:cs="Arial"/>
                <w:sz w:val="24"/>
                <w:szCs w:val="24"/>
              </w:rPr>
              <w:t xml:space="preserve"> LO PIENSA RETOMAR?</w:t>
            </w:r>
          </w:p>
        </w:tc>
      </w:tr>
      <w:tr w:rsidR="007D6E98" w:rsidRPr="002C110C" w14:paraId="33DDBFD4" w14:textId="77777777" w:rsidTr="0085331C">
        <w:tc>
          <w:tcPr>
            <w:tcW w:w="3237" w:type="dxa"/>
          </w:tcPr>
          <w:p w14:paraId="5B71F3D3" w14:textId="4361DBA2" w:rsidR="00372199" w:rsidRPr="002C110C" w:rsidRDefault="00372199" w:rsidP="0085331C">
            <w:pPr>
              <w:rPr>
                <w:rFonts w:ascii="Arial" w:hAnsi="Arial" w:cs="Arial"/>
                <w:sz w:val="24"/>
                <w:szCs w:val="24"/>
              </w:rPr>
            </w:pPr>
            <w:r w:rsidRPr="002C110C">
              <w:rPr>
                <w:rFonts w:ascii="Arial" w:hAnsi="Arial" w:cs="Arial"/>
                <w:sz w:val="24"/>
                <w:szCs w:val="24"/>
              </w:rPr>
              <w:t>RESULTADOS DEL DIAGNOSTICO DE LA ZONA / JEFATURA DE SECTOR</w:t>
            </w:r>
          </w:p>
        </w:tc>
        <w:tc>
          <w:tcPr>
            <w:tcW w:w="3237" w:type="dxa"/>
          </w:tcPr>
          <w:p w14:paraId="3DA3D9A4" w14:textId="3FDC44AB" w:rsidR="00372199" w:rsidRPr="002C110C" w:rsidRDefault="00AD737B" w:rsidP="0085331C">
            <w:pPr>
              <w:rPr>
                <w:rFonts w:ascii="Arial" w:hAnsi="Arial" w:cs="Arial"/>
                <w:sz w:val="24"/>
                <w:szCs w:val="24"/>
              </w:rPr>
            </w:pPr>
            <w:r w:rsidRPr="002C110C">
              <w:rPr>
                <w:rFonts w:ascii="Arial" w:hAnsi="Arial" w:cs="Arial"/>
                <w:sz w:val="24"/>
                <w:szCs w:val="24"/>
              </w:rPr>
              <w:t>Resultados positivos</w:t>
            </w:r>
          </w:p>
        </w:tc>
        <w:tc>
          <w:tcPr>
            <w:tcW w:w="3238" w:type="dxa"/>
          </w:tcPr>
          <w:p w14:paraId="51E1494F" w14:textId="43BD3774" w:rsidR="00372199" w:rsidRPr="00426FED" w:rsidRDefault="00AD737B" w:rsidP="0085331C">
            <w:pPr>
              <w:rPr>
                <w:rFonts w:ascii="Arial" w:hAnsi="Arial" w:cs="Arial"/>
              </w:rPr>
            </w:pPr>
            <w:r w:rsidRPr="00426FED">
              <w:rPr>
                <w:rFonts w:ascii="Arial" w:hAnsi="Arial" w:cs="Arial"/>
              </w:rPr>
              <w:t xml:space="preserve">Se hace una evaluación constante con respecto a los compromisos que como centro educativo adquirimos al inicio del ciclo escolar, para con esto tener la certeza de que el trabajo por parte de los docentes se </w:t>
            </w:r>
            <w:r w:rsidR="00426FED" w:rsidRPr="00426FED">
              <w:rPr>
                <w:rFonts w:ascii="Arial" w:hAnsi="Arial" w:cs="Arial"/>
              </w:rPr>
              <w:t>está</w:t>
            </w:r>
            <w:r w:rsidRPr="00426FED">
              <w:rPr>
                <w:rFonts w:ascii="Arial" w:hAnsi="Arial" w:cs="Arial"/>
              </w:rPr>
              <w:t xml:space="preserve"> realizando</w:t>
            </w:r>
            <w:r w:rsidR="00C638A7" w:rsidRPr="00426FED">
              <w:rPr>
                <w:rFonts w:ascii="Arial" w:hAnsi="Arial" w:cs="Arial"/>
              </w:rPr>
              <w:t xml:space="preserve"> y no solo eso si no que también está funcionando.</w:t>
            </w:r>
          </w:p>
        </w:tc>
        <w:tc>
          <w:tcPr>
            <w:tcW w:w="3238" w:type="dxa"/>
          </w:tcPr>
          <w:p w14:paraId="4AC648A5" w14:textId="77777777" w:rsidR="00372199" w:rsidRPr="002C110C" w:rsidRDefault="00372199" w:rsidP="0085331C">
            <w:pPr>
              <w:rPr>
                <w:rFonts w:ascii="Arial" w:hAnsi="Arial" w:cs="Arial"/>
                <w:sz w:val="24"/>
                <w:szCs w:val="24"/>
              </w:rPr>
            </w:pPr>
          </w:p>
        </w:tc>
      </w:tr>
      <w:tr w:rsidR="007D6E98" w:rsidRPr="002C110C" w14:paraId="670BCA2E" w14:textId="77777777" w:rsidTr="0085331C">
        <w:tc>
          <w:tcPr>
            <w:tcW w:w="3237" w:type="dxa"/>
          </w:tcPr>
          <w:p w14:paraId="5D14F258" w14:textId="3C114598" w:rsidR="00372199" w:rsidRPr="002C110C" w:rsidRDefault="00372199" w:rsidP="0085331C">
            <w:pPr>
              <w:rPr>
                <w:rFonts w:ascii="Arial" w:hAnsi="Arial" w:cs="Arial"/>
                <w:sz w:val="24"/>
                <w:szCs w:val="24"/>
              </w:rPr>
            </w:pPr>
            <w:r w:rsidRPr="002C110C">
              <w:rPr>
                <w:rFonts w:ascii="Arial" w:hAnsi="Arial" w:cs="Arial"/>
                <w:sz w:val="24"/>
                <w:szCs w:val="24"/>
              </w:rPr>
              <w:t>PLAN DE ATENCION POR GRUPOS</w:t>
            </w:r>
          </w:p>
        </w:tc>
        <w:tc>
          <w:tcPr>
            <w:tcW w:w="3237" w:type="dxa"/>
          </w:tcPr>
          <w:p w14:paraId="07A1FB01" w14:textId="76A2614D" w:rsidR="00372199" w:rsidRPr="002C110C" w:rsidRDefault="00AD737B" w:rsidP="0085331C">
            <w:pPr>
              <w:rPr>
                <w:rFonts w:ascii="Arial" w:hAnsi="Arial" w:cs="Arial"/>
                <w:sz w:val="24"/>
                <w:szCs w:val="24"/>
              </w:rPr>
            </w:pPr>
            <w:r w:rsidRPr="002C110C">
              <w:rPr>
                <w:rFonts w:ascii="Arial" w:hAnsi="Arial" w:cs="Arial"/>
                <w:sz w:val="24"/>
                <w:szCs w:val="24"/>
              </w:rPr>
              <w:t>Resultados positivos</w:t>
            </w:r>
          </w:p>
        </w:tc>
        <w:tc>
          <w:tcPr>
            <w:tcW w:w="3238" w:type="dxa"/>
          </w:tcPr>
          <w:p w14:paraId="6C271174" w14:textId="4FEB7ABF" w:rsidR="00372199" w:rsidRPr="00426FED" w:rsidRDefault="00C638A7" w:rsidP="0085331C">
            <w:pPr>
              <w:rPr>
                <w:rFonts w:ascii="Arial" w:hAnsi="Arial" w:cs="Arial"/>
              </w:rPr>
            </w:pPr>
            <w:r w:rsidRPr="00426FED">
              <w:rPr>
                <w:rFonts w:ascii="Arial" w:hAnsi="Arial" w:cs="Arial"/>
              </w:rPr>
              <w:t xml:space="preserve">Esto es tanto por medio de una lista de asistencia para los alumnos a los cuales pueden acudir a las aulas, pero si no el docente llevara un registro del método que ha usado para comunicarse con el alumno, donde plasmara fecha, horario, y tema o actividad que se </w:t>
            </w:r>
            <w:r w:rsidR="00426FED" w:rsidRPr="00426FED">
              <w:rPr>
                <w:rFonts w:ascii="Arial" w:hAnsi="Arial" w:cs="Arial"/>
              </w:rPr>
              <w:t>trató</w:t>
            </w:r>
            <w:r w:rsidRPr="00426FED">
              <w:rPr>
                <w:rFonts w:ascii="Arial" w:hAnsi="Arial" w:cs="Arial"/>
              </w:rPr>
              <w:t xml:space="preserve"> durante el periodo </w:t>
            </w:r>
            <w:r w:rsidR="00A2068D" w:rsidRPr="00426FED">
              <w:rPr>
                <w:rFonts w:ascii="Arial" w:hAnsi="Arial" w:cs="Arial"/>
              </w:rPr>
              <w:t>de atención</w:t>
            </w:r>
            <w:r w:rsidRPr="00426FED">
              <w:rPr>
                <w:rFonts w:ascii="Arial" w:hAnsi="Arial" w:cs="Arial"/>
              </w:rPr>
              <w:t>.</w:t>
            </w:r>
          </w:p>
        </w:tc>
        <w:tc>
          <w:tcPr>
            <w:tcW w:w="3238" w:type="dxa"/>
          </w:tcPr>
          <w:p w14:paraId="31D582E8" w14:textId="77777777" w:rsidR="00372199" w:rsidRPr="002C110C" w:rsidRDefault="00372199" w:rsidP="0085331C">
            <w:pPr>
              <w:rPr>
                <w:rFonts w:ascii="Arial" w:hAnsi="Arial" w:cs="Arial"/>
                <w:sz w:val="24"/>
                <w:szCs w:val="24"/>
              </w:rPr>
            </w:pPr>
          </w:p>
        </w:tc>
      </w:tr>
      <w:tr w:rsidR="007D6E98" w:rsidRPr="002C110C" w14:paraId="1FCF311C" w14:textId="77777777" w:rsidTr="0085331C">
        <w:tc>
          <w:tcPr>
            <w:tcW w:w="3237" w:type="dxa"/>
          </w:tcPr>
          <w:p w14:paraId="4A5846FD" w14:textId="5FA97D72" w:rsidR="00372199" w:rsidRPr="002C110C" w:rsidRDefault="00372199" w:rsidP="0085331C">
            <w:pPr>
              <w:rPr>
                <w:rFonts w:ascii="Arial" w:hAnsi="Arial" w:cs="Arial"/>
                <w:sz w:val="24"/>
                <w:szCs w:val="24"/>
              </w:rPr>
            </w:pPr>
            <w:r w:rsidRPr="002C110C">
              <w:rPr>
                <w:rFonts w:ascii="Arial" w:hAnsi="Arial" w:cs="Arial"/>
                <w:sz w:val="24"/>
                <w:szCs w:val="24"/>
              </w:rPr>
              <w:lastRenderedPageBreak/>
              <w:t>ESTRATEGIA DE SEGUIMIENTO DE LOS PSMC/PJMC/</w:t>
            </w:r>
            <w:r w:rsidR="006F73A4" w:rsidRPr="002C110C">
              <w:rPr>
                <w:rFonts w:ascii="Arial" w:hAnsi="Arial" w:cs="Arial"/>
                <w:sz w:val="24"/>
                <w:szCs w:val="24"/>
              </w:rPr>
              <w:t>PEMC</w:t>
            </w:r>
          </w:p>
        </w:tc>
        <w:tc>
          <w:tcPr>
            <w:tcW w:w="3237" w:type="dxa"/>
          </w:tcPr>
          <w:p w14:paraId="37A8308D" w14:textId="2792572E" w:rsidR="00372199" w:rsidRPr="002C110C" w:rsidRDefault="00AD737B" w:rsidP="0085331C">
            <w:pPr>
              <w:rPr>
                <w:rFonts w:ascii="Arial" w:hAnsi="Arial" w:cs="Arial"/>
                <w:sz w:val="24"/>
                <w:szCs w:val="24"/>
              </w:rPr>
            </w:pPr>
            <w:r w:rsidRPr="002C110C">
              <w:rPr>
                <w:rFonts w:ascii="Arial" w:hAnsi="Arial" w:cs="Arial"/>
                <w:sz w:val="24"/>
                <w:szCs w:val="24"/>
              </w:rPr>
              <w:t>Resultados positivos</w:t>
            </w:r>
          </w:p>
        </w:tc>
        <w:tc>
          <w:tcPr>
            <w:tcW w:w="3238" w:type="dxa"/>
          </w:tcPr>
          <w:p w14:paraId="4A5B667E" w14:textId="65E7A53B" w:rsidR="00372199" w:rsidRPr="00426FED" w:rsidRDefault="00A2068D" w:rsidP="0085331C">
            <w:pPr>
              <w:rPr>
                <w:rFonts w:ascii="Arial" w:hAnsi="Arial" w:cs="Arial"/>
              </w:rPr>
            </w:pPr>
            <w:r w:rsidRPr="00426FED">
              <w:rPr>
                <w:rFonts w:ascii="Arial" w:hAnsi="Arial" w:cs="Arial"/>
              </w:rPr>
              <w:t xml:space="preserve">Se analizan las metas planteadas al inicio del ciclo escolar constantemente con los logros que vamos teniendo como centro educativo, tanto en lo individual como en lo colectivo, también se comparten estrategias de éxito entre el personal para </w:t>
            </w:r>
            <w:r w:rsidR="00721394" w:rsidRPr="00426FED">
              <w:rPr>
                <w:rFonts w:ascii="Arial" w:hAnsi="Arial" w:cs="Arial"/>
              </w:rPr>
              <w:t>así</w:t>
            </w:r>
            <w:r w:rsidRPr="00426FED">
              <w:rPr>
                <w:rFonts w:ascii="Arial" w:hAnsi="Arial" w:cs="Arial"/>
              </w:rPr>
              <w:t xml:space="preserve"> </w:t>
            </w:r>
            <w:r w:rsidR="00721394" w:rsidRPr="00426FED">
              <w:rPr>
                <w:rFonts w:ascii="Arial" w:hAnsi="Arial" w:cs="Arial"/>
              </w:rPr>
              <w:t>poder reproducirlas con los diferentes alumnos, los docentes estiman un tiempo para lograr alguna meta en específico, de tal modo que si para ese momento el docente no ha llegado a cumplir la meta se le pide que la replantee de acuerdo a los datos que si se van cumpliendo o al porcentaje que se ha cumplido de la meta original.</w:t>
            </w:r>
          </w:p>
        </w:tc>
        <w:tc>
          <w:tcPr>
            <w:tcW w:w="3238" w:type="dxa"/>
          </w:tcPr>
          <w:p w14:paraId="2F77BE60" w14:textId="0D3D4A5F" w:rsidR="00372199" w:rsidRPr="002C110C" w:rsidRDefault="00372199" w:rsidP="0085331C">
            <w:pPr>
              <w:rPr>
                <w:rFonts w:ascii="Arial" w:hAnsi="Arial" w:cs="Arial"/>
                <w:sz w:val="24"/>
                <w:szCs w:val="24"/>
              </w:rPr>
            </w:pPr>
          </w:p>
        </w:tc>
      </w:tr>
      <w:tr w:rsidR="007D6E98" w:rsidRPr="002C110C" w14:paraId="5EC0915A" w14:textId="77777777" w:rsidTr="0085331C">
        <w:tc>
          <w:tcPr>
            <w:tcW w:w="3237" w:type="dxa"/>
          </w:tcPr>
          <w:p w14:paraId="6A9BB68B" w14:textId="3F7CA857" w:rsidR="00372199" w:rsidRPr="002C110C" w:rsidRDefault="006F73A4" w:rsidP="0085331C">
            <w:pPr>
              <w:rPr>
                <w:rFonts w:ascii="Arial" w:hAnsi="Arial" w:cs="Arial"/>
                <w:sz w:val="24"/>
                <w:szCs w:val="24"/>
              </w:rPr>
            </w:pPr>
            <w:r w:rsidRPr="002C110C">
              <w:rPr>
                <w:rFonts w:ascii="Arial" w:hAnsi="Arial" w:cs="Arial"/>
                <w:sz w:val="24"/>
                <w:szCs w:val="24"/>
              </w:rPr>
              <w:t>TIEMPO EFECTIVO DE LAS CLASES HORA / SEMANA / MES COMO EJEMPLO LO DE UN ALUMNO</w:t>
            </w:r>
          </w:p>
        </w:tc>
        <w:tc>
          <w:tcPr>
            <w:tcW w:w="3237" w:type="dxa"/>
          </w:tcPr>
          <w:p w14:paraId="72B6D540" w14:textId="491B7486" w:rsidR="00372199" w:rsidRPr="002C110C" w:rsidRDefault="00AD737B" w:rsidP="0085331C">
            <w:pPr>
              <w:rPr>
                <w:rFonts w:ascii="Arial" w:hAnsi="Arial" w:cs="Arial"/>
                <w:sz w:val="24"/>
                <w:szCs w:val="24"/>
              </w:rPr>
            </w:pPr>
            <w:r w:rsidRPr="002C110C">
              <w:rPr>
                <w:rFonts w:ascii="Arial" w:hAnsi="Arial" w:cs="Arial"/>
                <w:sz w:val="24"/>
                <w:szCs w:val="24"/>
              </w:rPr>
              <w:t>Resultados positivos</w:t>
            </w:r>
          </w:p>
        </w:tc>
        <w:tc>
          <w:tcPr>
            <w:tcW w:w="3238" w:type="dxa"/>
          </w:tcPr>
          <w:p w14:paraId="6B1FE186" w14:textId="79AC601F" w:rsidR="00372199" w:rsidRPr="00426FED" w:rsidRDefault="00BD213E" w:rsidP="0085331C">
            <w:pPr>
              <w:rPr>
                <w:rFonts w:ascii="Arial" w:hAnsi="Arial" w:cs="Arial"/>
              </w:rPr>
            </w:pPr>
            <w:r w:rsidRPr="00426FED">
              <w:rPr>
                <w:rFonts w:ascii="Arial" w:hAnsi="Arial" w:cs="Arial"/>
              </w:rPr>
              <w:t>A los alumnos se les busca por lo menos 3 veces a la semana, tanto para dejarles alguna actividad en la que tienen que trabajar como para revisar y resolver alguna duda que el alumno pudiese llegar a tener al momento de realizar sus trab</w:t>
            </w:r>
            <w:r w:rsidR="00786959" w:rsidRPr="00426FED">
              <w:rPr>
                <w:rFonts w:ascii="Arial" w:hAnsi="Arial" w:cs="Arial"/>
              </w:rPr>
              <w:t xml:space="preserve">ajos escolares, en cuanto al horario en el que se realizan esta comunicación puede variar dependiendo de lo que el docente deba comunicar al alumno o las </w:t>
            </w:r>
            <w:r w:rsidR="00786959" w:rsidRPr="00426FED">
              <w:rPr>
                <w:rFonts w:ascii="Arial" w:hAnsi="Arial" w:cs="Arial"/>
              </w:rPr>
              <w:lastRenderedPageBreak/>
              <w:t>dudas que el alumno tenga para hacerlas saber al docente.</w:t>
            </w:r>
          </w:p>
        </w:tc>
        <w:tc>
          <w:tcPr>
            <w:tcW w:w="3238" w:type="dxa"/>
          </w:tcPr>
          <w:p w14:paraId="411BB376" w14:textId="77777777" w:rsidR="00372199" w:rsidRPr="002C110C" w:rsidRDefault="00372199" w:rsidP="0085331C">
            <w:pPr>
              <w:rPr>
                <w:rFonts w:ascii="Arial" w:hAnsi="Arial" w:cs="Arial"/>
                <w:sz w:val="24"/>
                <w:szCs w:val="24"/>
              </w:rPr>
            </w:pPr>
          </w:p>
        </w:tc>
      </w:tr>
    </w:tbl>
    <w:p w14:paraId="74A3FF28" w14:textId="5B414223" w:rsidR="0085331C" w:rsidRPr="007D6E98" w:rsidRDefault="0085331C" w:rsidP="007D6E98">
      <w:pPr>
        <w:spacing w:after="100"/>
        <w:rPr>
          <w:rFonts w:ascii="Arial" w:hAnsi="Arial" w:cs="Arial"/>
          <w:b/>
          <w:bCs/>
          <w:sz w:val="24"/>
          <w:szCs w:val="24"/>
        </w:rPr>
      </w:pPr>
    </w:p>
    <w:p w14:paraId="03A77F10" w14:textId="414AD9EA" w:rsidR="0085331C" w:rsidRDefault="0085331C"/>
    <w:p w14:paraId="1F3B86DA" w14:textId="4455B070" w:rsidR="006F73A4" w:rsidRDefault="006F73A4">
      <w:r>
        <w:br w:type="page"/>
      </w:r>
    </w:p>
    <w:tbl>
      <w:tblPr>
        <w:tblStyle w:val="Tablaconcuadrcula"/>
        <w:tblW w:w="0" w:type="auto"/>
        <w:tblLook w:val="04A0" w:firstRow="1" w:lastRow="0" w:firstColumn="1" w:lastColumn="0" w:noHBand="0" w:noVBand="1"/>
      </w:tblPr>
      <w:tblGrid>
        <w:gridCol w:w="4316"/>
        <w:gridCol w:w="4317"/>
        <w:gridCol w:w="4317"/>
      </w:tblGrid>
      <w:tr w:rsidR="006F73A4" w:rsidRPr="002E508E" w14:paraId="0DCB44E0" w14:textId="77777777" w:rsidTr="006F73A4">
        <w:tc>
          <w:tcPr>
            <w:tcW w:w="4316" w:type="dxa"/>
          </w:tcPr>
          <w:p w14:paraId="035FE9A9" w14:textId="2202A382" w:rsidR="006F73A4" w:rsidRPr="002E508E" w:rsidRDefault="006F73A4">
            <w:pPr>
              <w:rPr>
                <w:rFonts w:ascii="Arial" w:hAnsi="Arial" w:cs="Arial"/>
              </w:rPr>
            </w:pPr>
            <w:r w:rsidRPr="002E508E">
              <w:rPr>
                <w:rFonts w:ascii="Arial" w:hAnsi="Arial" w:cs="Arial"/>
              </w:rPr>
              <w:lastRenderedPageBreak/>
              <w:t>ASIGNATURA</w:t>
            </w:r>
          </w:p>
        </w:tc>
        <w:tc>
          <w:tcPr>
            <w:tcW w:w="4317" w:type="dxa"/>
          </w:tcPr>
          <w:p w14:paraId="1193AC9F" w14:textId="4FA68732" w:rsidR="006F73A4" w:rsidRPr="002E508E" w:rsidRDefault="006F73A4">
            <w:pPr>
              <w:rPr>
                <w:rFonts w:ascii="Arial" w:hAnsi="Arial" w:cs="Arial"/>
              </w:rPr>
            </w:pPr>
            <w:r w:rsidRPr="002E508E">
              <w:rPr>
                <w:rFonts w:ascii="Arial" w:hAnsi="Arial" w:cs="Arial"/>
              </w:rPr>
              <w:t>ESTRUCTURA</w:t>
            </w:r>
          </w:p>
        </w:tc>
        <w:tc>
          <w:tcPr>
            <w:tcW w:w="4317" w:type="dxa"/>
          </w:tcPr>
          <w:p w14:paraId="69521A63" w14:textId="590EECF6" w:rsidR="006F73A4" w:rsidRPr="002E508E" w:rsidRDefault="006F73A4">
            <w:pPr>
              <w:rPr>
                <w:rFonts w:ascii="Arial" w:hAnsi="Arial" w:cs="Arial"/>
              </w:rPr>
            </w:pPr>
            <w:r w:rsidRPr="002E508E">
              <w:rPr>
                <w:rFonts w:ascii="Arial" w:hAnsi="Arial" w:cs="Arial"/>
              </w:rPr>
              <w:t>¿</w:t>
            </w:r>
            <w:r w:rsidR="004C1B80" w:rsidRPr="002E508E">
              <w:rPr>
                <w:rFonts w:ascii="Arial" w:hAnsi="Arial" w:cs="Arial"/>
              </w:rPr>
              <w:t>QUÉ</w:t>
            </w:r>
            <w:r w:rsidRPr="002E508E">
              <w:rPr>
                <w:rFonts w:ascii="Arial" w:hAnsi="Arial" w:cs="Arial"/>
              </w:rPr>
              <w:t xml:space="preserve"> VENTAJAS Y DESVENTAJAS, TIENE QUE PARA EL PERIODO II (DIC/MARZO) SE TRABAJA DE FORMA CONTEXTUALIZADA ESTOS CUADERNILLOS DE APRENDIZAJES FUNDAMENTALES?</w:t>
            </w:r>
          </w:p>
        </w:tc>
      </w:tr>
      <w:tr w:rsidR="006F73A4" w:rsidRPr="002E508E" w14:paraId="2C8E8292" w14:textId="77777777" w:rsidTr="006F73A4">
        <w:tc>
          <w:tcPr>
            <w:tcW w:w="4316" w:type="dxa"/>
          </w:tcPr>
          <w:p w14:paraId="4A1DF0FC" w14:textId="58336B62" w:rsidR="006F73A4" w:rsidRPr="002E508E" w:rsidRDefault="006F73A4">
            <w:pPr>
              <w:rPr>
                <w:rFonts w:ascii="Arial" w:hAnsi="Arial" w:cs="Arial"/>
              </w:rPr>
            </w:pPr>
            <w:r w:rsidRPr="002E508E">
              <w:rPr>
                <w:rFonts w:ascii="Arial" w:hAnsi="Arial" w:cs="Arial"/>
              </w:rPr>
              <w:t>TEMA:</w:t>
            </w:r>
          </w:p>
        </w:tc>
        <w:tc>
          <w:tcPr>
            <w:tcW w:w="4317" w:type="dxa"/>
          </w:tcPr>
          <w:p w14:paraId="79B2C271" w14:textId="77777777" w:rsidR="006F73A4" w:rsidRPr="002E508E" w:rsidRDefault="006F73A4">
            <w:pPr>
              <w:rPr>
                <w:rFonts w:ascii="Arial" w:hAnsi="Arial" w:cs="Arial"/>
              </w:rPr>
            </w:pPr>
          </w:p>
        </w:tc>
        <w:tc>
          <w:tcPr>
            <w:tcW w:w="4317" w:type="dxa"/>
          </w:tcPr>
          <w:p w14:paraId="59DA7384" w14:textId="77777777" w:rsidR="006F73A4" w:rsidRPr="002E508E" w:rsidRDefault="006F73A4">
            <w:pPr>
              <w:rPr>
                <w:rFonts w:ascii="Arial" w:hAnsi="Arial" w:cs="Arial"/>
              </w:rPr>
            </w:pPr>
          </w:p>
        </w:tc>
      </w:tr>
      <w:tr w:rsidR="006F73A4" w:rsidRPr="002E508E" w14:paraId="3BC5D03C" w14:textId="77777777" w:rsidTr="006F73A4">
        <w:tc>
          <w:tcPr>
            <w:tcW w:w="4316" w:type="dxa"/>
          </w:tcPr>
          <w:p w14:paraId="7233D8ED" w14:textId="4947970B" w:rsidR="006F73A4" w:rsidRPr="002E508E" w:rsidRDefault="002C110C">
            <w:pPr>
              <w:rPr>
                <w:rFonts w:ascii="Arial" w:hAnsi="Arial" w:cs="Arial"/>
              </w:rPr>
            </w:pPr>
            <w:r w:rsidRPr="002E508E">
              <w:rPr>
                <w:rFonts w:ascii="Arial" w:hAnsi="Arial" w:cs="Arial"/>
              </w:rPr>
              <w:t>ESPAÑOL</w:t>
            </w:r>
            <w:r w:rsidR="00212B2E" w:rsidRPr="002E508E">
              <w:rPr>
                <w:rFonts w:ascii="Arial" w:hAnsi="Arial" w:cs="Arial"/>
              </w:rPr>
              <w:t>:</w:t>
            </w:r>
            <w:r w:rsidR="00F5371C" w:rsidRPr="002E508E">
              <w:rPr>
                <w:rFonts w:ascii="Arial" w:hAnsi="Arial" w:cs="Arial"/>
              </w:rPr>
              <w:t xml:space="preserve"> Primaria:</w:t>
            </w:r>
            <w:r w:rsidR="00212B2E" w:rsidRPr="002E508E">
              <w:rPr>
                <w:rFonts w:ascii="Arial" w:hAnsi="Arial" w:cs="Arial"/>
              </w:rPr>
              <w:t xml:space="preserve"> LOS REFRANES</w:t>
            </w:r>
            <w:r w:rsidR="00F5371C" w:rsidRPr="002E508E">
              <w:rPr>
                <w:rFonts w:ascii="Arial" w:hAnsi="Arial" w:cs="Arial"/>
              </w:rPr>
              <w:t xml:space="preserve"> Y DICHOS</w:t>
            </w:r>
            <w:r w:rsidR="00212B2E" w:rsidRPr="002E508E">
              <w:rPr>
                <w:rFonts w:ascii="Arial" w:hAnsi="Arial" w:cs="Arial"/>
              </w:rPr>
              <w:t>: ESTRUCTURA Y USO</w:t>
            </w:r>
          </w:p>
        </w:tc>
        <w:tc>
          <w:tcPr>
            <w:tcW w:w="4317" w:type="dxa"/>
          </w:tcPr>
          <w:p w14:paraId="228DC4B0" w14:textId="6817FDD2" w:rsidR="006F73A4" w:rsidRPr="002E508E" w:rsidRDefault="00212B2E" w:rsidP="00212B2E">
            <w:pPr>
              <w:pStyle w:val="Prrafodelista"/>
              <w:numPr>
                <w:ilvl w:val="0"/>
                <w:numId w:val="2"/>
              </w:numPr>
              <w:rPr>
                <w:rFonts w:ascii="Arial" w:hAnsi="Arial" w:cs="Arial"/>
              </w:rPr>
            </w:pPr>
            <w:r w:rsidRPr="002E508E">
              <w:rPr>
                <w:rFonts w:ascii="Arial" w:hAnsi="Arial" w:cs="Arial"/>
              </w:rPr>
              <w:t>¿Qué es un refrán?</w:t>
            </w:r>
            <w:r w:rsidR="00875FA1" w:rsidRPr="002E508E">
              <w:rPr>
                <w:rFonts w:ascii="Arial" w:hAnsi="Arial" w:cs="Arial"/>
              </w:rPr>
              <w:t xml:space="preserve">: se le explicara al alumno como y para </w:t>
            </w:r>
            <w:r w:rsidR="00026328" w:rsidRPr="002E508E">
              <w:rPr>
                <w:rFonts w:ascii="Arial" w:hAnsi="Arial" w:cs="Arial"/>
              </w:rPr>
              <w:t>qué</w:t>
            </w:r>
            <w:r w:rsidR="00875FA1" w:rsidRPr="002E508E">
              <w:rPr>
                <w:rFonts w:ascii="Arial" w:hAnsi="Arial" w:cs="Arial"/>
              </w:rPr>
              <w:t xml:space="preserve"> son usad</w:t>
            </w:r>
            <w:r w:rsidR="00026328" w:rsidRPr="002E508E">
              <w:rPr>
                <w:rFonts w:ascii="Arial" w:hAnsi="Arial" w:cs="Arial"/>
              </w:rPr>
              <w:t>a</w:t>
            </w:r>
            <w:r w:rsidR="00875FA1" w:rsidRPr="002E508E">
              <w:rPr>
                <w:rFonts w:ascii="Arial" w:hAnsi="Arial" w:cs="Arial"/>
              </w:rPr>
              <w:t>s estas frases cortas en una conversación o en una situación en específico.</w:t>
            </w:r>
          </w:p>
          <w:p w14:paraId="6D68C3FC" w14:textId="77777777" w:rsidR="00875FA1" w:rsidRPr="002E508E" w:rsidRDefault="00875FA1" w:rsidP="00212B2E">
            <w:pPr>
              <w:pStyle w:val="Prrafodelista"/>
              <w:numPr>
                <w:ilvl w:val="0"/>
                <w:numId w:val="2"/>
              </w:numPr>
              <w:rPr>
                <w:rFonts w:ascii="Arial" w:hAnsi="Arial" w:cs="Arial"/>
              </w:rPr>
            </w:pPr>
            <w:r w:rsidRPr="002E508E">
              <w:rPr>
                <w:rFonts w:ascii="Arial" w:hAnsi="Arial" w:cs="Arial"/>
              </w:rPr>
              <w:t>¿Cómo esta compuesto un refrán?: se le explicara al alumno las partes que componen al refrán, y que condiciones deben de cumplir estas partes.</w:t>
            </w:r>
          </w:p>
          <w:p w14:paraId="0B4FF62F" w14:textId="77777777" w:rsidR="00401C6B" w:rsidRPr="002E508E" w:rsidRDefault="00401C6B" w:rsidP="00212B2E">
            <w:pPr>
              <w:pStyle w:val="Prrafodelista"/>
              <w:numPr>
                <w:ilvl w:val="0"/>
                <w:numId w:val="2"/>
              </w:numPr>
              <w:rPr>
                <w:rFonts w:ascii="Arial" w:hAnsi="Arial" w:cs="Arial"/>
              </w:rPr>
            </w:pPr>
            <w:r w:rsidRPr="002E508E">
              <w:rPr>
                <w:rFonts w:ascii="Arial" w:hAnsi="Arial" w:cs="Arial"/>
              </w:rPr>
              <w:t>Actividad:  dada una lista de refranes, el alumno identificara aquellos refranes que están compuestos en una sola oración y aquellos en que son dos oraciones, a los que estén compuestos por dos oraciones, el alumno identificara en que posición se coloca “una coma” para separar las oraciones, para finalizar, el alumno dividirá los diferentes tipos de refranes en una tabla.</w:t>
            </w:r>
          </w:p>
          <w:p w14:paraId="7915F3E8" w14:textId="232119AE" w:rsidR="00026328" w:rsidRPr="002E508E" w:rsidRDefault="00026328" w:rsidP="00212B2E">
            <w:pPr>
              <w:pStyle w:val="Prrafodelista"/>
              <w:numPr>
                <w:ilvl w:val="0"/>
                <w:numId w:val="2"/>
              </w:numPr>
              <w:rPr>
                <w:rFonts w:ascii="Arial" w:hAnsi="Arial" w:cs="Arial"/>
              </w:rPr>
            </w:pPr>
            <w:r w:rsidRPr="002E508E">
              <w:rPr>
                <w:rFonts w:ascii="Arial" w:hAnsi="Arial" w:cs="Arial"/>
              </w:rPr>
              <w:t>¿Qué es un dicho?: se le explicara al alumno como y para qué son usados estas frases cortas en una conversación o en una situación en específico.</w:t>
            </w:r>
          </w:p>
          <w:p w14:paraId="79F4A1F5" w14:textId="22381E36" w:rsidR="00026328" w:rsidRPr="002E508E" w:rsidRDefault="00026328" w:rsidP="00212B2E">
            <w:pPr>
              <w:pStyle w:val="Prrafodelista"/>
              <w:numPr>
                <w:ilvl w:val="0"/>
                <w:numId w:val="2"/>
              </w:numPr>
              <w:rPr>
                <w:rFonts w:ascii="Arial" w:hAnsi="Arial" w:cs="Arial"/>
              </w:rPr>
            </w:pPr>
            <w:r w:rsidRPr="002E508E">
              <w:rPr>
                <w:rFonts w:ascii="Arial" w:hAnsi="Arial" w:cs="Arial"/>
              </w:rPr>
              <w:lastRenderedPageBreak/>
              <w:t xml:space="preserve"> Actividad: dada una lista de refranes y dichos, el alumno </w:t>
            </w:r>
            <w:r w:rsidR="00CE57F5" w:rsidRPr="002E508E">
              <w:rPr>
                <w:rFonts w:ascii="Arial" w:hAnsi="Arial" w:cs="Arial"/>
              </w:rPr>
              <w:t xml:space="preserve">elabora una tabla en la que </w:t>
            </w:r>
            <w:r w:rsidR="00F5371C" w:rsidRPr="002E508E">
              <w:rPr>
                <w:rFonts w:ascii="Arial" w:hAnsi="Arial" w:cs="Arial"/>
              </w:rPr>
              <w:t>separará</w:t>
            </w:r>
            <w:r w:rsidR="00CE57F5" w:rsidRPr="002E508E">
              <w:rPr>
                <w:rFonts w:ascii="Arial" w:hAnsi="Arial" w:cs="Arial"/>
              </w:rPr>
              <w:t xml:space="preserve"> los refranes de los dichos y escribirá el significado que se le da a cada uno de ellos o la situación en la que pueden ser usados.</w:t>
            </w:r>
          </w:p>
          <w:p w14:paraId="4A15FDA6" w14:textId="772102AA" w:rsidR="00CE57F5" w:rsidRPr="002E508E" w:rsidRDefault="00CE57F5" w:rsidP="00212B2E">
            <w:pPr>
              <w:pStyle w:val="Prrafodelista"/>
              <w:numPr>
                <w:ilvl w:val="0"/>
                <w:numId w:val="2"/>
              </w:numPr>
              <w:rPr>
                <w:rFonts w:ascii="Arial" w:hAnsi="Arial" w:cs="Arial"/>
              </w:rPr>
            </w:pPr>
            <w:r w:rsidRPr="002E508E">
              <w:rPr>
                <w:rFonts w:ascii="Arial" w:hAnsi="Arial" w:cs="Arial"/>
              </w:rPr>
              <w:t xml:space="preserve">Tarea: el alumno investigara diez dichos y diez refranes en diferentes fuentes, como lo pueden ser con familiares, amigos, medios impresos o medios digitales, y en cada uno explicaran la situación en la que </w:t>
            </w:r>
            <w:r w:rsidR="00CA53A0" w:rsidRPr="002E508E">
              <w:rPr>
                <w:rFonts w:ascii="Arial" w:hAnsi="Arial" w:cs="Arial"/>
              </w:rPr>
              <w:t>pueden</w:t>
            </w:r>
            <w:r w:rsidRPr="002E508E">
              <w:rPr>
                <w:rFonts w:ascii="Arial" w:hAnsi="Arial" w:cs="Arial"/>
              </w:rPr>
              <w:t xml:space="preserve"> ser usados.</w:t>
            </w:r>
          </w:p>
        </w:tc>
        <w:tc>
          <w:tcPr>
            <w:tcW w:w="4317" w:type="dxa"/>
          </w:tcPr>
          <w:p w14:paraId="48B0A564" w14:textId="6B212B19" w:rsidR="006F73A4" w:rsidRPr="002E508E" w:rsidRDefault="002C5303">
            <w:pPr>
              <w:rPr>
                <w:rFonts w:ascii="Arial" w:hAnsi="Arial" w:cs="Arial"/>
              </w:rPr>
            </w:pPr>
            <w:r w:rsidRPr="002E508E">
              <w:rPr>
                <w:rFonts w:ascii="Arial" w:hAnsi="Arial" w:cs="Arial"/>
              </w:rPr>
              <w:lastRenderedPageBreak/>
              <w:t xml:space="preserve">Ventajas: el alumno realizara investigaciones por diferentes medios, lo que influye en la concepción del autoaprendizaje, pero también estos temas </w:t>
            </w:r>
            <w:r w:rsidR="002E508E" w:rsidRPr="002E508E">
              <w:rPr>
                <w:rFonts w:ascii="Arial" w:hAnsi="Arial" w:cs="Arial"/>
              </w:rPr>
              <w:t>están</w:t>
            </w:r>
            <w:r w:rsidRPr="002E508E">
              <w:rPr>
                <w:rFonts w:ascii="Arial" w:hAnsi="Arial" w:cs="Arial"/>
              </w:rPr>
              <w:t xml:space="preserve"> relacionados con la propia historia tanto de su familia como de su comunidad, ya que es conocimiento que se va </w:t>
            </w:r>
            <w:r w:rsidR="002E508E" w:rsidRPr="002E508E">
              <w:rPr>
                <w:rFonts w:ascii="Arial" w:hAnsi="Arial" w:cs="Arial"/>
              </w:rPr>
              <w:t>dejando</w:t>
            </w:r>
            <w:r w:rsidRPr="002E508E">
              <w:rPr>
                <w:rFonts w:ascii="Arial" w:hAnsi="Arial" w:cs="Arial"/>
              </w:rPr>
              <w:t xml:space="preserve"> de generación en generación, sirve también para enriquecer la forma de comunicarse del alumno tanto en su entorno como en uno diferente, </w:t>
            </w:r>
            <w:r w:rsidR="00380C53" w:rsidRPr="002E508E">
              <w:rPr>
                <w:rFonts w:ascii="Arial" w:hAnsi="Arial" w:cs="Arial"/>
              </w:rPr>
              <w:t xml:space="preserve">la </w:t>
            </w:r>
            <w:r w:rsidR="002E508E" w:rsidRPr="002E508E">
              <w:rPr>
                <w:rFonts w:ascii="Arial" w:hAnsi="Arial" w:cs="Arial"/>
              </w:rPr>
              <w:t>expresión</w:t>
            </w:r>
            <w:r w:rsidR="00380C53" w:rsidRPr="002E508E">
              <w:rPr>
                <w:rFonts w:ascii="Arial" w:hAnsi="Arial" w:cs="Arial"/>
              </w:rPr>
              <w:t xml:space="preserve"> oral como la memoria van muy ligados a estos temas.</w:t>
            </w:r>
          </w:p>
        </w:tc>
      </w:tr>
      <w:tr w:rsidR="006F73A4" w:rsidRPr="002E508E" w14:paraId="24D40174" w14:textId="77777777" w:rsidTr="006F73A4">
        <w:tc>
          <w:tcPr>
            <w:tcW w:w="4316" w:type="dxa"/>
          </w:tcPr>
          <w:p w14:paraId="2ED25EA5" w14:textId="4D0063D7" w:rsidR="006F73A4" w:rsidRPr="002E508E" w:rsidRDefault="002C110C">
            <w:pPr>
              <w:rPr>
                <w:rFonts w:ascii="Arial" w:hAnsi="Arial" w:cs="Arial"/>
              </w:rPr>
            </w:pPr>
            <w:r w:rsidRPr="002E508E">
              <w:rPr>
                <w:rFonts w:ascii="Arial" w:hAnsi="Arial" w:cs="Arial"/>
              </w:rPr>
              <w:t>MATEMÁTICAS</w:t>
            </w:r>
            <w:r w:rsidR="00CA53A0" w:rsidRPr="002E508E">
              <w:rPr>
                <w:rFonts w:ascii="Arial" w:hAnsi="Arial" w:cs="Arial"/>
              </w:rPr>
              <w:t>: Secundaria: CALCULA EL AREA DE POLIGONOS REGULARES E IRREGULARES.</w:t>
            </w:r>
          </w:p>
        </w:tc>
        <w:tc>
          <w:tcPr>
            <w:tcW w:w="4317" w:type="dxa"/>
          </w:tcPr>
          <w:p w14:paraId="40FFA368" w14:textId="77777777" w:rsidR="006F73A4" w:rsidRPr="002E508E" w:rsidRDefault="00CA53A0" w:rsidP="00CA53A0">
            <w:pPr>
              <w:pStyle w:val="Prrafodelista"/>
              <w:numPr>
                <w:ilvl w:val="0"/>
                <w:numId w:val="2"/>
              </w:numPr>
              <w:rPr>
                <w:rFonts w:ascii="Arial" w:hAnsi="Arial" w:cs="Arial"/>
              </w:rPr>
            </w:pPr>
            <w:r w:rsidRPr="002E508E">
              <w:rPr>
                <w:rFonts w:ascii="Arial" w:hAnsi="Arial" w:cs="Arial"/>
              </w:rPr>
              <w:t xml:space="preserve">¿Qué es el área de una figura geométrica?: se le explicara al alumno </w:t>
            </w:r>
            <w:r w:rsidR="00A85CA7" w:rsidRPr="002E508E">
              <w:rPr>
                <w:rFonts w:ascii="Arial" w:hAnsi="Arial" w:cs="Arial"/>
              </w:rPr>
              <w:t>que parte de una figura geométrica corresponde al área de esta y como se debe calcular, también se darán ejemplos prácticos de en que momentos se puede requerir hacer el calculo para obtener el área de una figura.</w:t>
            </w:r>
          </w:p>
          <w:p w14:paraId="72517258" w14:textId="1E5F936B" w:rsidR="00A85CA7" w:rsidRPr="002E508E" w:rsidRDefault="00A85CA7" w:rsidP="00CA53A0">
            <w:pPr>
              <w:pStyle w:val="Prrafodelista"/>
              <w:numPr>
                <w:ilvl w:val="0"/>
                <w:numId w:val="2"/>
              </w:numPr>
              <w:rPr>
                <w:rFonts w:ascii="Arial" w:hAnsi="Arial" w:cs="Arial"/>
              </w:rPr>
            </w:pPr>
            <w:r w:rsidRPr="002E508E">
              <w:rPr>
                <w:rFonts w:ascii="Arial" w:hAnsi="Arial" w:cs="Arial"/>
              </w:rPr>
              <w:t xml:space="preserve">Área de un cuadrado: se le explicara al alumno el proceso </w:t>
            </w:r>
            <w:r w:rsidR="00314499" w:rsidRPr="002E508E">
              <w:rPr>
                <w:rFonts w:ascii="Arial" w:hAnsi="Arial" w:cs="Arial"/>
              </w:rPr>
              <w:t>teórico</w:t>
            </w:r>
            <w:r w:rsidRPr="002E508E">
              <w:rPr>
                <w:rFonts w:ascii="Arial" w:hAnsi="Arial" w:cs="Arial"/>
              </w:rPr>
              <w:t xml:space="preserve"> que hace que el área de un cuadrado tenga significado y funcionalidad, se le explicara el uso</w:t>
            </w:r>
            <w:r w:rsidR="00D1720E" w:rsidRPr="002E508E">
              <w:rPr>
                <w:rFonts w:ascii="Arial" w:hAnsi="Arial" w:cs="Arial"/>
              </w:rPr>
              <w:t xml:space="preserve"> de la formula para calcular el área de esta figura y las unidades en m².</w:t>
            </w:r>
          </w:p>
          <w:p w14:paraId="0246FD5B" w14:textId="77777777" w:rsidR="00D1720E" w:rsidRPr="002E508E" w:rsidRDefault="00D1720E" w:rsidP="00CA53A0">
            <w:pPr>
              <w:pStyle w:val="Prrafodelista"/>
              <w:numPr>
                <w:ilvl w:val="0"/>
                <w:numId w:val="2"/>
              </w:numPr>
              <w:rPr>
                <w:rFonts w:ascii="Arial" w:hAnsi="Arial" w:cs="Arial"/>
              </w:rPr>
            </w:pPr>
            <w:r w:rsidRPr="002E508E">
              <w:rPr>
                <w:rFonts w:ascii="Arial" w:hAnsi="Arial" w:cs="Arial"/>
              </w:rPr>
              <w:t xml:space="preserve">Actividad: Dados una serie de cuadrados con diferentes </w:t>
            </w:r>
            <w:r w:rsidRPr="002E508E">
              <w:rPr>
                <w:rFonts w:ascii="Arial" w:hAnsi="Arial" w:cs="Arial"/>
              </w:rPr>
              <w:lastRenderedPageBreak/>
              <w:t xml:space="preserve">medidas, el alumno </w:t>
            </w:r>
            <w:r w:rsidR="00314499" w:rsidRPr="002E508E">
              <w:rPr>
                <w:rFonts w:ascii="Arial" w:hAnsi="Arial" w:cs="Arial"/>
              </w:rPr>
              <w:t>planteará la formula en la que cada uno de esos cuadrados será resuelto y hará el calculo para obtener el área de cada cuadrado.</w:t>
            </w:r>
          </w:p>
          <w:p w14:paraId="5237AB50" w14:textId="5043449C" w:rsidR="00314499" w:rsidRPr="002E508E" w:rsidRDefault="00314499" w:rsidP="00CA53A0">
            <w:pPr>
              <w:pStyle w:val="Prrafodelista"/>
              <w:numPr>
                <w:ilvl w:val="0"/>
                <w:numId w:val="2"/>
              </w:numPr>
              <w:rPr>
                <w:rFonts w:ascii="Arial" w:hAnsi="Arial" w:cs="Arial"/>
              </w:rPr>
            </w:pPr>
            <w:r w:rsidRPr="002E508E">
              <w:rPr>
                <w:rFonts w:ascii="Arial" w:hAnsi="Arial" w:cs="Arial"/>
              </w:rPr>
              <w:t xml:space="preserve">Área de un rectángulo: se le explicara al alumno el proceso </w:t>
            </w:r>
            <w:r w:rsidR="002E508E" w:rsidRPr="002E508E">
              <w:rPr>
                <w:rFonts w:ascii="Arial" w:hAnsi="Arial" w:cs="Arial"/>
              </w:rPr>
              <w:t>teórico</w:t>
            </w:r>
            <w:r w:rsidRPr="002E508E">
              <w:rPr>
                <w:rFonts w:ascii="Arial" w:hAnsi="Arial" w:cs="Arial"/>
              </w:rPr>
              <w:t xml:space="preserve"> y la diferencia con el </w:t>
            </w:r>
            <w:r w:rsidR="002E508E" w:rsidRPr="002E508E">
              <w:rPr>
                <w:rFonts w:ascii="Arial" w:hAnsi="Arial" w:cs="Arial"/>
              </w:rPr>
              <w:t>cálculo</w:t>
            </w:r>
            <w:r w:rsidRPr="002E508E">
              <w:rPr>
                <w:rFonts w:ascii="Arial" w:hAnsi="Arial" w:cs="Arial"/>
              </w:rPr>
              <w:t xml:space="preserve"> del área en el cuadrado, se le explicara el uso de la formula para calcular el área de un rectángulo y las unidades en m².</w:t>
            </w:r>
          </w:p>
          <w:p w14:paraId="2949080D" w14:textId="6A977D32" w:rsidR="00314499" w:rsidRPr="002E508E" w:rsidRDefault="00157F4B" w:rsidP="00CA53A0">
            <w:pPr>
              <w:pStyle w:val="Prrafodelista"/>
              <w:numPr>
                <w:ilvl w:val="0"/>
                <w:numId w:val="2"/>
              </w:numPr>
              <w:rPr>
                <w:rFonts w:ascii="Arial" w:hAnsi="Arial" w:cs="Arial"/>
              </w:rPr>
            </w:pPr>
            <w:r w:rsidRPr="002E508E">
              <w:rPr>
                <w:rFonts w:ascii="Arial" w:hAnsi="Arial" w:cs="Arial"/>
              </w:rPr>
              <w:t>Actividad: Dados diferentes rectángulos con diferentes medidas, el alumno planteara la formula con la que cada área será calculada y posteriormente realizara el cálculo.</w:t>
            </w:r>
          </w:p>
          <w:p w14:paraId="7F2DDDFD" w14:textId="137BC2B0" w:rsidR="00157F4B" w:rsidRPr="002E508E" w:rsidRDefault="00157F4B" w:rsidP="00CA53A0">
            <w:pPr>
              <w:pStyle w:val="Prrafodelista"/>
              <w:numPr>
                <w:ilvl w:val="0"/>
                <w:numId w:val="2"/>
              </w:numPr>
              <w:rPr>
                <w:rFonts w:ascii="Arial" w:hAnsi="Arial" w:cs="Arial"/>
              </w:rPr>
            </w:pPr>
            <w:r w:rsidRPr="002E508E">
              <w:rPr>
                <w:rFonts w:ascii="Arial" w:hAnsi="Arial" w:cs="Arial"/>
              </w:rPr>
              <w:t xml:space="preserve">Área de un triángulo: se le explicara al alumno el proceso </w:t>
            </w:r>
            <w:r w:rsidR="002E508E" w:rsidRPr="002E508E">
              <w:rPr>
                <w:rFonts w:ascii="Arial" w:hAnsi="Arial" w:cs="Arial"/>
              </w:rPr>
              <w:t>teórico</w:t>
            </w:r>
            <w:r w:rsidRPr="002E508E">
              <w:rPr>
                <w:rFonts w:ascii="Arial" w:hAnsi="Arial" w:cs="Arial"/>
              </w:rPr>
              <w:t xml:space="preserve"> y la diferencia con el </w:t>
            </w:r>
            <w:r w:rsidR="002E508E" w:rsidRPr="002E508E">
              <w:rPr>
                <w:rFonts w:ascii="Arial" w:hAnsi="Arial" w:cs="Arial"/>
              </w:rPr>
              <w:t>cálculo</w:t>
            </w:r>
            <w:r w:rsidRPr="002E508E">
              <w:rPr>
                <w:rFonts w:ascii="Arial" w:hAnsi="Arial" w:cs="Arial"/>
              </w:rPr>
              <w:t xml:space="preserve"> del área de un rectángulo, se le explicara el uso de la formula para calcular el área de un triangulo y las unidades en m².</w:t>
            </w:r>
          </w:p>
          <w:p w14:paraId="1CD849C9" w14:textId="2E9FA082" w:rsidR="00C5033B" w:rsidRPr="002E508E" w:rsidRDefault="00157F4B" w:rsidP="00CA53A0">
            <w:pPr>
              <w:pStyle w:val="Prrafodelista"/>
              <w:numPr>
                <w:ilvl w:val="0"/>
                <w:numId w:val="2"/>
              </w:numPr>
              <w:rPr>
                <w:rFonts w:ascii="Arial" w:hAnsi="Arial" w:cs="Arial"/>
              </w:rPr>
            </w:pPr>
            <w:r w:rsidRPr="002E508E">
              <w:rPr>
                <w:rFonts w:ascii="Arial" w:hAnsi="Arial" w:cs="Arial"/>
              </w:rPr>
              <w:t xml:space="preserve">Actividad: </w:t>
            </w:r>
            <w:r w:rsidR="00C5033B" w:rsidRPr="002E508E">
              <w:rPr>
                <w:rFonts w:ascii="Arial" w:hAnsi="Arial" w:cs="Arial"/>
              </w:rPr>
              <w:t xml:space="preserve">Dados diferentes triángulos con diferentes medidas, el alumno planteara la formula con la que cada área será calculada y posteriormente realizara el </w:t>
            </w:r>
            <w:r w:rsidR="002E508E" w:rsidRPr="002E508E">
              <w:rPr>
                <w:rFonts w:ascii="Arial" w:hAnsi="Arial" w:cs="Arial"/>
              </w:rPr>
              <w:t>cálculo</w:t>
            </w:r>
            <w:r w:rsidR="00C5033B" w:rsidRPr="002E508E">
              <w:rPr>
                <w:rFonts w:ascii="Arial" w:hAnsi="Arial" w:cs="Arial"/>
              </w:rPr>
              <w:t>.</w:t>
            </w:r>
          </w:p>
          <w:p w14:paraId="238403C3" w14:textId="38071C47" w:rsidR="00157F4B" w:rsidRPr="002E508E" w:rsidRDefault="00C5033B" w:rsidP="00CA53A0">
            <w:pPr>
              <w:pStyle w:val="Prrafodelista"/>
              <w:numPr>
                <w:ilvl w:val="0"/>
                <w:numId w:val="2"/>
              </w:numPr>
              <w:rPr>
                <w:rFonts w:ascii="Arial" w:hAnsi="Arial" w:cs="Arial"/>
              </w:rPr>
            </w:pPr>
            <w:r w:rsidRPr="002E508E">
              <w:rPr>
                <w:rFonts w:ascii="Arial" w:hAnsi="Arial" w:cs="Arial"/>
              </w:rPr>
              <w:t xml:space="preserve">Área de un pentágono: se le explicara al alumno el proceso </w:t>
            </w:r>
            <w:r w:rsidR="002E508E" w:rsidRPr="002E508E">
              <w:rPr>
                <w:rFonts w:ascii="Arial" w:hAnsi="Arial" w:cs="Arial"/>
              </w:rPr>
              <w:t>teórico</w:t>
            </w:r>
            <w:r w:rsidRPr="002E508E">
              <w:rPr>
                <w:rFonts w:ascii="Arial" w:hAnsi="Arial" w:cs="Arial"/>
              </w:rPr>
              <w:t xml:space="preserve"> y la diferencia con el </w:t>
            </w:r>
            <w:r w:rsidR="002E508E" w:rsidRPr="002E508E">
              <w:rPr>
                <w:rFonts w:ascii="Arial" w:hAnsi="Arial" w:cs="Arial"/>
              </w:rPr>
              <w:t>cálculo</w:t>
            </w:r>
            <w:r w:rsidRPr="002E508E">
              <w:rPr>
                <w:rFonts w:ascii="Arial" w:hAnsi="Arial" w:cs="Arial"/>
              </w:rPr>
              <w:t xml:space="preserve"> del área de las figuras de </w:t>
            </w:r>
            <w:r w:rsidRPr="002E508E">
              <w:rPr>
                <w:rFonts w:ascii="Arial" w:hAnsi="Arial" w:cs="Arial"/>
              </w:rPr>
              <w:lastRenderedPageBreak/>
              <w:t>cuatro y tres lados,</w:t>
            </w:r>
            <w:r w:rsidR="002E508E">
              <w:rPr>
                <w:rFonts w:ascii="Arial" w:hAnsi="Arial" w:cs="Arial"/>
              </w:rPr>
              <w:t xml:space="preserve"> </w:t>
            </w:r>
            <w:r w:rsidRPr="002E508E">
              <w:rPr>
                <w:rFonts w:ascii="Arial" w:hAnsi="Arial" w:cs="Arial"/>
              </w:rPr>
              <w:t xml:space="preserve">se le explicara el uso de la formula para calcular el área de un </w:t>
            </w:r>
            <w:r w:rsidR="002E508E" w:rsidRPr="002E508E">
              <w:rPr>
                <w:rFonts w:ascii="Arial" w:hAnsi="Arial" w:cs="Arial"/>
              </w:rPr>
              <w:t>pentágono</w:t>
            </w:r>
            <w:r w:rsidRPr="002E508E">
              <w:rPr>
                <w:rFonts w:ascii="Arial" w:hAnsi="Arial" w:cs="Arial"/>
              </w:rPr>
              <w:t xml:space="preserve"> y las unidades en m².</w:t>
            </w:r>
          </w:p>
          <w:p w14:paraId="6289358C" w14:textId="70CD463D" w:rsidR="00C5033B" w:rsidRPr="002E508E" w:rsidRDefault="00C5033B" w:rsidP="00CA53A0">
            <w:pPr>
              <w:pStyle w:val="Prrafodelista"/>
              <w:numPr>
                <w:ilvl w:val="0"/>
                <w:numId w:val="2"/>
              </w:numPr>
              <w:rPr>
                <w:rFonts w:ascii="Arial" w:hAnsi="Arial" w:cs="Arial"/>
              </w:rPr>
            </w:pPr>
            <w:r w:rsidRPr="002E508E">
              <w:rPr>
                <w:rFonts w:ascii="Arial" w:hAnsi="Arial" w:cs="Arial"/>
              </w:rPr>
              <w:t xml:space="preserve">Actividad: </w:t>
            </w:r>
            <w:r w:rsidR="00E02BBF" w:rsidRPr="002E508E">
              <w:rPr>
                <w:rFonts w:ascii="Arial" w:hAnsi="Arial" w:cs="Arial"/>
              </w:rPr>
              <w:t xml:space="preserve">Dados diferentes </w:t>
            </w:r>
            <w:r w:rsidR="002E508E" w:rsidRPr="002E508E">
              <w:rPr>
                <w:rFonts w:ascii="Arial" w:hAnsi="Arial" w:cs="Arial"/>
              </w:rPr>
              <w:t>pentágonos</w:t>
            </w:r>
            <w:r w:rsidR="00E02BBF" w:rsidRPr="002E508E">
              <w:rPr>
                <w:rFonts w:ascii="Arial" w:hAnsi="Arial" w:cs="Arial"/>
              </w:rPr>
              <w:t xml:space="preserve"> con diferentes medidas, el alumno planteara la formula con la que cada área será calculada y posteriormente realizara el </w:t>
            </w:r>
            <w:r w:rsidR="002E508E" w:rsidRPr="002E508E">
              <w:rPr>
                <w:rFonts w:ascii="Arial" w:hAnsi="Arial" w:cs="Arial"/>
              </w:rPr>
              <w:t>cálculo</w:t>
            </w:r>
            <w:r w:rsidR="00E02BBF" w:rsidRPr="002E508E">
              <w:rPr>
                <w:rFonts w:ascii="Arial" w:hAnsi="Arial" w:cs="Arial"/>
              </w:rPr>
              <w:t>.</w:t>
            </w:r>
          </w:p>
          <w:p w14:paraId="5785B968" w14:textId="4BBFB7DB" w:rsidR="00E02BBF" w:rsidRPr="002E508E" w:rsidRDefault="00E02BBF" w:rsidP="00CA53A0">
            <w:pPr>
              <w:pStyle w:val="Prrafodelista"/>
              <w:numPr>
                <w:ilvl w:val="0"/>
                <w:numId w:val="2"/>
              </w:numPr>
              <w:rPr>
                <w:rFonts w:ascii="Arial" w:hAnsi="Arial" w:cs="Arial"/>
              </w:rPr>
            </w:pPr>
            <w:r w:rsidRPr="002E508E">
              <w:rPr>
                <w:rFonts w:ascii="Arial" w:hAnsi="Arial" w:cs="Arial"/>
              </w:rPr>
              <w:t xml:space="preserve">Área de un circulo: se le explicara al alumno el proceso </w:t>
            </w:r>
            <w:r w:rsidR="002E508E" w:rsidRPr="002E508E">
              <w:rPr>
                <w:rFonts w:ascii="Arial" w:hAnsi="Arial" w:cs="Arial"/>
              </w:rPr>
              <w:t>teórico</w:t>
            </w:r>
            <w:r w:rsidRPr="002E508E">
              <w:rPr>
                <w:rFonts w:ascii="Arial" w:hAnsi="Arial" w:cs="Arial"/>
              </w:rPr>
              <w:t xml:space="preserve"> y la diferencia con el </w:t>
            </w:r>
            <w:r w:rsidR="002E508E" w:rsidRPr="002E508E">
              <w:rPr>
                <w:rFonts w:ascii="Arial" w:hAnsi="Arial" w:cs="Arial"/>
              </w:rPr>
              <w:t>cálculo</w:t>
            </w:r>
            <w:r w:rsidRPr="002E508E">
              <w:rPr>
                <w:rFonts w:ascii="Arial" w:hAnsi="Arial" w:cs="Arial"/>
              </w:rPr>
              <w:t xml:space="preserve"> del área de otras figuras geométricas, se le explicara sobre el valor de PI y como influye en el calculo del </w:t>
            </w:r>
            <w:r w:rsidR="002E508E" w:rsidRPr="002E508E">
              <w:rPr>
                <w:rFonts w:ascii="Arial" w:hAnsi="Arial" w:cs="Arial"/>
              </w:rPr>
              <w:t>área</w:t>
            </w:r>
            <w:r w:rsidRPr="002E508E">
              <w:rPr>
                <w:rFonts w:ascii="Arial" w:hAnsi="Arial" w:cs="Arial"/>
              </w:rPr>
              <w:t xml:space="preserve"> del </w:t>
            </w:r>
            <w:r w:rsidR="002E508E" w:rsidRPr="002E508E">
              <w:rPr>
                <w:rFonts w:ascii="Arial" w:hAnsi="Arial" w:cs="Arial"/>
              </w:rPr>
              <w:t>círculo</w:t>
            </w:r>
            <w:r w:rsidR="002C5303" w:rsidRPr="002E508E">
              <w:rPr>
                <w:rFonts w:ascii="Arial" w:hAnsi="Arial" w:cs="Arial"/>
              </w:rPr>
              <w:t>, se le explicara la formula para calcular el área del circulo y las unidades en m².</w:t>
            </w:r>
          </w:p>
        </w:tc>
        <w:tc>
          <w:tcPr>
            <w:tcW w:w="4317" w:type="dxa"/>
          </w:tcPr>
          <w:p w14:paraId="40269FFA" w14:textId="356327EE" w:rsidR="006F73A4" w:rsidRPr="002E508E" w:rsidRDefault="00380C53" w:rsidP="00380C53">
            <w:pPr>
              <w:rPr>
                <w:rFonts w:ascii="Arial" w:hAnsi="Arial" w:cs="Arial"/>
              </w:rPr>
            </w:pPr>
            <w:r w:rsidRPr="002E508E">
              <w:rPr>
                <w:rFonts w:ascii="Arial" w:hAnsi="Arial" w:cs="Arial"/>
              </w:rPr>
              <w:lastRenderedPageBreak/>
              <w:t xml:space="preserve">Ventajas: el alumno </w:t>
            </w:r>
            <w:r w:rsidR="002E508E" w:rsidRPr="002E508E">
              <w:rPr>
                <w:rFonts w:ascii="Arial" w:hAnsi="Arial" w:cs="Arial"/>
              </w:rPr>
              <w:t>comprenderá</w:t>
            </w:r>
            <w:r w:rsidRPr="002E508E">
              <w:rPr>
                <w:rFonts w:ascii="Arial" w:hAnsi="Arial" w:cs="Arial"/>
              </w:rPr>
              <w:t xml:space="preserve"> y relacionara las diferentes formulas que se necesitan para </w:t>
            </w:r>
            <w:r w:rsidR="002E508E" w:rsidRPr="002E508E">
              <w:rPr>
                <w:rFonts w:ascii="Arial" w:hAnsi="Arial" w:cs="Arial"/>
              </w:rPr>
              <w:t>realizar</w:t>
            </w:r>
            <w:r w:rsidRPr="002E508E">
              <w:rPr>
                <w:rFonts w:ascii="Arial" w:hAnsi="Arial" w:cs="Arial"/>
              </w:rPr>
              <w:t xml:space="preserve"> el </w:t>
            </w:r>
            <w:r w:rsidR="002E508E" w:rsidRPr="002E508E">
              <w:rPr>
                <w:rFonts w:ascii="Arial" w:hAnsi="Arial" w:cs="Arial"/>
              </w:rPr>
              <w:t>cálculo</w:t>
            </w:r>
            <w:r w:rsidRPr="002E508E">
              <w:rPr>
                <w:rFonts w:ascii="Arial" w:hAnsi="Arial" w:cs="Arial"/>
              </w:rPr>
              <w:t xml:space="preserve"> del área de las diferentes figuras geométricas, que estas figuras al encontrarse en todas partes es un conocimiento que le puede ser de mucha ayuda a lo largo de su vida, entendiendo que puede ser el espacio donde vive o la tierra que trabaja, tener este conocimiento es primordial para seguir creciendo su habilidad con los cálculos </w:t>
            </w:r>
            <w:r w:rsidR="002E508E" w:rsidRPr="002E508E">
              <w:rPr>
                <w:rFonts w:ascii="Arial" w:hAnsi="Arial" w:cs="Arial"/>
              </w:rPr>
              <w:t>y reconocimiento de espacios.</w:t>
            </w:r>
          </w:p>
        </w:tc>
      </w:tr>
    </w:tbl>
    <w:p w14:paraId="409F419B" w14:textId="38C24495" w:rsidR="006F73A4" w:rsidRPr="002E508E" w:rsidRDefault="006F73A4">
      <w:pPr>
        <w:rPr>
          <w:rFonts w:ascii="Arial" w:hAnsi="Arial" w:cs="Arial"/>
        </w:rPr>
      </w:pPr>
    </w:p>
    <w:p w14:paraId="0FCDD78E" w14:textId="77777777" w:rsidR="006F73A4" w:rsidRDefault="006F73A4">
      <w:r>
        <w:br w:type="page"/>
      </w:r>
    </w:p>
    <w:tbl>
      <w:tblPr>
        <w:tblStyle w:val="Tablaconcuadrcula"/>
        <w:tblW w:w="0" w:type="auto"/>
        <w:tblLook w:val="04A0" w:firstRow="1" w:lastRow="0" w:firstColumn="1" w:lastColumn="0" w:noHBand="0" w:noVBand="1"/>
      </w:tblPr>
      <w:tblGrid>
        <w:gridCol w:w="3173"/>
        <w:gridCol w:w="2490"/>
        <w:gridCol w:w="2451"/>
        <w:gridCol w:w="2418"/>
        <w:gridCol w:w="2418"/>
      </w:tblGrid>
      <w:tr w:rsidR="00B43EFF" w:rsidRPr="003D0507" w14:paraId="671118DD" w14:textId="77777777" w:rsidTr="002F2E7F">
        <w:tc>
          <w:tcPr>
            <w:tcW w:w="2590" w:type="dxa"/>
            <w:vMerge w:val="restart"/>
          </w:tcPr>
          <w:p w14:paraId="6BE099A3" w14:textId="6D7F3FA1" w:rsidR="00B43EFF" w:rsidRPr="003D0507" w:rsidRDefault="00B43EFF">
            <w:pPr>
              <w:rPr>
                <w:rFonts w:ascii="Arial" w:hAnsi="Arial" w:cs="Arial"/>
              </w:rPr>
            </w:pPr>
            <w:r w:rsidRPr="003D0507">
              <w:rPr>
                <w:rFonts w:ascii="Arial" w:hAnsi="Arial" w:cs="Arial"/>
              </w:rPr>
              <w:lastRenderedPageBreak/>
              <w:t>AMBITO</w:t>
            </w:r>
          </w:p>
        </w:tc>
        <w:tc>
          <w:tcPr>
            <w:tcW w:w="2590" w:type="dxa"/>
            <w:vMerge w:val="restart"/>
          </w:tcPr>
          <w:p w14:paraId="2272EC2A" w14:textId="462E7BDB" w:rsidR="00B43EFF" w:rsidRPr="003D0507" w:rsidRDefault="00B43EFF">
            <w:pPr>
              <w:rPr>
                <w:rFonts w:ascii="Arial" w:hAnsi="Arial" w:cs="Arial"/>
              </w:rPr>
            </w:pPr>
            <w:r w:rsidRPr="003D0507">
              <w:rPr>
                <w:rFonts w:ascii="Arial" w:hAnsi="Arial" w:cs="Arial"/>
              </w:rPr>
              <w:t>PROBLEMATICA</w:t>
            </w:r>
          </w:p>
        </w:tc>
        <w:tc>
          <w:tcPr>
            <w:tcW w:w="5180" w:type="dxa"/>
            <w:gridSpan w:val="2"/>
          </w:tcPr>
          <w:p w14:paraId="4014581A" w14:textId="61768521" w:rsidR="00B43EFF" w:rsidRPr="003D0507" w:rsidRDefault="00B43EFF">
            <w:pPr>
              <w:rPr>
                <w:rFonts w:ascii="Arial" w:hAnsi="Arial" w:cs="Arial"/>
              </w:rPr>
            </w:pPr>
            <w:r w:rsidRPr="003D0507">
              <w:rPr>
                <w:rFonts w:ascii="Arial" w:hAnsi="Arial" w:cs="Arial"/>
              </w:rPr>
              <w:t>ACCIONES A REALIZAR</w:t>
            </w:r>
          </w:p>
        </w:tc>
        <w:tc>
          <w:tcPr>
            <w:tcW w:w="2590" w:type="dxa"/>
            <w:vMerge w:val="restart"/>
          </w:tcPr>
          <w:p w14:paraId="6784A73F" w14:textId="7BA0ECF5" w:rsidR="00B43EFF" w:rsidRPr="003D0507" w:rsidRDefault="00B43EFF">
            <w:pPr>
              <w:rPr>
                <w:rFonts w:ascii="Arial" w:hAnsi="Arial" w:cs="Arial"/>
              </w:rPr>
            </w:pPr>
            <w:r w:rsidRPr="003D0507">
              <w:rPr>
                <w:rFonts w:ascii="Arial" w:hAnsi="Arial" w:cs="Arial"/>
              </w:rPr>
              <w:t>RECURSOS</w:t>
            </w:r>
          </w:p>
        </w:tc>
      </w:tr>
      <w:tr w:rsidR="00B43EFF" w:rsidRPr="003D0507" w14:paraId="62C82FD9" w14:textId="77777777" w:rsidTr="00B43EFF">
        <w:tc>
          <w:tcPr>
            <w:tcW w:w="2590" w:type="dxa"/>
            <w:vMerge/>
          </w:tcPr>
          <w:p w14:paraId="15F3D597" w14:textId="77777777" w:rsidR="00B43EFF" w:rsidRPr="003D0507" w:rsidRDefault="00B43EFF">
            <w:pPr>
              <w:rPr>
                <w:rFonts w:ascii="Arial" w:hAnsi="Arial" w:cs="Arial"/>
              </w:rPr>
            </w:pPr>
          </w:p>
        </w:tc>
        <w:tc>
          <w:tcPr>
            <w:tcW w:w="2590" w:type="dxa"/>
            <w:vMerge/>
          </w:tcPr>
          <w:p w14:paraId="4655CCA2" w14:textId="77777777" w:rsidR="00B43EFF" w:rsidRPr="003D0507" w:rsidRDefault="00B43EFF">
            <w:pPr>
              <w:rPr>
                <w:rFonts w:ascii="Arial" w:hAnsi="Arial" w:cs="Arial"/>
              </w:rPr>
            </w:pPr>
          </w:p>
        </w:tc>
        <w:tc>
          <w:tcPr>
            <w:tcW w:w="2590" w:type="dxa"/>
          </w:tcPr>
          <w:p w14:paraId="64984754" w14:textId="7335FF26" w:rsidR="00B43EFF" w:rsidRPr="003D0507" w:rsidRDefault="00B43EFF">
            <w:pPr>
              <w:rPr>
                <w:rFonts w:ascii="Arial" w:hAnsi="Arial" w:cs="Arial"/>
              </w:rPr>
            </w:pPr>
            <w:r w:rsidRPr="003D0507">
              <w:rPr>
                <w:rFonts w:ascii="Arial" w:hAnsi="Arial" w:cs="Arial"/>
              </w:rPr>
              <w:t>DICIEMBRE</w:t>
            </w:r>
          </w:p>
        </w:tc>
        <w:tc>
          <w:tcPr>
            <w:tcW w:w="2590" w:type="dxa"/>
          </w:tcPr>
          <w:p w14:paraId="40F5519C" w14:textId="5057F327" w:rsidR="00B43EFF" w:rsidRPr="003D0507" w:rsidRDefault="00B43EFF">
            <w:pPr>
              <w:rPr>
                <w:rFonts w:ascii="Arial" w:hAnsi="Arial" w:cs="Arial"/>
              </w:rPr>
            </w:pPr>
            <w:r w:rsidRPr="003D0507">
              <w:rPr>
                <w:rFonts w:ascii="Arial" w:hAnsi="Arial" w:cs="Arial"/>
              </w:rPr>
              <w:t>ENERO</w:t>
            </w:r>
          </w:p>
        </w:tc>
        <w:tc>
          <w:tcPr>
            <w:tcW w:w="2590" w:type="dxa"/>
            <w:vMerge/>
          </w:tcPr>
          <w:p w14:paraId="1E489D53" w14:textId="77777777" w:rsidR="00B43EFF" w:rsidRPr="003D0507" w:rsidRDefault="00B43EFF">
            <w:pPr>
              <w:rPr>
                <w:rFonts w:ascii="Arial" w:hAnsi="Arial" w:cs="Arial"/>
              </w:rPr>
            </w:pPr>
          </w:p>
        </w:tc>
      </w:tr>
      <w:tr w:rsidR="00B43EFF" w:rsidRPr="003D0507" w14:paraId="1DC37A9D" w14:textId="77777777" w:rsidTr="00B43EFF">
        <w:tc>
          <w:tcPr>
            <w:tcW w:w="2590" w:type="dxa"/>
          </w:tcPr>
          <w:p w14:paraId="34E0889A" w14:textId="0EFFACAE" w:rsidR="00B43EFF" w:rsidRPr="003D0507" w:rsidRDefault="00B43EFF" w:rsidP="00B43EFF">
            <w:pPr>
              <w:pStyle w:val="Prrafodelista"/>
              <w:numPr>
                <w:ilvl w:val="0"/>
                <w:numId w:val="1"/>
              </w:numPr>
              <w:rPr>
                <w:rFonts w:ascii="Arial" w:hAnsi="Arial" w:cs="Arial"/>
              </w:rPr>
            </w:pPr>
            <w:r w:rsidRPr="003D0507">
              <w:rPr>
                <w:rFonts w:ascii="Arial" w:hAnsi="Arial" w:cs="Arial"/>
              </w:rPr>
              <w:t>APROVECHAMIENTO ESCOLAR Y ASISTENCIA</w:t>
            </w:r>
          </w:p>
        </w:tc>
        <w:tc>
          <w:tcPr>
            <w:tcW w:w="2590" w:type="dxa"/>
          </w:tcPr>
          <w:p w14:paraId="24E53D96" w14:textId="1A1FCBFC" w:rsidR="00B43EFF" w:rsidRPr="003D0507" w:rsidRDefault="004C25D7">
            <w:pPr>
              <w:rPr>
                <w:rFonts w:ascii="Arial" w:hAnsi="Arial" w:cs="Arial"/>
              </w:rPr>
            </w:pPr>
            <w:r w:rsidRPr="003D0507">
              <w:rPr>
                <w:rFonts w:ascii="Arial" w:hAnsi="Arial" w:cs="Arial"/>
              </w:rPr>
              <w:t>Los alumnos no despejan las dudas que tienen sobre como realizar las actividades que se les encargan y en ocasiones las entregan sin llegar al resultado que se tenia esperado.</w:t>
            </w:r>
          </w:p>
        </w:tc>
        <w:tc>
          <w:tcPr>
            <w:tcW w:w="2590" w:type="dxa"/>
          </w:tcPr>
          <w:p w14:paraId="09785B78" w14:textId="241AF273" w:rsidR="00B43EFF" w:rsidRPr="003D0507" w:rsidRDefault="004401DF">
            <w:pPr>
              <w:rPr>
                <w:rFonts w:ascii="Arial" w:hAnsi="Arial" w:cs="Arial"/>
              </w:rPr>
            </w:pPr>
            <w:r w:rsidRPr="003D0507">
              <w:rPr>
                <w:rFonts w:ascii="Arial" w:hAnsi="Arial" w:cs="Arial"/>
              </w:rPr>
              <w:t xml:space="preserve">Pedirle al alumno que cuando lleve un </w:t>
            </w:r>
            <w:r w:rsidR="00B075D9" w:rsidRPr="003D0507">
              <w:rPr>
                <w:rFonts w:ascii="Arial" w:hAnsi="Arial" w:cs="Arial"/>
              </w:rPr>
              <w:t>25% de avance en su actividad se la muestre al docente para revisar si hasta ese punto lo ha hecho de manera correcta, con esto se evitara que el alumno termine un trabajo de la manera equivocada, y se podrá saber si el alumno no despejo todas sus dudas.</w:t>
            </w:r>
          </w:p>
        </w:tc>
        <w:tc>
          <w:tcPr>
            <w:tcW w:w="2590" w:type="dxa"/>
          </w:tcPr>
          <w:p w14:paraId="6959B201" w14:textId="06CF5426" w:rsidR="00B43EFF" w:rsidRPr="003D0507" w:rsidRDefault="00B075D9">
            <w:pPr>
              <w:rPr>
                <w:rFonts w:ascii="Arial" w:hAnsi="Arial" w:cs="Arial"/>
              </w:rPr>
            </w:pPr>
            <w:r w:rsidRPr="003D0507">
              <w:rPr>
                <w:rFonts w:ascii="Arial" w:hAnsi="Arial" w:cs="Arial"/>
              </w:rPr>
              <w:t xml:space="preserve">El porcentaje de avance del trabajo que el alumno </w:t>
            </w:r>
            <w:r w:rsidR="00652B95" w:rsidRPr="003D0507">
              <w:rPr>
                <w:rFonts w:ascii="Arial" w:hAnsi="Arial" w:cs="Arial"/>
              </w:rPr>
              <w:t xml:space="preserve">deberá mostrar al docente será de un 50%, esto confiando en que el alumno ya ha despejado </w:t>
            </w:r>
            <w:r w:rsidR="002E508E" w:rsidRPr="003D0507">
              <w:rPr>
                <w:rFonts w:ascii="Arial" w:hAnsi="Arial" w:cs="Arial"/>
              </w:rPr>
              <w:t>más</w:t>
            </w:r>
            <w:r w:rsidR="00652B95" w:rsidRPr="003D0507">
              <w:rPr>
                <w:rFonts w:ascii="Arial" w:hAnsi="Arial" w:cs="Arial"/>
              </w:rPr>
              <w:t xml:space="preserve"> dudas de </w:t>
            </w:r>
            <w:r w:rsidR="002E508E" w:rsidRPr="003D0507">
              <w:rPr>
                <w:rFonts w:ascii="Arial" w:hAnsi="Arial" w:cs="Arial"/>
              </w:rPr>
              <w:t>cómo</w:t>
            </w:r>
            <w:r w:rsidR="00652B95" w:rsidRPr="003D0507">
              <w:rPr>
                <w:rFonts w:ascii="Arial" w:hAnsi="Arial" w:cs="Arial"/>
              </w:rPr>
              <w:t xml:space="preserve"> realizar la actividad.</w:t>
            </w:r>
          </w:p>
        </w:tc>
        <w:tc>
          <w:tcPr>
            <w:tcW w:w="2590" w:type="dxa"/>
          </w:tcPr>
          <w:p w14:paraId="739D3806" w14:textId="1BFBD6A1" w:rsidR="00B43EFF" w:rsidRPr="003D0507" w:rsidRDefault="003D0507">
            <w:pPr>
              <w:rPr>
                <w:rFonts w:ascii="Arial" w:hAnsi="Arial" w:cs="Arial"/>
              </w:rPr>
            </w:pPr>
            <w:r w:rsidRPr="003D0507">
              <w:rPr>
                <w:rFonts w:ascii="Arial" w:hAnsi="Arial" w:cs="Arial"/>
              </w:rPr>
              <w:t>Dispositivos electrónicos</w:t>
            </w:r>
          </w:p>
          <w:p w14:paraId="121068E0" w14:textId="3B22CB5D" w:rsidR="003D0507" w:rsidRPr="003D0507" w:rsidRDefault="003D0507">
            <w:pPr>
              <w:rPr>
                <w:rFonts w:ascii="Arial" w:hAnsi="Arial" w:cs="Arial"/>
              </w:rPr>
            </w:pPr>
            <w:r w:rsidRPr="003D0507">
              <w:rPr>
                <w:rFonts w:ascii="Arial" w:hAnsi="Arial" w:cs="Arial"/>
              </w:rPr>
              <w:t>Libreta</w:t>
            </w:r>
          </w:p>
          <w:p w14:paraId="310EBF09" w14:textId="1B57CAEB" w:rsidR="003D0507" w:rsidRPr="003D0507" w:rsidRDefault="003D0507">
            <w:pPr>
              <w:rPr>
                <w:rFonts w:ascii="Arial" w:hAnsi="Arial" w:cs="Arial"/>
              </w:rPr>
            </w:pPr>
          </w:p>
        </w:tc>
      </w:tr>
      <w:tr w:rsidR="00B43EFF" w:rsidRPr="003D0507" w14:paraId="5E4898B3" w14:textId="77777777" w:rsidTr="00B43EFF">
        <w:tc>
          <w:tcPr>
            <w:tcW w:w="2590" w:type="dxa"/>
          </w:tcPr>
          <w:p w14:paraId="6F43914E" w14:textId="0E62A0C5" w:rsidR="00B43EFF" w:rsidRPr="003D0507" w:rsidRDefault="00B43EFF" w:rsidP="00B43EFF">
            <w:pPr>
              <w:pStyle w:val="Prrafodelista"/>
              <w:numPr>
                <w:ilvl w:val="0"/>
                <w:numId w:val="1"/>
              </w:numPr>
              <w:rPr>
                <w:rFonts w:ascii="Arial" w:hAnsi="Arial" w:cs="Arial"/>
              </w:rPr>
            </w:pPr>
            <w:r w:rsidRPr="003D0507">
              <w:rPr>
                <w:rFonts w:ascii="Arial" w:hAnsi="Arial" w:cs="Arial"/>
              </w:rPr>
              <w:t>AVANCE DE PLAN Y PROGRAMAS EDUCATIVOS</w:t>
            </w:r>
          </w:p>
        </w:tc>
        <w:tc>
          <w:tcPr>
            <w:tcW w:w="2590" w:type="dxa"/>
          </w:tcPr>
          <w:p w14:paraId="0E2A46FD" w14:textId="1C1F2D2B" w:rsidR="00B43EFF" w:rsidRPr="003D0507" w:rsidRDefault="004C25D7">
            <w:pPr>
              <w:rPr>
                <w:rFonts w:ascii="Arial" w:hAnsi="Arial" w:cs="Arial"/>
              </w:rPr>
            </w:pPr>
            <w:r w:rsidRPr="003D0507">
              <w:rPr>
                <w:rFonts w:ascii="Arial" w:hAnsi="Arial" w:cs="Arial"/>
              </w:rPr>
              <w:t>Los alumnos por el tiempo que disponen para realizar sus actividades escolares, no las completan en los tiempos establecidos por el docente, lo cual modifica el plan inicial por parte del docente para llegar a completar una serie de actividades.</w:t>
            </w:r>
          </w:p>
        </w:tc>
        <w:tc>
          <w:tcPr>
            <w:tcW w:w="2590" w:type="dxa"/>
          </w:tcPr>
          <w:p w14:paraId="06F20FE3" w14:textId="04EAF3BD" w:rsidR="00B43EFF" w:rsidRPr="003D0507" w:rsidRDefault="00652B95">
            <w:pPr>
              <w:rPr>
                <w:rFonts w:ascii="Arial" w:hAnsi="Arial" w:cs="Arial"/>
              </w:rPr>
            </w:pPr>
            <w:r w:rsidRPr="003D0507">
              <w:rPr>
                <w:rFonts w:ascii="Arial" w:hAnsi="Arial" w:cs="Arial"/>
              </w:rPr>
              <w:t>El docente elegirá las actividades de mayor relevancia para el desarrollo educativo del alumno, esto para ponerlas</w:t>
            </w:r>
            <w:r w:rsidR="00495CDF" w:rsidRPr="003D0507">
              <w:rPr>
                <w:rFonts w:ascii="Arial" w:hAnsi="Arial" w:cs="Arial"/>
              </w:rPr>
              <w:t xml:space="preserve"> en un primer plano o </w:t>
            </w:r>
            <w:r w:rsidR="002E508E" w:rsidRPr="003D0507">
              <w:rPr>
                <w:rFonts w:ascii="Arial" w:hAnsi="Arial" w:cs="Arial"/>
              </w:rPr>
              <w:t>dejándolas</w:t>
            </w:r>
            <w:r w:rsidR="00495CDF" w:rsidRPr="003D0507">
              <w:rPr>
                <w:rFonts w:ascii="Arial" w:hAnsi="Arial" w:cs="Arial"/>
              </w:rPr>
              <w:t xml:space="preserve"> como principales, esto para que el alumno pueda adquirir de manera </w:t>
            </w:r>
            <w:r w:rsidR="002E508E" w:rsidRPr="003D0507">
              <w:rPr>
                <w:rFonts w:ascii="Arial" w:hAnsi="Arial" w:cs="Arial"/>
              </w:rPr>
              <w:t>más</w:t>
            </w:r>
            <w:r w:rsidR="00495CDF" w:rsidRPr="003D0507">
              <w:rPr>
                <w:rFonts w:ascii="Arial" w:hAnsi="Arial" w:cs="Arial"/>
              </w:rPr>
              <w:t xml:space="preserve"> rápida esos </w:t>
            </w:r>
            <w:r w:rsidR="003D0507" w:rsidRPr="003D0507">
              <w:rPr>
                <w:rFonts w:ascii="Arial" w:hAnsi="Arial" w:cs="Arial"/>
              </w:rPr>
              <w:t>conocimientos.</w:t>
            </w:r>
            <w:r w:rsidRPr="003D0507">
              <w:rPr>
                <w:rFonts w:ascii="Arial" w:hAnsi="Arial" w:cs="Arial"/>
              </w:rPr>
              <w:t xml:space="preserve"> </w:t>
            </w:r>
          </w:p>
        </w:tc>
        <w:tc>
          <w:tcPr>
            <w:tcW w:w="2590" w:type="dxa"/>
          </w:tcPr>
          <w:p w14:paraId="0F581EE1" w14:textId="047B7600" w:rsidR="00B43EFF" w:rsidRPr="003D0507" w:rsidRDefault="00495CDF">
            <w:pPr>
              <w:rPr>
                <w:rFonts w:ascii="Arial" w:hAnsi="Arial" w:cs="Arial"/>
              </w:rPr>
            </w:pPr>
            <w:r w:rsidRPr="003D0507">
              <w:rPr>
                <w:rFonts w:ascii="Arial" w:hAnsi="Arial" w:cs="Arial"/>
              </w:rPr>
              <w:t>El docente ira dejando hasta el final las actividades que le aporten menor desarrollo educativo al alumno, llamándolas secundarias, esto esperando que sean de menor peso para el alumno y se pueda relajar un poco.</w:t>
            </w:r>
          </w:p>
        </w:tc>
        <w:tc>
          <w:tcPr>
            <w:tcW w:w="2590" w:type="dxa"/>
          </w:tcPr>
          <w:p w14:paraId="4320D323" w14:textId="77777777" w:rsidR="00B43EFF" w:rsidRPr="003D0507" w:rsidRDefault="003D0507">
            <w:pPr>
              <w:rPr>
                <w:rFonts w:ascii="Arial" w:hAnsi="Arial" w:cs="Arial"/>
              </w:rPr>
            </w:pPr>
            <w:r w:rsidRPr="003D0507">
              <w:rPr>
                <w:rFonts w:ascii="Arial" w:hAnsi="Arial" w:cs="Arial"/>
              </w:rPr>
              <w:t>PEMC</w:t>
            </w:r>
          </w:p>
          <w:p w14:paraId="42A5660B" w14:textId="5D915E0B" w:rsidR="003D0507" w:rsidRPr="003D0507" w:rsidRDefault="003D0507">
            <w:pPr>
              <w:rPr>
                <w:rFonts w:ascii="Arial" w:hAnsi="Arial" w:cs="Arial"/>
              </w:rPr>
            </w:pPr>
            <w:r w:rsidRPr="003D0507">
              <w:rPr>
                <w:rFonts w:ascii="Arial" w:hAnsi="Arial" w:cs="Arial"/>
              </w:rPr>
              <w:t>Calendarizar tareas</w:t>
            </w:r>
          </w:p>
        </w:tc>
      </w:tr>
      <w:tr w:rsidR="00B43EFF" w:rsidRPr="003D0507" w14:paraId="4315988A" w14:textId="77777777" w:rsidTr="00B43EFF">
        <w:tc>
          <w:tcPr>
            <w:tcW w:w="2590" w:type="dxa"/>
          </w:tcPr>
          <w:p w14:paraId="2216E9AA" w14:textId="2397B000" w:rsidR="00B43EFF" w:rsidRPr="003D0507" w:rsidRDefault="00B43EFF" w:rsidP="00B43EFF">
            <w:pPr>
              <w:pStyle w:val="Prrafodelista"/>
              <w:numPr>
                <w:ilvl w:val="0"/>
                <w:numId w:val="1"/>
              </w:numPr>
              <w:rPr>
                <w:rFonts w:ascii="Arial" w:hAnsi="Arial" w:cs="Arial"/>
              </w:rPr>
            </w:pPr>
            <w:r w:rsidRPr="003D0507">
              <w:rPr>
                <w:rFonts w:ascii="Arial" w:hAnsi="Arial" w:cs="Arial"/>
              </w:rPr>
              <w:t>CARGA ADMINISTRATIVA</w:t>
            </w:r>
          </w:p>
        </w:tc>
        <w:tc>
          <w:tcPr>
            <w:tcW w:w="2590" w:type="dxa"/>
          </w:tcPr>
          <w:p w14:paraId="640EE20B" w14:textId="44307ECE" w:rsidR="00B43EFF" w:rsidRPr="003D0507" w:rsidRDefault="004401DF">
            <w:pPr>
              <w:rPr>
                <w:rFonts w:ascii="Arial" w:hAnsi="Arial" w:cs="Arial"/>
              </w:rPr>
            </w:pPr>
            <w:r w:rsidRPr="003D0507">
              <w:rPr>
                <w:rFonts w:ascii="Arial" w:hAnsi="Arial" w:cs="Arial"/>
              </w:rPr>
              <w:t>Distintos medios para la entrega de información y fallos en los mismos.</w:t>
            </w:r>
          </w:p>
        </w:tc>
        <w:tc>
          <w:tcPr>
            <w:tcW w:w="2590" w:type="dxa"/>
          </w:tcPr>
          <w:p w14:paraId="2A029E2F" w14:textId="6A2742C5" w:rsidR="00B43EFF" w:rsidRPr="003D0507" w:rsidRDefault="00512C7F">
            <w:pPr>
              <w:rPr>
                <w:rFonts w:ascii="Arial" w:hAnsi="Arial" w:cs="Arial"/>
              </w:rPr>
            </w:pPr>
            <w:r w:rsidRPr="003D0507">
              <w:rPr>
                <w:rFonts w:ascii="Arial" w:hAnsi="Arial" w:cs="Arial"/>
              </w:rPr>
              <w:t xml:space="preserve">Contar con toda la información necesaria para entregar documentos ya sea por medio físico o digital, lugares, sitios </w:t>
            </w:r>
            <w:r w:rsidRPr="003D0507">
              <w:rPr>
                <w:rFonts w:ascii="Arial" w:hAnsi="Arial" w:cs="Arial"/>
              </w:rPr>
              <w:lastRenderedPageBreak/>
              <w:t>web, usuarios y contraseñas.</w:t>
            </w:r>
          </w:p>
        </w:tc>
        <w:tc>
          <w:tcPr>
            <w:tcW w:w="2590" w:type="dxa"/>
          </w:tcPr>
          <w:p w14:paraId="417B30EA" w14:textId="78D99A29" w:rsidR="00B43EFF" w:rsidRPr="003D0507" w:rsidRDefault="00512C7F">
            <w:pPr>
              <w:rPr>
                <w:rFonts w:ascii="Arial" w:hAnsi="Arial" w:cs="Arial"/>
              </w:rPr>
            </w:pPr>
            <w:r w:rsidRPr="003D0507">
              <w:rPr>
                <w:rFonts w:ascii="Arial" w:hAnsi="Arial" w:cs="Arial"/>
              </w:rPr>
              <w:lastRenderedPageBreak/>
              <w:t>Hacer entrega de toda la información que ha generado el centro educativo a la mitad del ciclo escolar.</w:t>
            </w:r>
          </w:p>
        </w:tc>
        <w:tc>
          <w:tcPr>
            <w:tcW w:w="2590" w:type="dxa"/>
          </w:tcPr>
          <w:p w14:paraId="1E9DBBE4" w14:textId="77777777" w:rsidR="00B43EFF" w:rsidRDefault="003D0507">
            <w:pPr>
              <w:rPr>
                <w:rFonts w:ascii="Arial" w:hAnsi="Arial" w:cs="Arial"/>
              </w:rPr>
            </w:pPr>
            <w:r w:rsidRPr="003D0507">
              <w:rPr>
                <w:rFonts w:ascii="Arial" w:hAnsi="Arial" w:cs="Arial"/>
              </w:rPr>
              <w:t>Archivo escolar</w:t>
            </w:r>
          </w:p>
          <w:p w14:paraId="2E10518F" w14:textId="43889F88" w:rsidR="00D634C8" w:rsidRPr="003D0507" w:rsidRDefault="00D634C8">
            <w:pPr>
              <w:rPr>
                <w:rFonts w:ascii="Arial" w:hAnsi="Arial" w:cs="Arial"/>
              </w:rPr>
            </w:pPr>
            <w:r>
              <w:rPr>
                <w:rFonts w:ascii="Arial" w:hAnsi="Arial" w:cs="Arial"/>
              </w:rPr>
              <w:t>Calendario escolar</w:t>
            </w:r>
          </w:p>
        </w:tc>
      </w:tr>
      <w:tr w:rsidR="00B43EFF" w:rsidRPr="003D0507" w14:paraId="6D4CD63C" w14:textId="77777777" w:rsidTr="00B43EFF">
        <w:tc>
          <w:tcPr>
            <w:tcW w:w="2590" w:type="dxa"/>
          </w:tcPr>
          <w:p w14:paraId="7F007811" w14:textId="069979CA" w:rsidR="00B43EFF" w:rsidRPr="003D0507" w:rsidRDefault="00B43EFF" w:rsidP="00B43EFF">
            <w:pPr>
              <w:pStyle w:val="Prrafodelista"/>
              <w:numPr>
                <w:ilvl w:val="0"/>
                <w:numId w:val="1"/>
              </w:numPr>
              <w:rPr>
                <w:rFonts w:ascii="Arial" w:hAnsi="Arial" w:cs="Arial"/>
              </w:rPr>
            </w:pPr>
            <w:r w:rsidRPr="003D0507">
              <w:rPr>
                <w:rFonts w:ascii="Arial" w:hAnsi="Arial" w:cs="Arial"/>
              </w:rPr>
              <w:t>HIGIENE Y SALUD</w:t>
            </w:r>
          </w:p>
        </w:tc>
        <w:tc>
          <w:tcPr>
            <w:tcW w:w="2590" w:type="dxa"/>
          </w:tcPr>
          <w:p w14:paraId="500B2799" w14:textId="2785B68D" w:rsidR="00B43EFF" w:rsidRPr="003D0507" w:rsidRDefault="004401DF">
            <w:pPr>
              <w:rPr>
                <w:rFonts w:ascii="Arial" w:hAnsi="Arial" w:cs="Arial"/>
              </w:rPr>
            </w:pPr>
            <w:r w:rsidRPr="003D0507">
              <w:rPr>
                <w:rFonts w:ascii="Arial" w:hAnsi="Arial" w:cs="Arial"/>
              </w:rPr>
              <w:t>La relajación de las personas sobre las medidas de higiene ante la pandemia.</w:t>
            </w:r>
          </w:p>
        </w:tc>
        <w:tc>
          <w:tcPr>
            <w:tcW w:w="2590" w:type="dxa"/>
          </w:tcPr>
          <w:p w14:paraId="56FB097F" w14:textId="104E2C36" w:rsidR="00B43EFF" w:rsidRPr="003D0507" w:rsidRDefault="00512C7F">
            <w:pPr>
              <w:rPr>
                <w:rFonts w:ascii="Arial" w:hAnsi="Arial" w:cs="Arial"/>
              </w:rPr>
            </w:pPr>
            <w:r w:rsidRPr="003D0507">
              <w:rPr>
                <w:rFonts w:ascii="Arial" w:hAnsi="Arial" w:cs="Arial"/>
              </w:rPr>
              <w:t>Seguir haciendo énfasis en la importancia de seguir las medidas de higiene en docentes y alumnos, tanto fuera como dentro del centro educativo.</w:t>
            </w:r>
          </w:p>
        </w:tc>
        <w:tc>
          <w:tcPr>
            <w:tcW w:w="2590" w:type="dxa"/>
          </w:tcPr>
          <w:p w14:paraId="77A84312" w14:textId="3B1974EA" w:rsidR="00B43EFF" w:rsidRPr="003D0507" w:rsidRDefault="00512C7F">
            <w:pPr>
              <w:rPr>
                <w:rFonts w:ascii="Arial" w:hAnsi="Arial" w:cs="Arial"/>
              </w:rPr>
            </w:pPr>
            <w:r w:rsidRPr="003D0507">
              <w:rPr>
                <w:rFonts w:ascii="Arial" w:hAnsi="Arial" w:cs="Arial"/>
              </w:rPr>
              <w:t>Seguir haciendo énfasis en la importancia de seguir las medidas de higiene en docentes y alumnos, tanto fuera como dentro del centro educativo.</w:t>
            </w:r>
          </w:p>
        </w:tc>
        <w:tc>
          <w:tcPr>
            <w:tcW w:w="2590" w:type="dxa"/>
          </w:tcPr>
          <w:p w14:paraId="002FC44F" w14:textId="77777777" w:rsidR="00B43EFF" w:rsidRPr="003D0507" w:rsidRDefault="003D0507">
            <w:pPr>
              <w:rPr>
                <w:rFonts w:ascii="Arial" w:hAnsi="Arial" w:cs="Arial"/>
              </w:rPr>
            </w:pPr>
            <w:r w:rsidRPr="003D0507">
              <w:rPr>
                <w:rFonts w:ascii="Arial" w:hAnsi="Arial" w:cs="Arial"/>
              </w:rPr>
              <w:t>Cubre bocas</w:t>
            </w:r>
          </w:p>
          <w:p w14:paraId="0D220600" w14:textId="5C08FF8E" w:rsidR="003D0507" w:rsidRPr="003D0507" w:rsidRDefault="003D0507">
            <w:pPr>
              <w:rPr>
                <w:rFonts w:ascii="Arial" w:hAnsi="Arial" w:cs="Arial"/>
              </w:rPr>
            </w:pPr>
            <w:r w:rsidRPr="003D0507">
              <w:rPr>
                <w:rFonts w:ascii="Arial" w:hAnsi="Arial" w:cs="Arial"/>
              </w:rPr>
              <w:t>Cartulinas con información de higiene</w:t>
            </w:r>
          </w:p>
        </w:tc>
      </w:tr>
    </w:tbl>
    <w:p w14:paraId="57D8F1D4" w14:textId="77777777" w:rsidR="00372199" w:rsidRDefault="00372199"/>
    <w:sectPr w:rsidR="00372199" w:rsidSect="007D6E9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C60EF"/>
    <w:multiLevelType w:val="hybridMultilevel"/>
    <w:tmpl w:val="DE7483CE"/>
    <w:lvl w:ilvl="0" w:tplc="4C6A183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A60866"/>
    <w:multiLevelType w:val="hybridMultilevel"/>
    <w:tmpl w:val="282ED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99"/>
    <w:rsid w:val="00026328"/>
    <w:rsid w:val="00157F4B"/>
    <w:rsid w:val="00212B2E"/>
    <w:rsid w:val="002C110C"/>
    <w:rsid w:val="002C5303"/>
    <w:rsid w:val="002E508E"/>
    <w:rsid w:val="00314499"/>
    <w:rsid w:val="00372199"/>
    <w:rsid w:val="00380C53"/>
    <w:rsid w:val="003D0507"/>
    <w:rsid w:val="00401C6B"/>
    <w:rsid w:val="00426FED"/>
    <w:rsid w:val="004401DF"/>
    <w:rsid w:val="00495CDF"/>
    <w:rsid w:val="004C1B80"/>
    <w:rsid w:val="004C25D7"/>
    <w:rsid w:val="00512C7F"/>
    <w:rsid w:val="00614DEA"/>
    <w:rsid w:val="00652B95"/>
    <w:rsid w:val="006F73A4"/>
    <w:rsid w:val="00721394"/>
    <w:rsid w:val="00786959"/>
    <w:rsid w:val="007D6E98"/>
    <w:rsid w:val="0085331C"/>
    <w:rsid w:val="00875FA1"/>
    <w:rsid w:val="00A2068D"/>
    <w:rsid w:val="00A85CA7"/>
    <w:rsid w:val="00AD737B"/>
    <w:rsid w:val="00B075D9"/>
    <w:rsid w:val="00B43EFF"/>
    <w:rsid w:val="00BD213E"/>
    <w:rsid w:val="00C5033B"/>
    <w:rsid w:val="00C638A7"/>
    <w:rsid w:val="00CA53A0"/>
    <w:rsid w:val="00CE57F5"/>
    <w:rsid w:val="00D1720E"/>
    <w:rsid w:val="00D634C8"/>
    <w:rsid w:val="00E02BBF"/>
    <w:rsid w:val="00E44506"/>
    <w:rsid w:val="00F53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E549"/>
  <w15:chartTrackingRefBased/>
  <w15:docId w15:val="{B96F58F3-815D-4168-9C16-EE4A3939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10</Pages>
  <Words>1562</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tolomeo gomez</dc:creator>
  <cp:keywords/>
  <dc:description/>
  <cp:lastModifiedBy>tolomeo gomez</cp:lastModifiedBy>
  <cp:revision>8</cp:revision>
  <dcterms:created xsi:type="dcterms:W3CDTF">2021-11-26T20:28:00Z</dcterms:created>
  <dcterms:modified xsi:type="dcterms:W3CDTF">2021-11-29T23:49:00Z</dcterms:modified>
</cp:coreProperties>
</file>