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EB5D" w14:textId="57306786" w:rsidR="00547237" w:rsidRDefault="00974DC1" w:rsidP="00AE7D1A">
      <w:pPr>
        <w:shd w:val="clear" w:color="auto" w:fill="FFFFFF" w:themeFill="background1"/>
        <w:jc w:val="center"/>
        <w:rPr>
          <w:rFonts w:ascii="Century Gothic" w:hAnsi="Century Gothic"/>
          <w:b/>
          <w:bCs/>
          <w:sz w:val="24"/>
        </w:rPr>
      </w:pPr>
      <w:bookmarkStart w:id="0" w:name="_Hlk80827982"/>
      <w:r>
        <w:rPr>
          <w:rFonts w:ascii="Century Gothic" w:hAnsi="Century Gothic"/>
          <w:b/>
          <w:bCs/>
          <w:sz w:val="24"/>
        </w:rPr>
        <w:t xml:space="preserve"> </w:t>
      </w:r>
      <w:r w:rsidR="00547237">
        <w:rPr>
          <w:rFonts w:ascii="Century Gothic" w:hAnsi="Century Gothic"/>
          <w:b/>
          <w:bCs/>
          <w:sz w:val="24"/>
        </w:rPr>
        <w:t xml:space="preserve">PEMC JARDIN DE NIÑOS IGNACIO MANUEL ALTAMIRANO </w:t>
      </w:r>
    </w:p>
    <w:p w14:paraId="44E971F4" w14:textId="157CB71B" w:rsidR="00547237" w:rsidRDefault="00547237" w:rsidP="00AE7D1A">
      <w:pPr>
        <w:shd w:val="clear" w:color="auto" w:fill="FFFFFF" w:themeFill="background1"/>
        <w:jc w:val="center"/>
        <w:rPr>
          <w:rFonts w:ascii="Century Gothic" w:hAnsi="Century Gothic"/>
          <w:b/>
          <w:bCs/>
          <w:sz w:val="24"/>
        </w:rPr>
      </w:pPr>
      <w:r>
        <w:rPr>
          <w:rFonts w:ascii="Century Gothic" w:hAnsi="Century Gothic"/>
          <w:b/>
          <w:bCs/>
          <w:sz w:val="24"/>
        </w:rPr>
        <w:t xml:space="preserve">10DJN0543G </w:t>
      </w:r>
    </w:p>
    <w:p w14:paraId="6C895256" w14:textId="701F446C" w:rsidR="00547237" w:rsidRDefault="00547237" w:rsidP="00AE7D1A">
      <w:pPr>
        <w:shd w:val="clear" w:color="auto" w:fill="FFFFFF" w:themeFill="background1"/>
        <w:jc w:val="center"/>
        <w:rPr>
          <w:rFonts w:ascii="Century Gothic" w:hAnsi="Century Gothic"/>
          <w:b/>
          <w:bCs/>
          <w:sz w:val="24"/>
        </w:rPr>
      </w:pPr>
      <w:r>
        <w:rPr>
          <w:rFonts w:ascii="Century Gothic" w:hAnsi="Century Gothic"/>
          <w:b/>
          <w:bCs/>
          <w:sz w:val="24"/>
        </w:rPr>
        <w:t xml:space="preserve">CICLO ESCOLAR 2021-2021 </w:t>
      </w:r>
    </w:p>
    <w:p w14:paraId="33A9409E" w14:textId="4AA7388A" w:rsidR="0095517C" w:rsidRPr="00177040" w:rsidRDefault="00C13A6A" w:rsidP="00AE7D1A">
      <w:pPr>
        <w:shd w:val="clear" w:color="auto" w:fill="FFFFFF" w:themeFill="background1"/>
        <w:jc w:val="center"/>
        <w:rPr>
          <w:rFonts w:ascii="Century Gothic" w:hAnsi="Century Gothic"/>
          <w:b/>
          <w:bCs/>
          <w:sz w:val="24"/>
        </w:rPr>
      </w:pPr>
      <w:r w:rsidRPr="00177040">
        <w:rPr>
          <w:rFonts w:ascii="Century Gothic" w:hAnsi="Century Gothic"/>
          <w:b/>
          <w:bCs/>
          <w:sz w:val="24"/>
        </w:rPr>
        <w:t>DIAGNOSTICO</w:t>
      </w:r>
    </w:p>
    <w:p w14:paraId="2722CBAF" w14:textId="727DCC45" w:rsidR="00C13A6A" w:rsidRPr="00AE7D1A" w:rsidRDefault="00C13A6A" w:rsidP="00AE7D1A">
      <w:pPr>
        <w:shd w:val="clear" w:color="auto" w:fill="FFFFFF" w:themeFill="background1"/>
        <w:jc w:val="both"/>
        <w:rPr>
          <w:rFonts w:ascii="Century Gothic" w:hAnsi="Century Gothic"/>
          <w:sz w:val="24"/>
          <w:szCs w:val="24"/>
        </w:rPr>
      </w:pPr>
      <w:r w:rsidRPr="00AE7D1A">
        <w:rPr>
          <w:rFonts w:ascii="Century Gothic" w:hAnsi="Century Gothic"/>
          <w:sz w:val="24"/>
          <w:szCs w:val="24"/>
        </w:rPr>
        <w:t xml:space="preserve">El plantel cuenta con barda perimetral de ladrillo y barandal; tiene 3 aulas didácticas, un salón habilitado para biblioteca y dirección, las 4 aulas cuentan con piso, existen 2 sanitarios para niños y 2 para niñas.  Así como cisterna que abastece de agua potable ambos baños y los </w:t>
      </w:r>
      <w:r w:rsidR="00E63B27" w:rsidRPr="00AE7D1A">
        <w:rPr>
          <w:rFonts w:ascii="Century Gothic" w:hAnsi="Century Gothic"/>
          <w:sz w:val="24"/>
          <w:szCs w:val="24"/>
        </w:rPr>
        <w:t>lavamanos que se encuentran afuera de los baños</w:t>
      </w:r>
      <w:r w:rsidRPr="00AE7D1A">
        <w:rPr>
          <w:rFonts w:ascii="Century Gothic" w:hAnsi="Century Gothic"/>
          <w:sz w:val="24"/>
          <w:szCs w:val="24"/>
        </w:rPr>
        <w:t>, la instalación de tubería se encuentra en estado de regular a ma</w:t>
      </w:r>
      <w:r w:rsidR="00A652DF" w:rsidRPr="00AE7D1A">
        <w:rPr>
          <w:rFonts w:ascii="Century Gothic" w:hAnsi="Century Gothic"/>
          <w:sz w:val="24"/>
          <w:szCs w:val="24"/>
        </w:rPr>
        <w:t>l</w:t>
      </w:r>
      <w:r w:rsidRPr="00AE7D1A">
        <w:rPr>
          <w:rFonts w:ascii="Century Gothic" w:hAnsi="Century Gothic"/>
          <w:sz w:val="24"/>
          <w:szCs w:val="24"/>
        </w:rPr>
        <w:t xml:space="preserve">o, por lo que constantemente presentamos fugas de agua. Además de un patio cívico, el área de juegos con columpios y un resbaladero; una pequeña bodega y un arenero. Cuenta con luz eléctrica cuyas instalaciones se encuentran en condiciones buenas, sin áreas verdes debido a las plagas de insectos y roedores que se comen las plantas.  </w:t>
      </w:r>
      <w:r w:rsidR="00E63B27" w:rsidRPr="00AE7D1A">
        <w:rPr>
          <w:rFonts w:ascii="Century Gothic" w:hAnsi="Century Gothic"/>
          <w:sz w:val="24"/>
          <w:szCs w:val="24"/>
        </w:rPr>
        <w:t>El plantel cuenta con dos entradas disponibles.</w:t>
      </w:r>
    </w:p>
    <w:p w14:paraId="0EAADCE7" w14:textId="5F1264BB" w:rsidR="00C13A6A" w:rsidRPr="00AE7D1A" w:rsidRDefault="00C13A6A" w:rsidP="00AE7D1A">
      <w:pPr>
        <w:jc w:val="both"/>
        <w:rPr>
          <w:rFonts w:ascii="Century Gothic" w:hAnsi="Century Gothic"/>
          <w:sz w:val="24"/>
          <w:szCs w:val="24"/>
        </w:rPr>
      </w:pPr>
      <w:r w:rsidRPr="00AE7D1A">
        <w:rPr>
          <w:rFonts w:ascii="Century Gothic" w:hAnsi="Century Gothic"/>
          <w:sz w:val="24"/>
          <w:szCs w:val="24"/>
        </w:rPr>
        <w:t>Se cuenta con material que apoyo a las actividades como equipo de sonido y un kit de psicomotricidad que requiere ser utilizado, ya que está guardado en la bodega, así como acervos bibliográficos de aula y escolar, materiales didácticos, rompecabezas, bloques de construcción, libros de textos y materiales gratuitos.</w:t>
      </w:r>
    </w:p>
    <w:p w14:paraId="39D4AD06" w14:textId="4D80281B" w:rsidR="00503CAB" w:rsidRPr="00AE7D1A" w:rsidRDefault="00C13A6A" w:rsidP="00AE7D1A">
      <w:pPr>
        <w:jc w:val="both"/>
        <w:rPr>
          <w:rFonts w:ascii="Century Gothic" w:hAnsi="Century Gothic"/>
          <w:sz w:val="24"/>
          <w:szCs w:val="24"/>
        </w:rPr>
      </w:pPr>
      <w:r w:rsidRPr="00AE7D1A">
        <w:rPr>
          <w:rFonts w:ascii="Century Gothic" w:hAnsi="Century Gothic"/>
          <w:sz w:val="24"/>
          <w:szCs w:val="24"/>
        </w:rPr>
        <w:t xml:space="preserve">En Marzo del 2020 nos encontramos en la situación de la pandemia mundial que afecto todas nuestras actividades tanto laborales como escolares, obligándonos a quedarnos en nuestra casa para evitar contagios de COVID19, por lo que para la atención de los alumnos la maestras abordamos distintas estrategias de trabajo a distancia, sin embargo, con motivo del regreso a clases de manera </w:t>
      </w:r>
      <w:r w:rsidR="00E72B4D" w:rsidRPr="00AE7D1A">
        <w:rPr>
          <w:rFonts w:ascii="Century Gothic" w:hAnsi="Century Gothic"/>
          <w:sz w:val="24"/>
          <w:szCs w:val="24"/>
        </w:rPr>
        <w:t>presencial</w:t>
      </w:r>
      <w:r w:rsidRPr="00AE7D1A">
        <w:rPr>
          <w:rFonts w:ascii="Century Gothic" w:hAnsi="Century Gothic"/>
          <w:sz w:val="24"/>
          <w:szCs w:val="24"/>
        </w:rPr>
        <w:t xml:space="preserve"> para el próximo 30 de agosto de 2021, el plantel requiere de diversos materiales que ayuden a volver de manera segura a las aulas, como son, termómetro digital, gel antibacterial, solución sanitizante, jabón líquido, toallas sanitas, que la escuela disponga de agua potable todo el tiempo, lavado de cisterna y tinaco, letreros de señalización</w:t>
      </w:r>
      <w:r w:rsidR="00E63B27" w:rsidRPr="00AE7D1A">
        <w:rPr>
          <w:rFonts w:ascii="Century Gothic" w:hAnsi="Century Gothic"/>
          <w:sz w:val="24"/>
          <w:szCs w:val="24"/>
        </w:rPr>
        <w:t xml:space="preserve"> para espacios abiertos y aulas</w:t>
      </w:r>
      <w:r w:rsidRPr="00AE7D1A">
        <w:rPr>
          <w:rFonts w:ascii="Century Gothic" w:hAnsi="Century Gothic"/>
          <w:sz w:val="24"/>
          <w:szCs w:val="24"/>
        </w:rPr>
        <w:t xml:space="preserve">, formatos para realizar el filtro escolar. </w:t>
      </w:r>
    </w:p>
    <w:bookmarkEnd w:id="0"/>
    <w:p w14:paraId="3C633E0D" w14:textId="1E249094" w:rsidR="00985485" w:rsidRPr="00985485" w:rsidRDefault="00985485" w:rsidP="00AE7D1A">
      <w:pPr>
        <w:jc w:val="both"/>
        <w:rPr>
          <w:rFonts w:ascii="Century Gothic" w:hAnsi="Century Gothic"/>
          <w:sz w:val="24"/>
          <w:szCs w:val="24"/>
        </w:rPr>
      </w:pPr>
      <w:r w:rsidRPr="00AE7D1A">
        <w:rPr>
          <w:rFonts w:ascii="Century Gothic" w:hAnsi="Century Gothic"/>
          <w:sz w:val="24"/>
          <w:szCs w:val="24"/>
        </w:rPr>
        <w:t xml:space="preserve">La </w:t>
      </w:r>
      <w:r w:rsidRPr="00985485">
        <w:rPr>
          <w:rFonts w:ascii="Century Gothic" w:hAnsi="Century Gothic"/>
          <w:sz w:val="24"/>
          <w:szCs w:val="24"/>
        </w:rPr>
        <w:t>plantilla escolar está conformada por un</w:t>
      </w:r>
      <w:r w:rsidRPr="00AE7D1A">
        <w:rPr>
          <w:rFonts w:ascii="Century Gothic" w:hAnsi="Century Gothic"/>
          <w:sz w:val="24"/>
          <w:szCs w:val="24"/>
        </w:rPr>
        <w:t xml:space="preserve">a directora </w:t>
      </w:r>
      <w:r w:rsidR="00593260" w:rsidRPr="00AE7D1A">
        <w:rPr>
          <w:rFonts w:ascii="Century Gothic" w:hAnsi="Century Gothic"/>
          <w:sz w:val="24"/>
          <w:szCs w:val="24"/>
        </w:rPr>
        <w:t>comisionada, 2 docentes</w:t>
      </w:r>
      <w:r w:rsidRPr="00AE7D1A">
        <w:rPr>
          <w:rFonts w:ascii="Century Gothic" w:hAnsi="Century Gothic"/>
          <w:sz w:val="24"/>
          <w:szCs w:val="24"/>
        </w:rPr>
        <w:t>, asi</w:t>
      </w:r>
      <w:r w:rsidR="00593260" w:rsidRPr="00AE7D1A">
        <w:rPr>
          <w:rFonts w:ascii="Century Gothic" w:hAnsi="Century Gothic"/>
          <w:sz w:val="24"/>
          <w:szCs w:val="24"/>
        </w:rPr>
        <w:t>s</w:t>
      </w:r>
      <w:r w:rsidRPr="00AE7D1A">
        <w:rPr>
          <w:rFonts w:ascii="Century Gothic" w:hAnsi="Century Gothic"/>
          <w:sz w:val="24"/>
          <w:szCs w:val="24"/>
        </w:rPr>
        <w:t xml:space="preserve">tente de servicios y 2 maestros de apoyo. </w:t>
      </w:r>
      <w:r w:rsidRPr="00985485">
        <w:rPr>
          <w:rFonts w:ascii="Century Gothic" w:hAnsi="Century Gothic"/>
          <w:sz w:val="24"/>
          <w:szCs w:val="24"/>
        </w:rPr>
        <w:t xml:space="preserve"> Todos cuentan con el nivel de estudio mínimo requerido, además de que han permanecido durante sus años de servicio en preparación y actualización constante. Especialmente durante el último año escolar, algunos de ellos han realizado </w:t>
      </w:r>
      <w:r w:rsidRPr="00AE7D1A">
        <w:rPr>
          <w:rFonts w:ascii="Century Gothic" w:hAnsi="Century Gothic"/>
          <w:sz w:val="24"/>
          <w:szCs w:val="24"/>
        </w:rPr>
        <w:t>diversos cursos.</w:t>
      </w:r>
    </w:p>
    <w:p w14:paraId="11120048" w14:textId="31126FCA" w:rsidR="00985485" w:rsidRPr="00985485" w:rsidRDefault="00985485" w:rsidP="00AE7D1A">
      <w:pPr>
        <w:jc w:val="both"/>
        <w:rPr>
          <w:rFonts w:ascii="Century Gothic" w:hAnsi="Century Gothic"/>
          <w:sz w:val="24"/>
          <w:szCs w:val="24"/>
        </w:rPr>
      </w:pPr>
      <w:r w:rsidRPr="00985485">
        <w:rPr>
          <w:rFonts w:ascii="Century Gothic" w:hAnsi="Century Gothic"/>
          <w:sz w:val="24"/>
          <w:szCs w:val="24"/>
        </w:rPr>
        <w:t>Todos</w:t>
      </w:r>
      <w:r w:rsidRPr="00AE7D1A">
        <w:rPr>
          <w:rFonts w:ascii="Century Gothic" w:hAnsi="Century Gothic"/>
          <w:sz w:val="24"/>
          <w:szCs w:val="24"/>
        </w:rPr>
        <w:t xml:space="preserve"> han obtenido información</w:t>
      </w:r>
      <w:r w:rsidRPr="00985485">
        <w:rPr>
          <w:rFonts w:ascii="Century Gothic" w:hAnsi="Century Gothic"/>
          <w:sz w:val="24"/>
          <w:szCs w:val="24"/>
        </w:rPr>
        <w:t xml:space="preserve"> </w:t>
      </w:r>
      <w:r w:rsidRPr="00AE7D1A">
        <w:rPr>
          <w:rFonts w:ascii="Century Gothic" w:hAnsi="Century Gothic"/>
          <w:sz w:val="24"/>
          <w:szCs w:val="24"/>
        </w:rPr>
        <w:t>sobre</w:t>
      </w:r>
      <w:r w:rsidRPr="00985485">
        <w:rPr>
          <w:rFonts w:ascii="Century Gothic" w:hAnsi="Century Gothic"/>
          <w:sz w:val="24"/>
          <w:szCs w:val="24"/>
        </w:rPr>
        <w:t xml:space="preserve"> los protocolos de regreso a clases y tienen nociones sobre cuales acciones les tocará realizar para garantizar el bienestar de los niños, pero aún falta hacer algunas precisiones. </w:t>
      </w:r>
    </w:p>
    <w:p w14:paraId="2EFBA900" w14:textId="10F9566E" w:rsidR="00985485" w:rsidRPr="00AE7D1A" w:rsidRDefault="00985485" w:rsidP="00AE7D1A">
      <w:pPr>
        <w:jc w:val="both"/>
        <w:rPr>
          <w:rFonts w:ascii="Century Gothic" w:hAnsi="Century Gothic"/>
          <w:sz w:val="24"/>
          <w:szCs w:val="24"/>
        </w:rPr>
      </w:pPr>
      <w:r w:rsidRPr="00AE7D1A">
        <w:rPr>
          <w:rFonts w:ascii="Century Gothic" w:hAnsi="Century Gothic"/>
          <w:sz w:val="24"/>
          <w:szCs w:val="24"/>
        </w:rPr>
        <w:t>Todo el colectivo diseña y aplica situaciones didácticas basadas en el programa de educación preescolar vigente</w:t>
      </w:r>
      <w:r w:rsidR="00593260" w:rsidRPr="00AE7D1A">
        <w:rPr>
          <w:rFonts w:ascii="Century Gothic" w:hAnsi="Century Gothic"/>
          <w:sz w:val="24"/>
          <w:szCs w:val="24"/>
        </w:rPr>
        <w:t xml:space="preserve">.  Así mismo realizan registros y evaluaciones de los alumnos en base a los logros y dificultades en los aprendizajes esperados. El pasado </w:t>
      </w:r>
      <w:r w:rsidR="00593260" w:rsidRPr="00AE7D1A">
        <w:rPr>
          <w:rFonts w:ascii="Century Gothic" w:hAnsi="Century Gothic"/>
          <w:sz w:val="24"/>
          <w:szCs w:val="24"/>
        </w:rPr>
        <w:lastRenderedPageBreak/>
        <w:t xml:space="preserve">ciclo escolar se tuvieron dificultades para lograr una evaluación formativa precisa y certera ya que fue difícil conocer algunos de los procesos de los niños debido a las clases a distancia. </w:t>
      </w:r>
    </w:p>
    <w:p w14:paraId="5236FB42" w14:textId="20DFBAB1" w:rsidR="00593260" w:rsidRPr="00AE7D1A" w:rsidRDefault="00593260" w:rsidP="00AE7D1A">
      <w:pPr>
        <w:jc w:val="both"/>
        <w:rPr>
          <w:rFonts w:ascii="Century Gothic" w:hAnsi="Century Gothic"/>
          <w:sz w:val="24"/>
          <w:szCs w:val="24"/>
        </w:rPr>
      </w:pPr>
      <w:r w:rsidRPr="00AE7D1A">
        <w:rPr>
          <w:rFonts w:ascii="Century Gothic" w:hAnsi="Century Gothic"/>
          <w:sz w:val="24"/>
          <w:szCs w:val="24"/>
        </w:rPr>
        <w:t>Por otro lado, se plantearon objetivos en el PEMC a fin de favorecer los aprendizajes esperados en los alumnos, sin embargo, debido a la educación a distancia no se pudieron implementar las acciones necesarias que pudieran lograr las metas previstas</w:t>
      </w:r>
      <w:r w:rsidR="00503CAB" w:rsidRPr="00AE7D1A">
        <w:rPr>
          <w:rFonts w:ascii="Century Gothic" w:hAnsi="Century Gothic"/>
          <w:sz w:val="24"/>
          <w:szCs w:val="24"/>
        </w:rPr>
        <w:t>.</w:t>
      </w:r>
      <w:r w:rsidRPr="00AE7D1A">
        <w:rPr>
          <w:rFonts w:ascii="Century Gothic" w:hAnsi="Century Gothic"/>
          <w:sz w:val="24"/>
          <w:szCs w:val="24"/>
        </w:rPr>
        <w:t xml:space="preserve"> </w:t>
      </w:r>
    </w:p>
    <w:p w14:paraId="76F715DF" w14:textId="7A90D63F" w:rsidR="00593260" w:rsidRPr="00547237" w:rsidRDefault="00503CAB" w:rsidP="00547237">
      <w:pPr>
        <w:tabs>
          <w:tab w:val="left" w:pos="6092"/>
        </w:tabs>
        <w:jc w:val="both"/>
        <w:rPr>
          <w:rFonts w:ascii="Century Gothic" w:hAnsi="Century Gothic" w:cstheme="minorHAnsi"/>
          <w:sz w:val="24"/>
          <w:szCs w:val="24"/>
        </w:rPr>
      </w:pPr>
      <w:r w:rsidRPr="00AE7D1A">
        <w:rPr>
          <w:rFonts w:ascii="Century Gothic" w:hAnsi="Century Gothic" w:cstheme="minorHAnsi"/>
          <w:sz w:val="24"/>
          <w:szCs w:val="24"/>
        </w:rPr>
        <w:t>Es importante que los docentes conozcan algunas particularidades del grupo, e incluso datos específicos de cada familia que pueden influir en la adaptación, desenvolvimiento y aprendizaje de los alumnos, está información no servirá solo para el arranque, ya que la misma deberá ser enriquecida con acciones de recogida de datos que van desde la entrevista con padres y niños, diseño y aplicación de planes diagnóstico, revisión de fichas descriptivas, entre otras.  Uno de los principales retos a afrontar con relación a este ámbito es la sistematización de toda la información obtenida que derive en una jerarquización de aprendizajes esperados que deben ser abordados y focalizados durante los primeros meses de trabajo.</w:t>
      </w:r>
    </w:p>
    <w:p w14:paraId="589C59DA" w14:textId="2F4AB6F9" w:rsidR="00593260" w:rsidRPr="00AE7D1A" w:rsidRDefault="00593260" w:rsidP="00AE7D1A">
      <w:pPr>
        <w:jc w:val="both"/>
        <w:rPr>
          <w:rFonts w:ascii="Century Gothic" w:hAnsi="Century Gothic"/>
          <w:sz w:val="24"/>
          <w:szCs w:val="24"/>
        </w:rPr>
      </w:pPr>
      <w:r w:rsidRPr="00AE7D1A">
        <w:rPr>
          <w:rFonts w:ascii="Century Gothic" w:hAnsi="Century Gothic"/>
          <w:sz w:val="24"/>
          <w:szCs w:val="24"/>
        </w:rPr>
        <w:t>En el jardín de niños se presentan avances en diversas áreas de oportunidad en el aprovechamiento académico de los alumnos.</w:t>
      </w:r>
    </w:p>
    <w:p w14:paraId="5743B6BB" w14:textId="12B8700F" w:rsidR="00593260" w:rsidRPr="00AE7D1A" w:rsidRDefault="00593260" w:rsidP="00AE7D1A">
      <w:pPr>
        <w:jc w:val="both"/>
        <w:rPr>
          <w:rFonts w:ascii="Century Gothic" w:hAnsi="Century Gothic"/>
          <w:sz w:val="24"/>
          <w:szCs w:val="24"/>
        </w:rPr>
      </w:pPr>
      <w:r w:rsidRPr="00AE7D1A">
        <w:rPr>
          <w:rFonts w:ascii="Century Gothic" w:hAnsi="Century Gothic"/>
          <w:sz w:val="24"/>
          <w:szCs w:val="24"/>
        </w:rPr>
        <w:t xml:space="preserve">De los 3 grupos, solo se tiene registro de los alumnos que este ciclo escolar ingresan a tercer grado, sus resultados muestran </w:t>
      </w:r>
      <w:r w:rsidR="001E188B" w:rsidRPr="00AE7D1A">
        <w:rPr>
          <w:rFonts w:ascii="Century Gothic" w:hAnsi="Century Gothic"/>
          <w:sz w:val="24"/>
          <w:szCs w:val="24"/>
        </w:rPr>
        <w:t>que el 10% tiene un desarrollo insuficiente, 40% el desarrollo básico y el 50% el satisfactorio y 0% sobresaliente, sus necesidades se ubican en los diferentes campos de aprendizaje, mostrando mayores áreas de oportunidad en la expresión oral, autonomía, socialización, conto oral, registro de cantidades y expresión corporal, estas dificultades serán atendidas a través de actividades del plan de atención para el periodo extraordinario de recuperación, específicamente en alumnos con menor participación en el ciclo anterior, o aquellos que en el diagnóstico muestren mayores necesidades; los mayores avances se encuentran en escuchar, el gusto por la lectura, seguir el ritmo de canciones, manejo de reglas y rutinas en casa.</w:t>
      </w:r>
    </w:p>
    <w:p w14:paraId="48AFBA01" w14:textId="38631126" w:rsidR="00715792" w:rsidRPr="00AE7D1A" w:rsidRDefault="00715792" w:rsidP="00AE7D1A">
      <w:pPr>
        <w:jc w:val="both"/>
        <w:rPr>
          <w:rFonts w:ascii="Century Gothic" w:hAnsi="Century Gothic"/>
          <w:sz w:val="24"/>
          <w:szCs w:val="24"/>
        </w:rPr>
      </w:pPr>
      <w:r w:rsidRPr="00AE7D1A">
        <w:rPr>
          <w:rFonts w:ascii="Century Gothic" w:hAnsi="Century Gothic"/>
          <w:sz w:val="24"/>
          <w:szCs w:val="24"/>
        </w:rPr>
        <w:t xml:space="preserve">A lo largo del ciclo anterior </w:t>
      </w:r>
      <w:r w:rsidR="00503CAB" w:rsidRPr="00AE7D1A">
        <w:rPr>
          <w:rFonts w:ascii="Century Gothic" w:hAnsi="Century Gothic"/>
          <w:sz w:val="24"/>
          <w:szCs w:val="24"/>
        </w:rPr>
        <w:t>se mantuvo una asistencia o participación constante de un 55%de la población, el resto se encuentra en una participación intermitente 30% y el 15% restante sin comunicación.</w:t>
      </w:r>
    </w:p>
    <w:p w14:paraId="1C7E6E8D" w14:textId="23A94196" w:rsidR="0077036A" w:rsidRPr="00AE7D1A" w:rsidRDefault="00CB7D6B" w:rsidP="00AE7D1A">
      <w:pPr>
        <w:tabs>
          <w:tab w:val="left" w:pos="6092"/>
        </w:tabs>
        <w:jc w:val="both"/>
        <w:rPr>
          <w:rFonts w:ascii="Century Gothic" w:hAnsi="Century Gothic" w:cstheme="minorHAnsi"/>
          <w:sz w:val="24"/>
          <w:szCs w:val="24"/>
        </w:rPr>
      </w:pPr>
      <w:r w:rsidRPr="00AE7D1A">
        <w:rPr>
          <w:rFonts w:ascii="Century Gothic" w:hAnsi="Century Gothic" w:cstheme="minorHAnsi"/>
          <w:sz w:val="24"/>
          <w:szCs w:val="24"/>
        </w:rPr>
        <w:t xml:space="preserve">Derivado de la organización del ciclo escolar anterior, no se tiene la certeza de que la información que tenemos de los alumnos sea precisa y certera, existe información insuficiente </w:t>
      </w:r>
      <w:r w:rsidR="0077036A" w:rsidRPr="00AE7D1A">
        <w:rPr>
          <w:rFonts w:ascii="Century Gothic" w:hAnsi="Century Gothic" w:cstheme="minorHAnsi"/>
          <w:sz w:val="24"/>
          <w:szCs w:val="24"/>
        </w:rPr>
        <w:t xml:space="preserve"> algunas particularidades de</w:t>
      </w:r>
      <w:r w:rsidRPr="00AE7D1A">
        <w:rPr>
          <w:rFonts w:ascii="Century Gothic" w:hAnsi="Century Gothic" w:cstheme="minorHAnsi"/>
          <w:sz w:val="24"/>
          <w:szCs w:val="24"/>
        </w:rPr>
        <w:t xml:space="preserve"> los</w:t>
      </w:r>
      <w:r w:rsidR="0077036A" w:rsidRPr="00AE7D1A">
        <w:rPr>
          <w:rFonts w:ascii="Century Gothic" w:hAnsi="Century Gothic" w:cstheme="minorHAnsi"/>
          <w:sz w:val="24"/>
          <w:szCs w:val="24"/>
        </w:rPr>
        <w:t xml:space="preserve"> grupo</w:t>
      </w:r>
      <w:r w:rsidRPr="00AE7D1A">
        <w:rPr>
          <w:rFonts w:ascii="Century Gothic" w:hAnsi="Century Gothic" w:cstheme="minorHAnsi"/>
          <w:sz w:val="24"/>
          <w:szCs w:val="24"/>
        </w:rPr>
        <w:t>s</w:t>
      </w:r>
      <w:r w:rsidR="0077036A" w:rsidRPr="00AE7D1A">
        <w:rPr>
          <w:rFonts w:ascii="Century Gothic" w:hAnsi="Century Gothic" w:cstheme="minorHAnsi"/>
          <w:sz w:val="24"/>
          <w:szCs w:val="24"/>
        </w:rPr>
        <w:t xml:space="preserve">, e incluso datos específicos de cada familia que pueden influir en la adaptación, desenvolvimiento y aprendizaje de los alumnos, está información no servirá solo para el arranque, ya que la misma deberá ser enriquecida con acciones de recogida de datos que van desde la entrevista con padres y niños, diseño y aplicación de planes diagnóstico, revisión de fichas descriptivas, entre otras.  Uno de los principales retos a afrontar con relación a este ámbito es la sistematización de toda la información obtenida de aprendizajes </w:t>
      </w:r>
      <w:r w:rsidR="0077036A" w:rsidRPr="00AE7D1A">
        <w:rPr>
          <w:rFonts w:ascii="Century Gothic" w:hAnsi="Century Gothic" w:cstheme="minorHAnsi"/>
          <w:sz w:val="24"/>
          <w:szCs w:val="24"/>
        </w:rPr>
        <w:lastRenderedPageBreak/>
        <w:t>esperados que deben ser abordados y focalizados durante los primeros meses de trabajo.</w:t>
      </w:r>
    </w:p>
    <w:p w14:paraId="67FC6534" w14:textId="7CA90905" w:rsidR="00CB7D6B" w:rsidRPr="00CB7D6B" w:rsidRDefault="00CB7D6B" w:rsidP="00AE7D1A">
      <w:pPr>
        <w:jc w:val="both"/>
        <w:rPr>
          <w:rFonts w:ascii="Century Gothic" w:hAnsi="Century Gothic"/>
          <w:sz w:val="24"/>
          <w:szCs w:val="24"/>
        </w:rPr>
      </w:pPr>
      <w:r w:rsidRPr="00CB7D6B">
        <w:rPr>
          <w:rFonts w:ascii="Century Gothic" w:hAnsi="Century Gothic"/>
          <w:sz w:val="24"/>
          <w:szCs w:val="24"/>
        </w:rPr>
        <w:t xml:space="preserve">Todos los docentes cuentan con el nivel de estudio mínimo requerido, además de que han permanecido durante sus años de servicio en preparación y actualización constante. Especialmente durante el último año escolar, algunos de ellos han realizado </w:t>
      </w:r>
      <w:r w:rsidR="006B4417" w:rsidRPr="00AE7D1A">
        <w:rPr>
          <w:rFonts w:ascii="Century Gothic" w:hAnsi="Century Gothic"/>
          <w:sz w:val="24"/>
          <w:szCs w:val="24"/>
        </w:rPr>
        <w:t>algunos cursos en línea.</w:t>
      </w:r>
    </w:p>
    <w:p w14:paraId="58C36DA1" w14:textId="5D707C8F" w:rsidR="00CB7D6B" w:rsidRPr="00CB7D6B" w:rsidRDefault="00CB7D6B" w:rsidP="00AE7D1A">
      <w:pPr>
        <w:jc w:val="both"/>
        <w:rPr>
          <w:rFonts w:ascii="Century Gothic" w:hAnsi="Century Gothic"/>
          <w:sz w:val="24"/>
          <w:szCs w:val="24"/>
        </w:rPr>
      </w:pPr>
      <w:r w:rsidRPr="00CB7D6B">
        <w:rPr>
          <w:rFonts w:ascii="Century Gothic" w:hAnsi="Century Gothic"/>
          <w:sz w:val="24"/>
          <w:szCs w:val="24"/>
        </w:rPr>
        <w:t xml:space="preserve">Aunado a ello, todos muestran disposición por involucrarse y atender las responsabilidades que se les deleguen como parte de este arranque de ciclo escolar, a fin de responder a las particularidades de su grupo y garantizar </w:t>
      </w:r>
      <w:r w:rsidR="006B4417" w:rsidRPr="00AE7D1A">
        <w:rPr>
          <w:rFonts w:ascii="Century Gothic" w:hAnsi="Century Gothic"/>
          <w:sz w:val="24"/>
          <w:szCs w:val="24"/>
        </w:rPr>
        <w:t>el bienestar</w:t>
      </w:r>
      <w:r w:rsidRPr="00CB7D6B">
        <w:rPr>
          <w:rFonts w:ascii="Century Gothic" w:hAnsi="Century Gothic"/>
          <w:sz w:val="24"/>
          <w:szCs w:val="24"/>
        </w:rPr>
        <w:t xml:space="preserve"> de los educandos.</w:t>
      </w:r>
    </w:p>
    <w:p w14:paraId="5C51AF59" w14:textId="5053FED3" w:rsidR="00CB7D6B" w:rsidRPr="00AE7D1A" w:rsidRDefault="00CB7D6B" w:rsidP="00AE7D1A">
      <w:pPr>
        <w:jc w:val="both"/>
        <w:rPr>
          <w:rFonts w:ascii="Century Gothic" w:hAnsi="Century Gothic"/>
          <w:sz w:val="24"/>
          <w:szCs w:val="24"/>
        </w:rPr>
      </w:pPr>
      <w:r w:rsidRPr="00CB7D6B">
        <w:rPr>
          <w:rFonts w:ascii="Century Gothic" w:hAnsi="Century Gothic"/>
          <w:sz w:val="24"/>
          <w:szCs w:val="24"/>
        </w:rPr>
        <w:t xml:space="preserve">Uno de los principales retos a afrontar con relación a este ámbito es la implementación de nuevas metodologías de intervención que respondan a la nueva normalidad que se asume en este regreso a las </w:t>
      </w:r>
      <w:r w:rsidR="006B4417" w:rsidRPr="00AE7D1A">
        <w:rPr>
          <w:rFonts w:ascii="Century Gothic" w:hAnsi="Century Gothic"/>
          <w:sz w:val="24"/>
          <w:szCs w:val="24"/>
        </w:rPr>
        <w:t>aulas, donde</w:t>
      </w:r>
      <w:r w:rsidRPr="00CB7D6B">
        <w:rPr>
          <w:rFonts w:ascii="Century Gothic" w:hAnsi="Century Gothic"/>
          <w:sz w:val="24"/>
          <w:szCs w:val="24"/>
        </w:rPr>
        <w:t xml:space="preserve"> posiblemente se tengan que conjugar las clases a distancia con las presenciales y lo cual demandara diseñar y aplicación de planes que permitan brindar una educación de calidad a todos los alumnos. </w:t>
      </w:r>
    </w:p>
    <w:p w14:paraId="3514FE80" w14:textId="21782833" w:rsidR="006B4417" w:rsidRPr="006B4417" w:rsidRDefault="006B4417" w:rsidP="00AE7D1A">
      <w:pPr>
        <w:jc w:val="both"/>
        <w:rPr>
          <w:rFonts w:ascii="Century Gothic" w:hAnsi="Century Gothic"/>
          <w:sz w:val="24"/>
          <w:szCs w:val="24"/>
        </w:rPr>
      </w:pPr>
      <w:r w:rsidRPr="006B4417">
        <w:rPr>
          <w:rFonts w:ascii="Century Gothic" w:hAnsi="Century Gothic"/>
          <w:sz w:val="24"/>
          <w:szCs w:val="24"/>
        </w:rPr>
        <w:t xml:space="preserve">Durante el ciclo escolar anterior, la participación de la comunidad fue </w:t>
      </w:r>
      <w:r w:rsidRPr="00AE7D1A">
        <w:rPr>
          <w:rFonts w:ascii="Century Gothic" w:hAnsi="Century Gothic"/>
          <w:sz w:val="24"/>
          <w:szCs w:val="24"/>
        </w:rPr>
        <w:t xml:space="preserve">disminuyendo </w:t>
      </w:r>
      <w:r w:rsidRPr="006B4417">
        <w:rPr>
          <w:rFonts w:ascii="Century Gothic" w:hAnsi="Century Gothic"/>
          <w:sz w:val="24"/>
          <w:szCs w:val="24"/>
        </w:rPr>
        <w:t xml:space="preserve">a lo largo de los meses, </w:t>
      </w:r>
      <w:r w:rsidRPr="00AE7D1A">
        <w:rPr>
          <w:rFonts w:ascii="Century Gothic" w:hAnsi="Century Gothic"/>
          <w:sz w:val="24"/>
          <w:szCs w:val="24"/>
        </w:rPr>
        <w:t>a pesar de</w:t>
      </w:r>
      <w:r w:rsidRPr="006B4417">
        <w:rPr>
          <w:rFonts w:ascii="Century Gothic" w:hAnsi="Century Gothic"/>
          <w:sz w:val="24"/>
          <w:szCs w:val="24"/>
        </w:rPr>
        <w:t xml:space="preserve"> las estrategias implementadas que tenían como finalidad hacer sentir a las familias integradas y tomadas en cuenta.</w:t>
      </w:r>
    </w:p>
    <w:p w14:paraId="017450F7" w14:textId="77777777" w:rsidR="006B4417" w:rsidRPr="006B4417" w:rsidRDefault="006B4417" w:rsidP="00AE7D1A">
      <w:pPr>
        <w:jc w:val="both"/>
        <w:rPr>
          <w:rFonts w:ascii="Century Gothic" w:hAnsi="Century Gothic"/>
          <w:sz w:val="24"/>
          <w:szCs w:val="24"/>
        </w:rPr>
      </w:pPr>
      <w:r w:rsidRPr="006B4417">
        <w:rPr>
          <w:rFonts w:ascii="Century Gothic" w:hAnsi="Century Gothic"/>
          <w:sz w:val="24"/>
          <w:szCs w:val="24"/>
        </w:rPr>
        <w:t xml:space="preserve">Fue así como se retomaron sus sugerencias de intervención y se mantuvo una actitud empática, solidaria y de respeto hacia las situaciones particulares por las que atravesaban. </w:t>
      </w:r>
    </w:p>
    <w:p w14:paraId="6652CCC0" w14:textId="479EC4BA" w:rsidR="006B4417" w:rsidRPr="006B4417" w:rsidRDefault="006B4417" w:rsidP="00AE7D1A">
      <w:pPr>
        <w:jc w:val="both"/>
        <w:rPr>
          <w:rFonts w:ascii="Century Gothic" w:hAnsi="Century Gothic"/>
          <w:sz w:val="24"/>
          <w:szCs w:val="24"/>
        </w:rPr>
      </w:pPr>
      <w:r w:rsidRPr="006B4417">
        <w:rPr>
          <w:rFonts w:ascii="Century Gothic" w:hAnsi="Century Gothic"/>
          <w:sz w:val="24"/>
          <w:szCs w:val="24"/>
        </w:rPr>
        <w:t>En el mes de junio se logró conformar el comité de salud con miembros de la comunidad que apoyarán en la implementación de los protocolos de regreso a clases; sin embargo, es necesario reajustar</w:t>
      </w:r>
      <w:r w:rsidRPr="00AE7D1A">
        <w:rPr>
          <w:rFonts w:ascii="Century Gothic" w:hAnsi="Century Gothic"/>
          <w:sz w:val="24"/>
          <w:szCs w:val="24"/>
        </w:rPr>
        <w:t>lo</w:t>
      </w:r>
      <w:r w:rsidRPr="006B4417">
        <w:rPr>
          <w:rFonts w:ascii="Century Gothic" w:hAnsi="Century Gothic"/>
          <w:sz w:val="24"/>
          <w:szCs w:val="24"/>
        </w:rPr>
        <w:t>, a fin de involucrar a los padres de familia de los alumnos que están por integrarse a la escuela.  De igual manera se hace preciso establecer comunicación con ellos para obtener datos particulares y de contacto que permitan tener vías efectivas de comunicación, conocer situaciones especiales, medidas de apoyo y de atención específica de cada niño.</w:t>
      </w:r>
    </w:p>
    <w:p w14:paraId="1185C45C" w14:textId="17426C0D" w:rsidR="006B4417" w:rsidRPr="006B4417" w:rsidRDefault="006B4417" w:rsidP="00AE7D1A">
      <w:pPr>
        <w:jc w:val="both"/>
        <w:rPr>
          <w:rFonts w:ascii="Century Gothic" w:hAnsi="Century Gothic"/>
          <w:sz w:val="24"/>
          <w:szCs w:val="24"/>
        </w:rPr>
      </w:pPr>
      <w:r w:rsidRPr="00AE7D1A">
        <w:rPr>
          <w:rFonts w:ascii="Century Gothic" w:hAnsi="Century Gothic"/>
          <w:sz w:val="24"/>
          <w:szCs w:val="24"/>
        </w:rPr>
        <w:t>S</w:t>
      </w:r>
      <w:r w:rsidRPr="006B4417">
        <w:rPr>
          <w:rFonts w:ascii="Century Gothic" w:hAnsi="Century Gothic"/>
          <w:sz w:val="24"/>
          <w:szCs w:val="24"/>
        </w:rPr>
        <w:t xml:space="preserve">e requiere actualizar el directorio de instancias que pueden brindar apoyo al plantel </w:t>
      </w:r>
      <w:r w:rsidRPr="00AE7D1A">
        <w:rPr>
          <w:rFonts w:ascii="Century Gothic" w:hAnsi="Century Gothic"/>
          <w:sz w:val="24"/>
          <w:szCs w:val="24"/>
        </w:rPr>
        <w:t>pues,</w:t>
      </w:r>
      <w:r w:rsidRPr="006B4417">
        <w:rPr>
          <w:rFonts w:ascii="Century Gothic" w:hAnsi="Century Gothic"/>
          <w:sz w:val="24"/>
          <w:szCs w:val="24"/>
        </w:rPr>
        <w:t xml:space="preserve"> aunque ya se cuenta con algunos números telefónicos, consideramos pertinente corroborar que estos continúen habilitados.</w:t>
      </w:r>
    </w:p>
    <w:p w14:paraId="53CABDDC" w14:textId="2C49057C" w:rsidR="006B4417" w:rsidRPr="006B4417" w:rsidRDefault="006B4417" w:rsidP="00AE7D1A">
      <w:pPr>
        <w:jc w:val="both"/>
        <w:rPr>
          <w:rFonts w:ascii="Century Gothic" w:hAnsi="Century Gothic"/>
          <w:sz w:val="24"/>
          <w:szCs w:val="24"/>
        </w:rPr>
      </w:pPr>
      <w:r w:rsidRPr="006B4417">
        <w:rPr>
          <w:rFonts w:ascii="Century Gothic" w:hAnsi="Century Gothic"/>
          <w:sz w:val="24"/>
          <w:szCs w:val="24"/>
        </w:rPr>
        <w:t>Uno de los principales retos a afrontar con relación a este ámbito es concientizar a las familias respecto a la importancia de conocer y aplicar todas las medidas de higiene y seguridad necesarias para evitar la propagación del virus COVID</w:t>
      </w:r>
      <w:r w:rsidRPr="00AE7D1A">
        <w:rPr>
          <w:rFonts w:ascii="Century Gothic" w:hAnsi="Century Gothic"/>
          <w:sz w:val="24"/>
          <w:szCs w:val="24"/>
        </w:rPr>
        <w:t>, proporcionando información por medio de una reunión con padres de familia.</w:t>
      </w:r>
    </w:p>
    <w:p w14:paraId="5A9F384C" w14:textId="77777777" w:rsidR="006B4417" w:rsidRPr="00AE7D1A" w:rsidRDefault="006B4417" w:rsidP="00AE7D1A">
      <w:pPr>
        <w:jc w:val="both"/>
        <w:rPr>
          <w:rFonts w:ascii="Century Gothic" w:hAnsi="Century Gothic"/>
          <w:sz w:val="24"/>
          <w:szCs w:val="24"/>
        </w:rPr>
      </w:pPr>
    </w:p>
    <w:p w14:paraId="4EAC1A0C" w14:textId="77777777" w:rsidR="006B4417" w:rsidRPr="00CB7D6B" w:rsidRDefault="006B4417" w:rsidP="00AE7D1A">
      <w:pPr>
        <w:jc w:val="both"/>
        <w:rPr>
          <w:rFonts w:ascii="Century Gothic" w:hAnsi="Century Gothic"/>
          <w:sz w:val="24"/>
          <w:szCs w:val="24"/>
        </w:rPr>
      </w:pPr>
    </w:p>
    <w:p w14:paraId="0CD268CE" w14:textId="77777777" w:rsidR="00CB7D6B" w:rsidRPr="00177040" w:rsidRDefault="00CB7D6B" w:rsidP="00C13A6A">
      <w:pPr>
        <w:rPr>
          <w:rFonts w:ascii="Century Gothic" w:hAnsi="Century Gothic"/>
        </w:rPr>
      </w:pPr>
    </w:p>
    <w:tbl>
      <w:tblPr>
        <w:tblStyle w:val="Tablaconcuadrcula"/>
        <w:tblpPr w:leftFromText="141" w:rightFromText="141" w:vertAnchor="text" w:horzAnchor="margin" w:tblpY="306"/>
        <w:tblW w:w="10343" w:type="dxa"/>
        <w:tblLook w:val="04A0" w:firstRow="1" w:lastRow="0" w:firstColumn="1" w:lastColumn="0" w:noHBand="0" w:noVBand="1"/>
      </w:tblPr>
      <w:tblGrid>
        <w:gridCol w:w="1535"/>
        <w:gridCol w:w="4138"/>
        <w:gridCol w:w="3599"/>
        <w:gridCol w:w="1071"/>
      </w:tblGrid>
      <w:tr w:rsidR="00177040" w:rsidRPr="0054572F" w14:paraId="1C42F530" w14:textId="77777777" w:rsidTr="00547237">
        <w:tc>
          <w:tcPr>
            <w:tcW w:w="1538" w:type="dxa"/>
            <w:shd w:val="clear" w:color="auto" w:fill="DBDBDB" w:themeFill="accent3" w:themeFillTint="66"/>
          </w:tcPr>
          <w:p w14:paraId="1D3B10AC" w14:textId="77777777" w:rsidR="00177040" w:rsidRPr="0054572F" w:rsidRDefault="00177040" w:rsidP="00177040">
            <w:pPr>
              <w:tabs>
                <w:tab w:val="left" w:pos="6092"/>
              </w:tabs>
              <w:jc w:val="center"/>
              <w:rPr>
                <w:rFonts w:ascii="Comic Sans MS" w:hAnsi="Comic Sans MS"/>
                <w:b/>
                <w:sz w:val="18"/>
                <w:szCs w:val="18"/>
              </w:rPr>
            </w:pPr>
            <w:r w:rsidRPr="0054572F">
              <w:rPr>
                <w:rFonts w:ascii="Comic Sans MS" w:hAnsi="Comic Sans MS"/>
                <w:b/>
                <w:sz w:val="18"/>
                <w:szCs w:val="18"/>
              </w:rPr>
              <w:lastRenderedPageBreak/>
              <w:t>Ámbitos.</w:t>
            </w:r>
          </w:p>
        </w:tc>
        <w:tc>
          <w:tcPr>
            <w:tcW w:w="4181" w:type="dxa"/>
            <w:shd w:val="clear" w:color="auto" w:fill="FFCCFF"/>
          </w:tcPr>
          <w:p w14:paraId="7DFB4CE1" w14:textId="77777777" w:rsidR="00177040" w:rsidRPr="0054572F" w:rsidRDefault="00177040" w:rsidP="00177040">
            <w:pPr>
              <w:tabs>
                <w:tab w:val="left" w:pos="6092"/>
              </w:tabs>
              <w:jc w:val="center"/>
              <w:rPr>
                <w:rFonts w:ascii="Comic Sans MS" w:hAnsi="Comic Sans MS"/>
                <w:b/>
                <w:sz w:val="18"/>
                <w:szCs w:val="18"/>
              </w:rPr>
            </w:pPr>
            <w:r>
              <w:rPr>
                <w:rFonts w:ascii="Comic Sans MS" w:hAnsi="Comic Sans MS"/>
                <w:b/>
                <w:sz w:val="18"/>
                <w:szCs w:val="18"/>
              </w:rPr>
              <w:t>Problemáticas.</w:t>
            </w:r>
          </w:p>
        </w:tc>
        <w:tc>
          <w:tcPr>
            <w:tcW w:w="3632" w:type="dxa"/>
            <w:shd w:val="clear" w:color="auto" w:fill="CCFFFF"/>
          </w:tcPr>
          <w:p w14:paraId="2CC14EFF" w14:textId="77777777" w:rsidR="00177040" w:rsidRDefault="00177040" w:rsidP="00177040">
            <w:pPr>
              <w:tabs>
                <w:tab w:val="left" w:pos="6092"/>
              </w:tabs>
              <w:jc w:val="center"/>
              <w:rPr>
                <w:rFonts w:ascii="Comic Sans MS" w:hAnsi="Comic Sans MS"/>
                <w:b/>
                <w:sz w:val="18"/>
                <w:szCs w:val="18"/>
              </w:rPr>
            </w:pPr>
            <w:r>
              <w:rPr>
                <w:rFonts w:ascii="Comic Sans MS" w:hAnsi="Comic Sans MS"/>
                <w:b/>
                <w:sz w:val="18"/>
                <w:szCs w:val="18"/>
              </w:rPr>
              <w:t>Argumento.</w:t>
            </w:r>
          </w:p>
        </w:tc>
        <w:tc>
          <w:tcPr>
            <w:tcW w:w="992" w:type="dxa"/>
            <w:shd w:val="clear" w:color="auto" w:fill="FFFFCC"/>
          </w:tcPr>
          <w:p w14:paraId="0F005ED6" w14:textId="77777777" w:rsidR="00177040" w:rsidRDefault="00177040" w:rsidP="00177040">
            <w:pPr>
              <w:tabs>
                <w:tab w:val="left" w:pos="6092"/>
              </w:tabs>
              <w:jc w:val="center"/>
              <w:rPr>
                <w:rFonts w:ascii="Comic Sans MS" w:hAnsi="Comic Sans MS"/>
                <w:b/>
                <w:sz w:val="18"/>
                <w:szCs w:val="18"/>
              </w:rPr>
            </w:pPr>
            <w:r>
              <w:rPr>
                <w:rFonts w:ascii="Comic Sans MS" w:hAnsi="Comic Sans MS"/>
                <w:b/>
                <w:sz w:val="18"/>
                <w:szCs w:val="18"/>
              </w:rPr>
              <w:t>Orden de prioridad.</w:t>
            </w:r>
          </w:p>
        </w:tc>
      </w:tr>
      <w:tr w:rsidR="00177040" w14:paraId="615355C1" w14:textId="77777777" w:rsidTr="00547237">
        <w:tc>
          <w:tcPr>
            <w:tcW w:w="1538" w:type="dxa"/>
          </w:tcPr>
          <w:p w14:paraId="4FC4E3D1" w14:textId="77777777" w:rsidR="00177040" w:rsidRPr="00750E3D" w:rsidRDefault="00177040" w:rsidP="00177040">
            <w:pPr>
              <w:tabs>
                <w:tab w:val="left" w:pos="6092"/>
              </w:tabs>
              <w:jc w:val="center"/>
              <w:rPr>
                <w:rFonts w:ascii="Comic Sans MS" w:hAnsi="Comic Sans MS"/>
                <w:sz w:val="14"/>
                <w:szCs w:val="14"/>
              </w:rPr>
            </w:pPr>
            <w:r w:rsidRPr="00750E3D">
              <w:rPr>
                <w:rFonts w:ascii="Comic Sans MS" w:hAnsi="Comic Sans MS"/>
                <w:sz w:val="14"/>
                <w:szCs w:val="14"/>
              </w:rPr>
              <w:t>Aprovechamiento académico y asistencia de los alumnos.</w:t>
            </w:r>
          </w:p>
        </w:tc>
        <w:tc>
          <w:tcPr>
            <w:tcW w:w="4181" w:type="dxa"/>
          </w:tcPr>
          <w:p w14:paraId="4F64974D" w14:textId="3A005D47" w:rsidR="00177040" w:rsidRDefault="00177040" w:rsidP="00177040">
            <w:pPr>
              <w:tabs>
                <w:tab w:val="left" w:pos="6092"/>
              </w:tabs>
              <w:jc w:val="both"/>
              <w:rPr>
                <w:rFonts w:ascii="Comic Sans MS" w:hAnsi="Comic Sans MS"/>
                <w:sz w:val="18"/>
                <w:szCs w:val="18"/>
              </w:rPr>
            </w:pPr>
            <w:r>
              <w:rPr>
                <w:rFonts w:ascii="Comic Sans MS" w:hAnsi="Comic Sans MS"/>
                <w:sz w:val="18"/>
                <w:szCs w:val="18"/>
              </w:rPr>
              <w:t>Dificultad para lograr la integración de todos los niños inscritos al plantel (incluso de aquellos con los que durante el año anterior no se tuvo comunicación).</w:t>
            </w:r>
          </w:p>
          <w:p w14:paraId="3B07491B" w14:textId="663A98CC" w:rsidR="00025A7A" w:rsidRDefault="00025A7A" w:rsidP="00177040">
            <w:pPr>
              <w:tabs>
                <w:tab w:val="left" w:pos="6092"/>
              </w:tabs>
              <w:jc w:val="both"/>
              <w:rPr>
                <w:rFonts w:ascii="Comic Sans MS" w:hAnsi="Comic Sans MS"/>
                <w:sz w:val="18"/>
                <w:szCs w:val="18"/>
              </w:rPr>
            </w:pPr>
            <w:r>
              <w:rPr>
                <w:rFonts w:ascii="Comic Sans MS" w:hAnsi="Comic Sans MS"/>
                <w:sz w:val="18"/>
                <w:szCs w:val="18"/>
              </w:rPr>
              <w:t xml:space="preserve">OBJETIVO: </w:t>
            </w:r>
          </w:p>
          <w:p w14:paraId="7104A6E8" w14:textId="69AD38BA" w:rsidR="002C2F2D" w:rsidRDefault="002C2F2D" w:rsidP="00177040">
            <w:pPr>
              <w:tabs>
                <w:tab w:val="left" w:pos="6092"/>
              </w:tabs>
              <w:jc w:val="both"/>
              <w:rPr>
                <w:rFonts w:ascii="Comic Sans MS" w:hAnsi="Comic Sans MS"/>
                <w:sz w:val="18"/>
                <w:szCs w:val="18"/>
              </w:rPr>
            </w:pPr>
            <w:r w:rsidRPr="00C00F0C">
              <w:rPr>
                <w:rFonts w:ascii="Comic Sans MS" w:hAnsi="Comic Sans MS"/>
                <w:sz w:val="18"/>
                <w:szCs w:val="18"/>
              </w:rPr>
              <w:t xml:space="preserve">Lograr que todos los alumnos asuman una asistencia y participación efectiva para que así logren potenciar </w:t>
            </w:r>
            <w:proofErr w:type="gramStart"/>
            <w:r w:rsidRPr="00C00F0C">
              <w:rPr>
                <w:rFonts w:ascii="Comic Sans MS" w:hAnsi="Comic Sans MS"/>
                <w:sz w:val="18"/>
                <w:szCs w:val="18"/>
              </w:rPr>
              <w:t>sus  capacidades</w:t>
            </w:r>
            <w:proofErr w:type="gramEnd"/>
            <w:r w:rsidRPr="00C00F0C">
              <w:rPr>
                <w:rFonts w:ascii="Comic Sans MS" w:hAnsi="Comic Sans MS"/>
                <w:sz w:val="18"/>
                <w:szCs w:val="18"/>
              </w:rPr>
              <w:t xml:space="preserve"> </w:t>
            </w:r>
            <w:r>
              <w:rPr>
                <w:rFonts w:ascii="Comic Sans MS" w:hAnsi="Comic Sans MS"/>
                <w:sz w:val="18"/>
                <w:szCs w:val="18"/>
              </w:rPr>
              <w:t>y habilidades .</w:t>
            </w:r>
          </w:p>
          <w:p w14:paraId="35663500" w14:textId="2D0C1D63" w:rsidR="002C2F2D" w:rsidRDefault="002C2F2D" w:rsidP="00177040">
            <w:pPr>
              <w:tabs>
                <w:tab w:val="left" w:pos="6092"/>
              </w:tabs>
              <w:jc w:val="both"/>
              <w:rPr>
                <w:rFonts w:ascii="Comic Sans MS" w:hAnsi="Comic Sans MS"/>
                <w:sz w:val="18"/>
                <w:szCs w:val="18"/>
              </w:rPr>
            </w:pPr>
          </w:p>
          <w:p w14:paraId="44D03761" w14:textId="77777777" w:rsidR="002C2F2D" w:rsidRDefault="002C2F2D" w:rsidP="00177040">
            <w:pPr>
              <w:tabs>
                <w:tab w:val="left" w:pos="6092"/>
              </w:tabs>
              <w:jc w:val="both"/>
              <w:rPr>
                <w:rFonts w:ascii="Comic Sans MS" w:hAnsi="Comic Sans MS"/>
                <w:sz w:val="18"/>
                <w:szCs w:val="18"/>
              </w:rPr>
            </w:pPr>
          </w:p>
          <w:p w14:paraId="610D3EA9" w14:textId="02E96AF8" w:rsidR="00177040" w:rsidRDefault="00177040" w:rsidP="00177040">
            <w:pPr>
              <w:tabs>
                <w:tab w:val="left" w:pos="6092"/>
              </w:tabs>
              <w:jc w:val="both"/>
              <w:rPr>
                <w:rFonts w:ascii="Comic Sans MS" w:hAnsi="Comic Sans MS"/>
                <w:sz w:val="18"/>
                <w:szCs w:val="18"/>
              </w:rPr>
            </w:pPr>
            <w:r>
              <w:rPr>
                <w:rFonts w:ascii="Comic Sans MS" w:hAnsi="Comic Sans MS"/>
                <w:sz w:val="18"/>
                <w:szCs w:val="18"/>
              </w:rPr>
              <w:t xml:space="preserve">Falta de información sobre </w:t>
            </w:r>
            <w:r w:rsidR="006B4417">
              <w:rPr>
                <w:rFonts w:ascii="Comic Sans MS" w:hAnsi="Comic Sans MS"/>
                <w:sz w:val="18"/>
                <w:szCs w:val="18"/>
              </w:rPr>
              <w:t>las características</w:t>
            </w:r>
            <w:r>
              <w:rPr>
                <w:rFonts w:ascii="Comic Sans MS" w:hAnsi="Comic Sans MS"/>
                <w:sz w:val="18"/>
                <w:szCs w:val="18"/>
              </w:rPr>
              <w:t xml:space="preserve"> de los alumnos que ingresan o no tuvieron comunicación el ciclo escolar anterior. </w:t>
            </w:r>
          </w:p>
          <w:p w14:paraId="67FDABDE" w14:textId="74741760" w:rsidR="002C2F2D" w:rsidRDefault="002C2F2D" w:rsidP="00177040">
            <w:pPr>
              <w:tabs>
                <w:tab w:val="left" w:pos="6092"/>
              </w:tabs>
              <w:jc w:val="both"/>
              <w:rPr>
                <w:rFonts w:ascii="Comic Sans MS" w:hAnsi="Comic Sans MS"/>
                <w:sz w:val="18"/>
                <w:szCs w:val="18"/>
              </w:rPr>
            </w:pPr>
          </w:p>
          <w:p w14:paraId="5429C37E" w14:textId="77777777" w:rsidR="00177040" w:rsidRDefault="00177040" w:rsidP="00177040">
            <w:pPr>
              <w:tabs>
                <w:tab w:val="left" w:pos="6092"/>
              </w:tabs>
              <w:jc w:val="both"/>
              <w:rPr>
                <w:rFonts w:ascii="Comic Sans MS" w:hAnsi="Comic Sans MS"/>
                <w:sz w:val="18"/>
                <w:szCs w:val="18"/>
              </w:rPr>
            </w:pPr>
            <w:r>
              <w:rPr>
                <w:rFonts w:ascii="Comic Sans MS" w:hAnsi="Comic Sans MS"/>
                <w:sz w:val="18"/>
                <w:szCs w:val="18"/>
              </w:rPr>
              <w:t>Áreas de oportunidad que por las limitantes que presentaba la ED son más notorias que en otros arranques de ciclo.</w:t>
            </w:r>
          </w:p>
          <w:p w14:paraId="613D9A67" w14:textId="77777777" w:rsidR="00177040" w:rsidRDefault="00177040" w:rsidP="00177040">
            <w:pPr>
              <w:tabs>
                <w:tab w:val="left" w:pos="6092"/>
              </w:tabs>
              <w:jc w:val="both"/>
              <w:rPr>
                <w:rFonts w:ascii="Comic Sans MS" w:hAnsi="Comic Sans MS"/>
                <w:sz w:val="18"/>
                <w:szCs w:val="18"/>
              </w:rPr>
            </w:pPr>
            <w:r>
              <w:rPr>
                <w:rFonts w:ascii="Comic Sans MS" w:hAnsi="Comic Sans MS"/>
                <w:sz w:val="18"/>
                <w:szCs w:val="18"/>
              </w:rPr>
              <w:t>Alumnos que por razones diversas (formas de comunicación, situaciones y apoyo familiar, herramientas digitales, etc.) se encuentran en vulnerabilidad.</w:t>
            </w:r>
          </w:p>
        </w:tc>
        <w:tc>
          <w:tcPr>
            <w:tcW w:w="3632" w:type="dxa"/>
          </w:tcPr>
          <w:p w14:paraId="13595543" w14:textId="77777777" w:rsidR="00177040" w:rsidRDefault="00177040" w:rsidP="00177040">
            <w:pPr>
              <w:tabs>
                <w:tab w:val="left" w:pos="6092"/>
              </w:tabs>
              <w:jc w:val="both"/>
              <w:rPr>
                <w:rFonts w:ascii="Comic Sans MS" w:hAnsi="Comic Sans MS"/>
                <w:sz w:val="18"/>
                <w:szCs w:val="18"/>
              </w:rPr>
            </w:pPr>
            <w:r>
              <w:rPr>
                <w:rFonts w:ascii="Comic Sans MS" w:hAnsi="Comic Sans MS"/>
                <w:sz w:val="18"/>
                <w:szCs w:val="18"/>
              </w:rPr>
              <w:t>El regreso a clases presenciales (modalidad mixta) brinda grandes posibilidades para subsanar algunas de las debilidades generadas después de un año de educación a distancia; sin embargo para que esto sea posible se hace necesario la asistencia y participación de todos los alumnos en los horarios y días establecidos; este de por sí ya es un gran reto, mismo que se intensifica si se toma en consideración que por muchos meses el contacto que se tuvo con algunos de ellos, así como las actividades de aprendizaje que realizaron en casa fueron mínimas.</w:t>
            </w:r>
          </w:p>
        </w:tc>
        <w:tc>
          <w:tcPr>
            <w:tcW w:w="992" w:type="dxa"/>
          </w:tcPr>
          <w:p w14:paraId="652897C5" w14:textId="77777777" w:rsidR="00177040" w:rsidRPr="00FB7A35" w:rsidRDefault="00177040" w:rsidP="00177040">
            <w:pPr>
              <w:tabs>
                <w:tab w:val="left" w:pos="6092"/>
              </w:tabs>
              <w:jc w:val="center"/>
              <w:rPr>
                <w:rFonts w:ascii="Comic Sans MS" w:hAnsi="Comic Sans MS"/>
                <w:sz w:val="40"/>
                <w:szCs w:val="40"/>
              </w:rPr>
            </w:pPr>
            <w:r w:rsidRPr="00FB7A35">
              <w:rPr>
                <w:rFonts w:ascii="Comic Sans MS" w:hAnsi="Comic Sans MS"/>
                <w:sz w:val="40"/>
                <w:szCs w:val="40"/>
              </w:rPr>
              <w:t>1</w:t>
            </w:r>
          </w:p>
        </w:tc>
      </w:tr>
      <w:tr w:rsidR="00177040" w14:paraId="66239D05" w14:textId="77777777" w:rsidTr="00547237">
        <w:tc>
          <w:tcPr>
            <w:tcW w:w="1538" w:type="dxa"/>
          </w:tcPr>
          <w:p w14:paraId="550DAA40" w14:textId="77777777" w:rsidR="00177040" w:rsidRPr="00750E3D" w:rsidRDefault="00177040" w:rsidP="00177040">
            <w:pPr>
              <w:tabs>
                <w:tab w:val="left" w:pos="3240"/>
              </w:tabs>
              <w:jc w:val="center"/>
              <w:rPr>
                <w:rFonts w:ascii="Comic Sans MS" w:hAnsi="Comic Sans MS"/>
                <w:sz w:val="14"/>
                <w:szCs w:val="14"/>
              </w:rPr>
            </w:pPr>
            <w:r w:rsidRPr="00750E3D">
              <w:rPr>
                <w:rFonts w:ascii="Comic Sans MS" w:hAnsi="Comic Sans MS"/>
                <w:sz w:val="14"/>
                <w:szCs w:val="14"/>
              </w:rPr>
              <w:t>Practicas docentes y directivas.</w:t>
            </w:r>
          </w:p>
        </w:tc>
        <w:tc>
          <w:tcPr>
            <w:tcW w:w="4181" w:type="dxa"/>
          </w:tcPr>
          <w:p w14:paraId="08492AA0" w14:textId="41FEF099" w:rsidR="00177040" w:rsidRDefault="002C2F2D" w:rsidP="00177040">
            <w:pPr>
              <w:tabs>
                <w:tab w:val="left" w:pos="6092"/>
              </w:tabs>
              <w:jc w:val="both"/>
              <w:rPr>
                <w:rFonts w:ascii="Comic Sans MS" w:hAnsi="Comic Sans MS"/>
                <w:sz w:val="18"/>
                <w:szCs w:val="18"/>
              </w:rPr>
            </w:pPr>
            <w:r>
              <w:rPr>
                <w:rFonts w:ascii="Comic Sans MS" w:hAnsi="Comic Sans MS"/>
                <w:sz w:val="18"/>
                <w:szCs w:val="18"/>
              </w:rPr>
              <w:t>Aun no hay condiciones para el regreso a clases presenciales de forma segura, falta a</w:t>
            </w:r>
            <w:r w:rsidR="00177040">
              <w:rPr>
                <w:rFonts w:ascii="Comic Sans MS" w:hAnsi="Comic Sans MS"/>
                <w:sz w:val="18"/>
                <w:szCs w:val="18"/>
              </w:rPr>
              <w:t xml:space="preserve">daptación a la nueva </w:t>
            </w:r>
            <w:r w:rsidR="006B4417">
              <w:rPr>
                <w:rFonts w:ascii="Comic Sans MS" w:hAnsi="Comic Sans MS"/>
                <w:sz w:val="18"/>
                <w:szCs w:val="18"/>
              </w:rPr>
              <w:t>normalidad, en</w:t>
            </w:r>
            <w:r w:rsidR="00177040">
              <w:rPr>
                <w:rFonts w:ascii="Comic Sans MS" w:hAnsi="Comic Sans MS"/>
                <w:sz w:val="18"/>
                <w:szCs w:val="18"/>
              </w:rPr>
              <w:t xml:space="preserve"> la que deben ser consideradas y puestas en práctica diversas actividades que garanticen el regreso a clases seguro (nueve intervenciones).</w:t>
            </w:r>
          </w:p>
          <w:p w14:paraId="79F4F9A3" w14:textId="77777777" w:rsidR="00177040" w:rsidRDefault="00177040" w:rsidP="00177040">
            <w:pPr>
              <w:tabs>
                <w:tab w:val="left" w:pos="6092"/>
              </w:tabs>
              <w:jc w:val="both"/>
              <w:rPr>
                <w:rFonts w:ascii="Comic Sans MS" w:hAnsi="Comic Sans MS"/>
                <w:sz w:val="18"/>
                <w:szCs w:val="18"/>
              </w:rPr>
            </w:pPr>
          </w:p>
        </w:tc>
        <w:tc>
          <w:tcPr>
            <w:tcW w:w="3632" w:type="dxa"/>
          </w:tcPr>
          <w:p w14:paraId="4619E74A" w14:textId="46D75092" w:rsidR="00177040" w:rsidRDefault="006B4417" w:rsidP="00177040">
            <w:pPr>
              <w:tabs>
                <w:tab w:val="left" w:pos="6092"/>
              </w:tabs>
              <w:jc w:val="both"/>
              <w:rPr>
                <w:rFonts w:ascii="Comic Sans MS" w:hAnsi="Comic Sans MS"/>
                <w:sz w:val="18"/>
                <w:szCs w:val="18"/>
              </w:rPr>
            </w:pPr>
            <w:r>
              <w:rPr>
                <w:rFonts w:ascii="Comic Sans MS" w:hAnsi="Comic Sans MS"/>
                <w:sz w:val="18"/>
                <w:szCs w:val="18"/>
              </w:rPr>
              <w:t>La escuela</w:t>
            </w:r>
            <w:r w:rsidR="00177040">
              <w:rPr>
                <w:rFonts w:ascii="Comic Sans MS" w:hAnsi="Comic Sans MS"/>
                <w:sz w:val="18"/>
                <w:szCs w:val="18"/>
              </w:rPr>
              <w:t xml:space="preserve"> tiene el compromiso de convertirse en un lugar seguro, donde además de atenderse las necesidades de aprendizaje de los educandos, se garantice que su exposición al riesgo de contagio será mínima o nula. </w:t>
            </w:r>
          </w:p>
        </w:tc>
        <w:tc>
          <w:tcPr>
            <w:tcW w:w="992" w:type="dxa"/>
          </w:tcPr>
          <w:p w14:paraId="010634C8" w14:textId="3C327EA0" w:rsidR="00177040" w:rsidRPr="00FB7A35" w:rsidRDefault="00AE7D1A" w:rsidP="00177040">
            <w:pPr>
              <w:tabs>
                <w:tab w:val="left" w:pos="6092"/>
              </w:tabs>
              <w:jc w:val="center"/>
              <w:rPr>
                <w:rFonts w:ascii="Comic Sans MS" w:hAnsi="Comic Sans MS"/>
                <w:sz w:val="16"/>
                <w:szCs w:val="16"/>
              </w:rPr>
            </w:pPr>
            <w:r>
              <w:rPr>
                <w:rFonts w:ascii="Comic Sans MS" w:hAnsi="Comic Sans MS"/>
                <w:sz w:val="40"/>
                <w:szCs w:val="40"/>
              </w:rPr>
              <w:t>3</w:t>
            </w:r>
          </w:p>
        </w:tc>
      </w:tr>
      <w:tr w:rsidR="00177040" w14:paraId="32BC2E12" w14:textId="77777777" w:rsidTr="00547237">
        <w:tc>
          <w:tcPr>
            <w:tcW w:w="1538" w:type="dxa"/>
          </w:tcPr>
          <w:p w14:paraId="7F4BA3C7" w14:textId="77777777" w:rsidR="00177040" w:rsidRPr="00750E3D" w:rsidRDefault="00177040" w:rsidP="00177040">
            <w:pPr>
              <w:tabs>
                <w:tab w:val="left" w:pos="6092"/>
              </w:tabs>
              <w:jc w:val="center"/>
              <w:rPr>
                <w:rFonts w:ascii="Comic Sans MS" w:hAnsi="Comic Sans MS"/>
                <w:sz w:val="14"/>
                <w:szCs w:val="14"/>
              </w:rPr>
            </w:pPr>
            <w:r w:rsidRPr="00750E3D">
              <w:rPr>
                <w:rFonts w:ascii="Comic Sans MS" w:hAnsi="Comic Sans MS"/>
                <w:sz w:val="14"/>
                <w:szCs w:val="14"/>
              </w:rPr>
              <w:t>Formación docente.</w:t>
            </w:r>
          </w:p>
        </w:tc>
        <w:tc>
          <w:tcPr>
            <w:tcW w:w="4181" w:type="dxa"/>
          </w:tcPr>
          <w:p w14:paraId="13D7023B" w14:textId="017916CE" w:rsidR="00177040" w:rsidRDefault="002C2F2D" w:rsidP="00177040">
            <w:pPr>
              <w:tabs>
                <w:tab w:val="left" w:pos="6092"/>
              </w:tabs>
              <w:jc w:val="both"/>
              <w:rPr>
                <w:rFonts w:ascii="Comic Sans MS" w:hAnsi="Comic Sans MS"/>
                <w:sz w:val="18"/>
                <w:szCs w:val="18"/>
              </w:rPr>
            </w:pPr>
            <w:r>
              <w:rPr>
                <w:rFonts w:ascii="Comic Sans MS" w:hAnsi="Comic Sans MS"/>
                <w:sz w:val="18"/>
                <w:szCs w:val="18"/>
              </w:rPr>
              <w:t>La forma en que se ha estado organizando la atención escolar en ciclos anteriores, no responde  las necesidades que se tienen actualmente, por lo cual es necesaria la i</w:t>
            </w:r>
            <w:r w:rsidR="00177040">
              <w:rPr>
                <w:rFonts w:ascii="Comic Sans MS" w:hAnsi="Comic Sans MS"/>
                <w:sz w:val="18"/>
                <w:szCs w:val="18"/>
              </w:rPr>
              <w:t xml:space="preserve">mplementación de nuevas metodologías de intervención que respondan a la nueva normalidad que se asume en este regreso a las </w:t>
            </w:r>
            <w:r w:rsidR="006B4417">
              <w:rPr>
                <w:rFonts w:ascii="Comic Sans MS" w:hAnsi="Comic Sans MS"/>
                <w:sz w:val="18"/>
                <w:szCs w:val="18"/>
              </w:rPr>
              <w:t>aulas, donde</w:t>
            </w:r>
            <w:r w:rsidR="00177040">
              <w:rPr>
                <w:rFonts w:ascii="Comic Sans MS" w:hAnsi="Comic Sans MS"/>
                <w:sz w:val="18"/>
                <w:szCs w:val="18"/>
              </w:rPr>
              <w:t xml:space="preserve"> posiblemente se tengan que conjugar las clases a distancia con las presenciales y lo cual demandara diseñar y aplicación de planes que permitan brindar una educación de calidad a todos los alumnos.</w:t>
            </w:r>
          </w:p>
        </w:tc>
        <w:tc>
          <w:tcPr>
            <w:tcW w:w="3632" w:type="dxa"/>
          </w:tcPr>
          <w:p w14:paraId="3A7D4B81" w14:textId="77777777" w:rsidR="00177040" w:rsidRDefault="00177040" w:rsidP="00177040">
            <w:pPr>
              <w:tabs>
                <w:tab w:val="left" w:pos="6092"/>
              </w:tabs>
              <w:jc w:val="both"/>
              <w:rPr>
                <w:rFonts w:ascii="Comic Sans MS" w:hAnsi="Comic Sans MS"/>
                <w:sz w:val="18"/>
                <w:szCs w:val="18"/>
              </w:rPr>
            </w:pPr>
            <w:r>
              <w:rPr>
                <w:rFonts w:ascii="Comic Sans MS" w:hAnsi="Comic Sans MS"/>
                <w:sz w:val="18"/>
                <w:szCs w:val="18"/>
              </w:rPr>
              <w:t xml:space="preserve">Los docentes tenemos la responsabilidad de adaptar nuestras prácticas y formas de intervención a las necesidades de aprendizaje de los alumnos y a los requerimientos que la nueva normalidad demanda, </w:t>
            </w:r>
          </w:p>
        </w:tc>
        <w:tc>
          <w:tcPr>
            <w:tcW w:w="992" w:type="dxa"/>
          </w:tcPr>
          <w:p w14:paraId="1D1B1332" w14:textId="7CAEDD77" w:rsidR="00177040" w:rsidRPr="00FB7A35" w:rsidRDefault="00AE7D1A" w:rsidP="00177040">
            <w:pPr>
              <w:tabs>
                <w:tab w:val="left" w:pos="6092"/>
              </w:tabs>
              <w:jc w:val="center"/>
              <w:rPr>
                <w:rFonts w:ascii="Comic Sans MS" w:hAnsi="Comic Sans MS"/>
                <w:sz w:val="16"/>
                <w:szCs w:val="16"/>
              </w:rPr>
            </w:pPr>
            <w:r>
              <w:rPr>
                <w:rFonts w:ascii="Comic Sans MS" w:hAnsi="Comic Sans MS"/>
                <w:sz w:val="40"/>
                <w:szCs w:val="40"/>
              </w:rPr>
              <w:t>4</w:t>
            </w:r>
          </w:p>
        </w:tc>
      </w:tr>
      <w:tr w:rsidR="00177040" w14:paraId="2B945E1E" w14:textId="77777777" w:rsidTr="00547237">
        <w:tc>
          <w:tcPr>
            <w:tcW w:w="1538" w:type="dxa"/>
          </w:tcPr>
          <w:p w14:paraId="78403842" w14:textId="77777777" w:rsidR="00177040" w:rsidRPr="00750E3D" w:rsidRDefault="00177040" w:rsidP="00177040">
            <w:pPr>
              <w:tabs>
                <w:tab w:val="left" w:pos="6092"/>
              </w:tabs>
              <w:jc w:val="center"/>
              <w:rPr>
                <w:rFonts w:ascii="Comic Sans MS" w:hAnsi="Comic Sans MS"/>
                <w:sz w:val="14"/>
                <w:szCs w:val="14"/>
              </w:rPr>
            </w:pPr>
            <w:r w:rsidRPr="00750E3D">
              <w:rPr>
                <w:rFonts w:ascii="Comic Sans MS" w:hAnsi="Comic Sans MS"/>
                <w:sz w:val="14"/>
                <w:szCs w:val="14"/>
              </w:rPr>
              <w:t>Avances en los planes y programas.</w:t>
            </w:r>
          </w:p>
        </w:tc>
        <w:tc>
          <w:tcPr>
            <w:tcW w:w="4181" w:type="dxa"/>
          </w:tcPr>
          <w:p w14:paraId="52BB465E" w14:textId="76FA3402" w:rsidR="00177040" w:rsidRDefault="00391F04" w:rsidP="00177040">
            <w:pPr>
              <w:tabs>
                <w:tab w:val="left" w:pos="6092"/>
              </w:tabs>
              <w:jc w:val="both"/>
              <w:rPr>
                <w:rFonts w:ascii="Comic Sans MS" w:hAnsi="Comic Sans MS"/>
                <w:sz w:val="18"/>
                <w:szCs w:val="18"/>
              </w:rPr>
            </w:pPr>
            <w:r>
              <w:rPr>
                <w:rFonts w:ascii="Comic Sans MS" w:hAnsi="Comic Sans MS"/>
                <w:sz w:val="18"/>
                <w:szCs w:val="18"/>
              </w:rPr>
              <w:t>Es demasiada la información que se debe recabar al inicio de ciclo escolar</w:t>
            </w:r>
            <w:r w:rsidR="002C2F2D">
              <w:rPr>
                <w:rFonts w:ascii="Comic Sans MS" w:hAnsi="Comic Sans MS"/>
                <w:sz w:val="18"/>
                <w:szCs w:val="18"/>
              </w:rPr>
              <w:t>, por ellos es importante la s</w:t>
            </w:r>
            <w:r w:rsidR="00177040">
              <w:rPr>
                <w:rFonts w:ascii="Comic Sans MS" w:hAnsi="Comic Sans MS"/>
                <w:sz w:val="18"/>
                <w:szCs w:val="18"/>
              </w:rPr>
              <w:t xml:space="preserve">istematización de toda la información obtenida priorizar los aprendizajes esperados que deben ser abordados y </w:t>
            </w:r>
            <w:r w:rsidR="00177040">
              <w:rPr>
                <w:rFonts w:ascii="Comic Sans MS" w:hAnsi="Comic Sans MS"/>
                <w:sz w:val="18"/>
                <w:szCs w:val="18"/>
              </w:rPr>
              <w:lastRenderedPageBreak/>
              <w:t>focalizados durante los primeros meses de trabajo.</w:t>
            </w:r>
          </w:p>
        </w:tc>
        <w:tc>
          <w:tcPr>
            <w:tcW w:w="3632" w:type="dxa"/>
          </w:tcPr>
          <w:p w14:paraId="758770DE" w14:textId="77777777" w:rsidR="00177040" w:rsidRDefault="00177040" w:rsidP="00177040">
            <w:pPr>
              <w:tabs>
                <w:tab w:val="left" w:pos="6092"/>
              </w:tabs>
              <w:jc w:val="both"/>
              <w:rPr>
                <w:rFonts w:ascii="Comic Sans MS" w:hAnsi="Comic Sans MS"/>
                <w:sz w:val="18"/>
                <w:szCs w:val="18"/>
              </w:rPr>
            </w:pPr>
            <w:r>
              <w:rPr>
                <w:rFonts w:ascii="Comic Sans MS" w:hAnsi="Comic Sans MS"/>
                <w:sz w:val="18"/>
                <w:szCs w:val="18"/>
              </w:rPr>
              <w:lastRenderedPageBreak/>
              <w:t xml:space="preserve">El abordaje de aprendizajes fundamentales en este ciclo toma una mayor relevancia, pues al abordar los mismos se estará dando atención a las principales áreas de oportunidad detectadas en los alumnos. </w:t>
            </w:r>
          </w:p>
        </w:tc>
        <w:tc>
          <w:tcPr>
            <w:tcW w:w="992" w:type="dxa"/>
          </w:tcPr>
          <w:p w14:paraId="6801E3FD" w14:textId="77777777" w:rsidR="00177040" w:rsidRPr="00FB7A35" w:rsidRDefault="00177040" w:rsidP="00177040">
            <w:pPr>
              <w:tabs>
                <w:tab w:val="left" w:pos="6092"/>
              </w:tabs>
              <w:jc w:val="center"/>
              <w:rPr>
                <w:rFonts w:ascii="Comic Sans MS" w:hAnsi="Comic Sans MS"/>
                <w:sz w:val="40"/>
                <w:szCs w:val="40"/>
              </w:rPr>
            </w:pPr>
            <w:r w:rsidRPr="00FB7A35">
              <w:rPr>
                <w:rFonts w:ascii="Comic Sans MS" w:hAnsi="Comic Sans MS"/>
                <w:sz w:val="40"/>
                <w:szCs w:val="40"/>
              </w:rPr>
              <w:t>5</w:t>
            </w:r>
          </w:p>
        </w:tc>
      </w:tr>
      <w:tr w:rsidR="00177040" w14:paraId="2A0D1E7D" w14:textId="77777777" w:rsidTr="00547237">
        <w:tc>
          <w:tcPr>
            <w:tcW w:w="1538" w:type="dxa"/>
          </w:tcPr>
          <w:p w14:paraId="75EB6C61" w14:textId="77777777" w:rsidR="00177040" w:rsidRPr="00750E3D" w:rsidRDefault="00177040" w:rsidP="00177040">
            <w:pPr>
              <w:tabs>
                <w:tab w:val="left" w:pos="6092"/>
              </w:tabs>
              <w:jc w:val="center"/>
              <w:rPr>
                <w:rFonts w:ascii="Comic Sans MS" w:hAnsi="Comic Sans MS"/>
                <w:sz w:val="14"/>
                <w:szCs w:val="14"/>
              </w:rPr>
            </w:pPr>
            <w:r w:rsidRPr="00750E3D">
              <w:rPr>
                <w:rFonts w:ascii="Comic Sans MS" w:hAnsi="Comic Sans MS"/>
                <w:sz w:val="14"/>
                <w:szCs w:val="14"/>
              </w:rPr>
              <w:t>Participación de la comunidad.</w:t>
            </w:r>
          </w:p>
        </w:tc>
        <w:tc>
          <w:tcPr>
            <w:tcW w:w="4181" w:type="dxa"/>
          </w:tcPr>
          <w:p w14:paraId="1DA010C7" w14:textId="77777777" w:rsidR="00177040" w:rsidRDefault="00377872" w:rsidP="00177040">
            <w:pPr>
              <w:tabs>
                <w:tab w:val="left" w:pos="6092"/>
              </w:tabs>
              <w:jc w:val="both"/>
              <w:rPr>
                <w:rFonts w:ascii="Comic Sans MS" w:hAnsi="Comic Sans MS"/>
                <w:sz w:val="18"/>
                <w:szCs w:val="18"/>
              </w:rPr>
            </w:pPr>
            <w:r>
              <w:rPr>
                <w:rFonts w:ascii="Comic Sans MS" w:hAnsi="Comic Sans MS"/>
                <w:sz w:val="18"/>
                <w:szCs w:val="18"/>
              </w:rPr>
              <w:t xml:space="preserve">Falta información en las </w:t>
            </w:r>
            <w:r w:rsidR="00177040">
              <w:rPr>
                <w:rFonts w:ascii="Comic Sans MS" w:hAnsi="Comic Sans MS"/>
                <w:sz w:val="18"/>
                <w:szCs w:val="18"/>
              </w:rPr>
              <w:t>familias respecto a la importancia de conocer y aplicar todas las medidas de higiene y seguridad necesarias para evitar la propagación del virus COVID.</w:t>
            </w:r>
          </w:p>
          <w:p w14:paraId="2A092EF5" w14:textId="77777777" w:rsidR="003E3840" w:rsidRDefault="003E3840" w:rsidP="00177040">
            <w:pPr>
              <w:tabs>
                <w:tab w:val="left" w:pos="6092"/>
              </w:tabs>
              <w:jc w:val="both"/>
              <w:rPr>
                <w:rFonts w:ascii="Comic Sans MS" w:hAnsi="Comic Sans MS"/>
                <w:sz w:val="18"/>
                <w:szCs w:val="18"/>
              </w:rPr>
            </w:pPr>
          </w:p>
          <w:p w14:paraId="345723FF" w14:textId="77777777" w:rsidR="003E3840" w:rsidRDefault="003E3840" w:rsidP="00177040">
            <w:pPr>
              <w:tabs>
                <w:tab w:val="left" w:pos="6092"/>
              </w:tabs>
              <w:jc w:val="both"/>
              <w:rPr>
                <w:rFonts w:ascii="Comic Sans MS" w:hAnsi="Comic Sans MS"/>
                <w:sz w:val="18"/>
                <w:szCs w:val="18"/>
              </w:rPr>
            </w:pPr>
            <w:r>
              <w:rPr>
                <w:rFonts w:ascii="Comic Sans MS" w:hAnsi="Comic Sans MS"/>
                <w:sz w:val="18"/>
                <w:szCs w:val="18"/>
              </w:rPr>
              <w:t xml:space="preserve">OBJETIVO </w:t>
            </w:r>
          </w:p>
          <w:p w14:paraId="6F0D19FD" w14:textId="15FBA377" w:rsidR="003E3840" w:rsidRDefault="003E3840" w:rsidP="00177040">
            <w:pPr>
              <w:tabs>
                <w:tab w:val="left" w:pos="6092"/>
              </w:tabs>
              <w:jc w:val="both"/>
              <w:rPr>
                <w:rFonts w:ascii="Comic Sans MS" w:hAnsi="Comic Sans MS"/>
                <w:sz w:val="18"/>
                <w:szCs w:val="18"/>
              </w:rPr>
            </w:pPr>
            <w:r>
              <w:rPr>
                <w:rFonts w:ascii="Comic Sans MS" w:hAnsi="Comic Sans MS"/>
                <w:sz w:val="18"/>
                <w:szCs w:val="18"/>
              </w:rPr>
              <w:t xml:space="preserve">Lograr la corresponsabilidad de todos los actores de la comunidad escolar para mantener un ambiente de seguridad e higiene que permita que los alumnos asistan clases presenciales de manera ordenado y responsable. </w:t>
            </w:r>
          </w:p>
          <w:p w14:paraId="71BABC55" w14:textId="23D7FA3F" w:rsidR="003E3840" w:rsidRDefault="003E3840" w:rsidP="00177040">
            <w:pPr>
              <w:tabs>
                <w:tab w:val="left" w:pos="6092"/>
              </w:tabs>
              <w:jc w:val="both"/>
              <w:rPr>
                <w:rFonts w:ascii="Comic Sans MS" w:hAnsi="Comic Sans MS"/>
                <w:sz w:val="18"/>
                <w:szCs w:val="18"/>
              </w:rPr>
            </w:pPr>
          </w:p>
          <w:p w14:paraId="2FA815FC" w14:textId="3D8F9F9F" w:rsidR="003E3840" w:rsidRDefault="003E3840" w:rsidP="00177040">
            <w:pPr>
              <w:tabs>
                <w:tab w:val="left" w:pos="6092"/>
              </w:tabs>
              <w:jc w:val="both"/>
              <w:rPr>
                <w:rFonts w:ascii="Comic Sans MS" w:hAnsi="Comic Sans MS"/>
                <w:sz w:val="18"/>
                <w:szCs w:val="18"/>
              </w:rPr>
            </w:pPr>
            <w:r>
              <w:rPr>
                <w:rFonts w:ascii="Comic Sans MS" w:hAnsi="Comic Sans MS"/>
                <w:sz w:val="18"/>
                <w:szCs w:val="18"/>
              </w:rPr>
              <w:t xml:space="preserve">META </w:t>
            </w:r>
          </w:p>
          <w:p w14:paraId="0E68D487" w14:textId="10E53489" w:rsidR="003E3840" w:rsidRDefault="00025A7A" w:rsidP="00177040">
            <w:pPr>
              <w:tabs>
                <w:tab w:val="left" w:pos="6092"/>
              </w:tabs>
              <w:jc w:val="both"/>
              <w:rPr>
                <w:rFonts w:ascii="Comic Sans MS" w:hAnsi="Comic Sans MS"/>
                <w:sz w:val="18"/>
                <w:szCs w:val="18"/>
              </w:rPr>
            </w:pPr>
            <w:r>
              <w:rPr>
                <w:rFonts w:ascii="Comic Sans MS" w:hAnsi="Comic Sans MS"/>
                <w:sz w:val="18"/>
                <w:szCs w:val="18"/>
              </w:rPr>
              <w:t>Que el 100% d</w:t>
            </w:r>
            <w:r w:rsidR="00276FCD">
              <w:rPr>
                <w:rFonts w:ascii="Comic Sans MS" w:hAnsi="Comic Sans MS"/>
                <w:sz w:val="18"/>
                <w:szCs w:val="18"/>
              </w:rPr>
              <w:t>e</w:t>
            </w:r>
            <w:r>
              <w:rPr>
                <w:rFonts w:ascii="Comic Sans MS" w:hAnsi="Comic Sans MS"/>
                <w:sz w:val="18"/>
                <w:szCs w:val="18"/>
              </w:rPr>
              <w:t xml:space="preserve"> la comunidad escolar participe y se involucre en acciones que permitan mantener un ambiente de seguridad e higiene </w:t>
            </w:r>
            <w:r w:rsidR="00276FCD">
              <w:rPr>
                <w:rFonts w:ascii="Comic Sans MS" w:hAnsi="Comic Sans MS"/>
                <w:sz w:val="18"/>
                <w:szCs w:val="18"/>
              </w:rPr>
              <w:t>durante el ciclo escolar 2021-2022</w:t>
            </w:r>
          </w:p>
          <w:p w14:paraId="63A9AA04" w14:textId="64AAFAEA" w:rsidR="003E3840" w:rsidRDefault="003E3840" w:rsidP="00177040">
            <w:pPr>
              <w:tabs>
                <w:tab w:val="left" w:pos="6092"/>
              </w:tabs>
              <w:jc w:val="both"/>
              <w:rPr>
                <w:rFonts w:ascii="Comic Sans MS" w:hAnsi="Comic Sans MS"/>
                <w:sz w:val="18"/>
                <w:szCs w:val="18"/>
              </w:rPr>
            </w:pPr>
          </w:p>
        </w:tc>
        <w:tc>
          <w:tcPr>
            <w:tcW w:w="3632" w:type="dxa"/>
          </w:tcPr>
          <w:p w14:paraId="7EEC4121" w14:textId="77777777" w:rsidR="00177040" w:rsidRDefault="00177040" w:rsidP="00177040">
            <w:pPr>
              <w:tabs>
                <w:tab w:val="left" w:pos="6092"/>
              </w:tabs>
              <w:jc w:val="both"/>
              <w:rPr>
                <w:rFonts w:ascii="Comic Sans MS" w:hAnsi="Comic Sans MS"/>
                <w:sz w:val="18"/>
                <w:szCs w:val="18"/>
              </w:rPr>
            </w:pPr>
            <w:r>
              <w:rPr>
                <w:rFonts w:ascii="Comic Sans MS" w:hAnsi="Comic Sans MS"/>
                <w:sz w:val="18"/>
                <w:szCs w:val="18"/>
              </w:rPr>
              <w:t>La corresponsabilidad de las familias en el arranque de este ciclo escolar juega un papel sumamente importante, pues dependerá de su honestidad y compromiso que las escuelas puedan comenzar y continuar con su operación presencial.</w:t>
            </w:r>
          </w:p>
        </w:tc>
        <w:tc>
          <w:tcPr>
            <w:tcW w:w="992" w:type="dxa"/>
          </w:tcPr>
          <w:p w14:paraId="488B7B7C" w14:textId="77777777" w:rsidR="00177040" w:rsidRPr="00FB7A35" w:rsidRDefault="00177040" w:rsidP="00177040">
            <w:pPr>
              <w:tabs>
                <w:tab w:val="left" w:pos="6092"/>
              </w:tabs>
              <w:jc w:val="center"/>
              <w:rPr>
                <w:rFonts w:ascii="Comic Sans MS" w:hAnsi="Comic Sans MS"/>
                <w:sz w:val="40"/>
                <w:szCs w:val="40"/>
              </w:rPr>
            </w:pPr>
            <w:r>
              <w:rPr>
                <w:rFonts w:ascii="Comic Sans MS" w:hAnsi="Comic Sans MS"/>
                <w:sz w:val="40"/>
                <w:szCs w:val="40"/>
              </w:rPr>
              <w:t>2</w:t>
            </w:r>
          </w:p>
        </w:tc>
      </w:tr>
      <w:tr w:rsidR="00177040" w14:paraId="32F864A6" w14:textId="77777777" w:rsidTr="00547237">
        <w:tc>
          <w:tcPr>
            <w:tcW w:w="1538" w:type="dxa"/>
          </w:tcPr>
          <w:p w14:paraId="54575E1A" w14:textId="77777777" w:rsidR="00177040" w:rsidRPr="00750E3D" w:rsidRDefault="00177040" w:rsidP="00177040">
            <w:pPr>
              <w:tabs>
                <w:tab w:val="left" w:pos="6092"/>
              </w:tabs>
              <w:jc w:val="center"/>
              <w:rPr>
                <w:rFonts w:ascii="Comic Sans MS" w:hAnsi="Comic Sans MS"/>
                <w:sz w:val="14"/>
                <w:szCs w:val="14"/>
              </w:rPr>
            </w:pPr>
            <w:r w:rsidRPr="00750E3D">
              <w:rPr>
                <w:rFonts w:ascii="Comic Sans MS" w:hAnsi="Comic Sans MS"/>
                <w:sz w:val="14"/>
                <w:szCs w:val="14"/>
              </w:rPr>
              <w:t>Desempeño de la autoridad escolar.</w:t>
            </w:r>
          </w:p>
        </w:tc>
        <w:tc>
          <w:tcPr>
            <w:tcW w:w="4181" w:type="dxa"/>
          </w:tcPr>
          <w:p w14:paraId="36C1EA3B" w14:textId="77777777" w:rsidR="00177040" w:rsidRDefault="00177040" w:rsidP="00177040">
            <w:pPr>
              <w:tabs>
                <w:tab w:val="left" w:pos="6092"/>
              </w:tabs>
              <w:jc w:val="both"/>
              <w:rPr>
                <w:rFonts w:ascii="Comic Sans MS" w:hAnsi="Comic Sans MS"/>
                <w:sz w:val="18"/>
                <w:szCs w:val="18"/>
              </w:rPr>
            </w:pPr>
            <w:r>
              <w:rPr>
                <w:rFonts w:ascii="Comic Sans MS" w:hAnsi="Comic Sans MS"/>
                <w:sz w:val="18"/>
                <w:szCs w:val="18"/>
              </w:rPr>
              <w:t xml:space="preserve">Falta establecer un óptimo equilibrio entre la atención que se da a asuntos administrativos y pedagógicos, así como actividades planeadas para este regreso a clases.  </w:t>
            </w:r>
          </w:p>
        </w:tc>
        <w:tc>
          <w:tcPr>
            <w:tcW w:w="3632" w:type="dxa"/>
          </w:tcPr>
          <w:p w14:paraId="4843AAA8" w14:textId="77777777" w:rsidR="00177040" w:rsidRDefault="00177040" w:rsidP="00177040">
            <w:pPr>
              <w:tabs>
                <w:tab w:val="left" w:pos="6092"/>
              </w:tabs>
              <w:jc w:val="both"/>
              <w:rPr>
                <w:rFonts w:ascii="Comic Sans MS" w:hAnsi="Comic Sans MS"/>
                <w:sz w:val="18"/>
                <w:szCs w:val="18"/>
              </w:rPr>
            </w:pPr>
            <w:r>
              <w:rPr>
                <w:rFonts w:ascii="Comic Sans MS" w:hAnsi="Comic Sans MS"/>
                <w:sz w:val="18"/>
                <w:szCs w:val="18"/>
              </w:rPr>
              <w:t>Durante este ciclo escolar, pero especialmente en los primeros meses después del regreso a clases, se hace necesario que todo el personal de la institución, tengan una participación activa y de apoyo en la aplicación de las nuevas tareas que la reapertura de las escuelas enmarcado en la nueva normalidad demanda, por lo que debe existir un equilibrio y coordinación en el tipo de actividades que se realizan y el momento en que se ejecutan.</w:t>
            </w:r>
          </w:p>
        </w:tc>
        <w:tc>
          <w:tcPr>
            <w:tcW w:w="992" w:type="dxa"/>
          </w:tcPr>
          <w:p w14:paraId="23EF6B69" w14:textId="299D4980" w:rsidR="00177040" w:rsidRPr="00AE7D1A" w:rsidRDefault="00177040" w:rsidP="00AE7D1A">
            <w:pPr>
              <w:tabs>
                <w:tab w:val="left" w:pos="6092"/>
              </w:tabs>
              <w:jc w:val="center"/>
              <w:rPr>
                <w:rFonts w:ascii="Comic Sans MS" w:hAnsi="Comic Sans MS"/>
                <w:sz w:val="40"/>
                <w:szCs w:val="40"/>
              </w:rPr>
            </w:pPr>
            <w:r>
              <w:rPr>
                <w:rFonts w:ascii="Comic Sans MS" w:hAnsi="Comic Sans MS"/>
                <w:sz w:val="40"/>
                <w:szCs w:val="40"/>
              </w:rPr>
              <w:t>6</w:t>
            </w:r>
          </w:p>
        </w:tc>
      </w:tr>
      <w:tr w:rsidR="00177040" w14:paraId="4FBD24C5" w14:textId="77777777" w:rsidTr="00547237">
        <w:tc>
          <w:tcPr>
            <w:tcW w:w="1538" w:type="dxa"/>
          </w:tcPr>
          <w:p w14:paraId="7E3A1569" w14:textId="77777777" w:rsidR="00177040" w:rsidRPr="00750E3D" w:rsidRDefault="00177040" w:rsidP="00177040">
            <w:pPr>
              <w:tabs>
                <w:tab w:val="left" w:pos="6092"/>
              </w:tabs>
              <w:jc w:val="center"/>
              <w:rPr>
                <w:rFonts w:ascii="Comic Sans MS" w:hAnsi="Comic Sans MS"/>
                <w:sz w:val="14"/>
                <w:szCs w:val="14"/>
              </w:rPr>
            </w:pPr>
            <w:r w:rsidRPr="00750E3D">
              <w:rPr>
                <w:rFonts w:ascii="Comic Sans MS" w:hAnsi="Comic Sans MS"/>
                <w:sz w:val="14"/>
                <w:szCs w:val="14"/>
              </w:rPr>
              <w:t>Infraestructura y equipamiento.</w:t>
            </w:r>
          </w:p>
        </w:tc>
        <w:tc>
          <w:tcPr>
            <w:tcW w:w="4181" w:type="dxa"/>
          </w:tcPr>
          <w:p w14:paraId="15544692" w14:textId="77777777" w:rsidR="00177040" w:rsidRDefault="00177040" w:rsidP="00177040">
            <w:pPr>
              <w:tabs>
                <w:tab w:val="left" w:pos="6092"/>
              </w:tabs>
              <w:jc w:val="both"/>
              <w:rPr>
                <w:rFonts w:ascii="Comic Sans MS" w:hAnsi="Comic Sans MS"/>
                <w:sz w:val="18"/>
                <w:szCs w:val="18"/>
              </w:rPr>
            </w:pPr>
            <w:r>
              <w:rPr>
                <w:rFonts w:ascii="Comic Sans MS" w:hAnsi="Comic Sans MS"/>
                <w:sz w:val="18"/>
                <w:szCs w:val="18"/>
              </w:rPr>
              <w:t>No se cuenta con los recursos económicos necesarios para adquirir los materiales requeridos para las actividades que se integran a la jornada diaria (filtros, lavado frecuente de manos, desinfección de materiales, etc.), así como para dar el mantenimiento debido a los espacios escolares que les permita estar en óptimas condiciones para los niños.</w:t>
            </w:r>
          </w:p>
          <w:p w14:paraId="5D241864" w14:textId="77777777" w:rsidR="00177040" w:rsidRDefault="00177040" w:rsidP="00177040">
            <w:pPr>
              <w:tabs>
                <w:tab w:val="left" w:pos="6092"/>
              </w:tabs>
              <w:jc w:val="both"/>
              <w:rPr>
                <w:rFonts w:ascii="Comic Sans MS" w:hAnsi="Comic Sans MS"/>
                <w:sz w:val="18"/>
                <w:szCs w:val="18"/>
              </w:rPr>
            </w:pPr>
          </w:p>
          <w:p w14:paraId="4CC8ADDD" w14:textId="77777777" w:rsidR="00177040" w:rsidRDefault="00177040" w:rsidP="00177040">
            <w:pPr>
              <w:tabs>
                <w:tab w:val="left" w:pos="6092"/>
              </w:tabs>
              <w:jc w:val="both"/>
              <w:rPr>
                <w:rFonts w:ascii="Comic Sans MS" w:hAnsi="Comic Sans MS"/>
                <w:sz w:val="18"/>
                <w:szCs w:val="18"/>
              </w:rPr>
            </w:pPr>
            <w:r>
              <w:rPr>
                <w:rFonts w:ascii="Comic Sans MS" w:hAnsi="Comic Sans MS"/>
                <w:sz w:val="18"/>
                <w:szCs w:val="18"/>
              </w:rPr>
              <w:t xml:space="preserve">Falta de fumigación y áreas verdes en el plantel </w:t>
            </w:r>
          </w:p>
          <w:p w14:paraId="49C2C296" w14:textId="77777777" w:rsidR="00177040" w:rsidRDefault="00177040" w:rsidP="00177040">
            <w:pPr>
              <w:tabs>
                <w:tab w:val="left" w:pos="6092"/>
              </w:tabs>
              <w:jc w:val="both"/>
              <w:rPr>
                <w:rFonts w:ascii="Comic Sans MS" w:hAnsi="Comic Sans MS"/>
                <w:sz w:val="18"/>
                <w:szCs w:val="18"/>
              </w:rPr>
            </w:pPr>
          </w:p>
        </w:tc>
        <w:tc>
          <w:tcPr>
            <w:tcW w:w="3632" w:type="dxa"/>
          </w:tcPr>
          <w:p w14:paraId="4FAFE363" w14:textId="77777777" w:rsidR="00177040" w:rsidRDefault="00177040" w:rsidP="00177040">
            <w:pPr>
              <w:tabs>
                <w:tab w:val="left" w:pos="6092"/>
              </w:tabs>
              <w:jc w:val="both"/>
              <w:rPr>
                <w:rFonts w:ascii="Comic Sans MS" w:hAnsi="Comic Sans MS"/>
                <w:sz w:val="18"/>
                <w:szCs w:val="18"/>
              </w:rPr>
            </w:pPr>
            <w:r>
              <w:rPr>
                <w:rFonts w:ascii="Comic Sans MS" w:hAnsi="Comic Sans MS"/>
                <w:sz w:val="18"/>
                <w:szCs w:val="18"/>
              </w:rPr>
              <w:t>Es necesario garantizar que la escuela sea un lugar seguro para los niños, por lo que se deben implementar las acciones necesarias para recabar y obtener los recursos necesarios para hacerlo.</w:t>
            </w:r>
          </w:p>
          <w:p w14:paraId="29B32036" w14:textId="77777777" w:rsidR="00177040" w:rsidRDefault="00177040" w:rsidP="00177040">
            <w:pPr>
              <w:tabs>
                <w:tab w:val="left" w:pos="6092"/>
              </w:tabs>
              <w:jc w:val="both"/>
              <w:rPr>
                <w:rFonts w:ascii="Comic Sans MS" w:hAnsi="Comic Sans MS"/>
                <w:sz w:val="18"/>
                <w:szCs w:val="18"/>
              </w:rPr>
            </w:pPr>
          </w:p>
          <w:p w14:paraId="57E789E3" w14:textId="77777777" w:rsidR="00177040" w:rsidRDefault="00177040" w:rsidP="00177040">
            <w:pPr>
              <w:tabs>
                <w:tab w:val="left" w:pos="6092"/>
              </w:tabs>
              <w:jc w:val="both"/>
              <w:rPr>
                <w:rFonts w:ascii="Comic Sans MS" w:hAnsi="Comic Sans MS"/>
                <w:sz w:val="18"/>
                <w:szCs w:val="18"/>
              </w:rPr>
            </w:pPr>
          </w:p>
          <w:p w14:paraId="68A1B43C" w14:textId="77777777" w:rsidR="00177040" w:rsidRDefault="00177040" w:rsidP="00177040">
            <w:pPr>
              <w:tabs>
                <w:tab w:val="left" w:pos="6092"/>
              </w:tabs>
              <w:jc w:val="both"/>
              <w:rPr>
                <w:rFonts w:ascii="Comic Sans MS" w:hAnsi="Comic Sans MS"/>
                <w:sz w:val="18"/>
                <w:szCs w:val="18"/>
              </w:rPr>
            </w:pPr>
          </w:p>
          <w:p w14:paraId="1E8C5BC8" w14:textId="77777777" w:rsidR="00177040" w:rsidRDefault="00177040" w:rsidP="00177040">
            <w:pPr>
              <w:tabs>
                <w:tab w:val="left" w:pos="6092"/>
              </w:tabs>
              <w:jc w:val="both"/>
              <w:rPr>
                <w:rFonts w:ascii="Comic Sans MS" w:hAnsi="Comic Sans MS"/>
                <w:sz w:val="18"/>
                <w:szCs w:val="18"/>
              </w:rPr>
            </w:pPr>
          </w:p>
          <w:p w14:paraId="09A9D669" w14:textId="77777777" w:rsidR="00177040" w:rsidRDefault="00177040" w:rsidP="00177040">
            <w:pPr>
              <w:tabs>
                <w:tab w:val="left" w:pos="6092"/>
              </w:tabs>
              <w:jc w:val="both"/>
              <w:rPr>
                <w:rFonts w:ascii="Comic Sans MS" w:hAnsi="Comic Sans MS"/>
                <w:sz w:val="18"/>
                <w:szCs w:val="18"/>
              </w:rPr>
            </w:pPr>
            <w:r>
              <w:rPr>
                <w:rFonts w:ascii="Comic Sans MS" w:hAnsi="Comic Sans MS"/>
                <w:sz w:val="18"/>
                <w:szCs w:val="18"/>
              </w:rPr>
              <w:t xml:space="preserve">Es importante establecer espacios seguros y agradables para los alumnos y personal </w:t>
            </w:r>
          </w:p>
        </w:tc>
        <w:tc>
          <w:tcPr>
            <w:tcW w:w="992" w:type="dxa"/>
          </w:tcPr>
          <w:p w14:paraId="539329F3" w14:textId="6BD34984" w:rsidR="00177040" w:rsidRPr="00FB7A35" w:rsidRDefault="00AE7D1A" w:rsidP="00177040">
            <w:pPr>
              <w:tabs>
                <w:tab w:val="left" w:pos="6092"/>
              </w:tabs>
              <w:jc w:val="center"/>
              <w:rPr>
                <w:rFonts w:ascii="Comic Sans MS" w:hAnsi="Comic Sans MS"/>
                <w:sz w:val="40"/>
                <w:szCs w:val="40"/>
              </w:rPr>
            </w:pPr>
            <w:r>
              <w:rPr>
                <w:rFonts w:ascii="Comic Sans MS" w:hAnsi="Comic Sans MS"/>
                <w:sz w:val="40"/>
                <w:szCs w:val="40"/>
              </w:rPr>
              <w:t>7</w:t>
            </w:r>
          </w:p>
        </w:tc>
      </w:tr>
      <w:tr w:rsidR="00177040" w14:paraId="0896E338" w14:textId="77777777" w:rsidTr="00547237">
        <w:tc>
          <w:tcPr>
            <w:tcW w:w="1538" w:type="dxa"/>
          </w:tcPr>
          <w:p w14:paraId="26387D13" w14:textId="77777777" w:rsidR="00177040" w:rsidRPr="00750E3D" w:rsidRDefault="00177040" w:rsidP="00177040">
            <w:pPr>
              <w:tabs>
                <w:tab w:val="left" w:pos="6092"/>
              </w:tabs>
              <w:jc w:val="center"/>
              <w:rPr>
                <w:rFonts w:ascii="Comic Sans MS" w:hAnsi="Comic Sans MS"/>
                <w:sz w:val="14"/>
                <w:szCs w:val="14"/>
              </w:rPr>
            </w:pPr>
            <w:r w:rsidRPr="00750E3D">
              <w:rPr>
                <w:rFonts w:ascii="Comic Sans MS" w:hAnsi="Comic Sans MS"/>
                <w:sz w:val="14"/>
                <w:szCs w:val="14"/>
              </w:rPr>
              <w:t>Carga administrativa.</w:t>
            </w:r>
          </w:p>
        </w:tc>
        <w:tc>
          <w:tcPr>
            <w:tcW w:w="4181" w:type="dxa"/>
          </w:tcPr>
          <w:p w14:paraId="6022FDC5" w14:textId="77777777" w:rsidR="00177040" w:rsidRDefault="00177040" w:rsidP="00177040">
            <w:pPr>
              <w:tabs>
                <w:tab w:val="left" w:pos="6092"/>
              </w:tabs>
              <w:jc w:val="both"/>
              <w:rPr>
                <w:rFonts w:ascii="Comic Sans MS" w:hAnsi="Comic Sans MS"/>
                <w:sz w:val="18"/>
                <w:szCs w:val="18"/>
              </w:rPr>
            </w:pPr>
            <w:r>
              <w:rPr>
                <w:rFonts w:ascii="Comic Sans MS" w:hAnsi="Comic Sans MS"/>
                <w:sz w:val="18"/>
                <w:szCs w:val="18"/>
              </w:rPr>
              <w:t xml:space="preserve">Falta de organización para la realización y entrega oportuna de documentación administrativa. </w:t>
            </w:r>
          </w:p>
        </w:tc>
        <w:tc>
          <w:tcPr>
            <w:tcW w:w="3632" w:type="dxa"/>
          </w:tcPr>
          <w:p w14:paraId="396E4D6D" w14:textId="77777777" w:rsidR="00177040" w:rsidRDefault="00177040" w:rsidP="00177040">
            <w:pPr>
              <w:tabs>
                <w:tab w:val="left" w:pos="6092"/>
              </w:tabs>
              <w:jc w:val="both"/>
              <w:rPr>
                <w:rFonts w:ascii="Comic Sans MS" w:hAnsi="Comic Sans MS"/>
                <w:sz w:val="18"/>
                <w:szCs w:val="18"/>
              </w:rPr>
            </w:pPr>
            <w:r>
              <w:rPr>
                <w:rFonts w:ascii="Comic Sans MS" w:hAnsi="Comic Sans MS"/>
                <w:sz w:val="16"/>
                <w:szCs w:val="16"/>
              </w:rPr>
              <w:t>Es importante la sistematización del tiempo y la información para dar agilidad a realización y entrega oportuna de evaluaciones y documentos administrativos, así como establecer un trabajo colaborativo entre todo el personal del plantel.</w:t>
            </w:r>
          </w:p>
        </w:tc>
        <w:tc>
          <w:tcPr>
            <w:tcW w:w="992" w:type="dxa"/>
          </w:tcPr>
          <w:p w14:paraId="42E5E534" w14:textId="0609C518" w:rsidR="00177040" w:rsidRPr="00FB7A35" w:rsidRDefault="00AE7D1A" w:rsidP="00177040">
            <w:pPr>
              <w:tabs>
                <w:tab w:val="left" w:pos="6092"/>
              </w:tabs>
              <w:jc w:val="center"/>
              <w:rPr>
                <w:rFonts w:ascii="Comic Sans MS" w:hAnsi="Comic Sans MS"/>
                <w:sz w:val="16"/>
                <w:szCs w:val="16"/>
              </w:rPr>
            </w:pPr>
            <w:r>
              <w:rPr>
                <w:rFonts w:ascii="Comic Sans MS" w:hAnsi="Comic Sans MS"/>
                <w:sz w:val="40"/>
                <w:szCs w:val="40"/>
              </w:rPr>
              <w:t>8</w:t>
            </w:r>
          </w:p>
        </w:tc>
      </w:tr>
    </w:tbl>
    <w:p w14:paraId="7DF4571E" w14:textId="21BF0DAA" w:rsidR="0072140C" w:rsidRDefault="0072140C" w:rsidP="00C13A6A"/>
    <w:p w14:paraId="40D16867" w14:textId="77777777" w:rsidR="00547237" w:rsidRDefault="00547237" w:rsidP="00547237">
      <w:pPr>
        <w:jc w:val="center"/>
        <w:rPr>
          <w:rFonts w:ascii="Comic Sans MS" w:hAnsi="Comic Sans MS"/>
          <w:b/>
          <w:color w:val="FF3399"/>
          <w:sz w:val="28"/>
          <w:szCs w:val="28"/>
        </w:rPr>
      </w:pPr>
      <w:r>
        <w:rPr>
          <w:rFonts w:ascii="Comic Sans MS" w:hAnsi="Comic Sans MS"/>
          <w:b/>
          <w:color w:val="FF3399"/>
          <w:sz w:val="28"/>
          <w:szCs w:val="28"/>
        </w:rPr>
        <w:lastRenderedPageBreak/>
        <w:t>Acciones.</w:t>
      </w:r>
    </w:p>
    <w:tbl>
      <w:tblPr>
        <w:tblStyle w:val="Tablaconcuadrcula"/>
        <w:tblW w:w="0" w:type="auto"/>
        <w:tblLook w:val="04A0" w:firstRow="1" w:lastRow="0" w:firstColumn="1" w:lastColumn="0" w:noHBand="0" w:noVBand="1"/>
      </w:tblPr>
      <w:tblGrid>
        <w:gridCol w:w="2295"/>
        <w:gridCol w:w="1545"/>
        <w:gridCol w:w="1429"/>
        <w:gridCol w:w="1655"/>
        <w:gridCol w:w="1587"/>
        <w:gridCol w:w="1543"/>
      </w:tblGrid>
      <w:tr w:rsidR="00547237" w:rsidRPr="00547237" w14:paraId="3DBEFEA4" w14:textId="77777777" w:rsidTr="00547237">
        <w:tc>
          <w:tcPr>
            <w:tcW w:w="14540" w:type="dxa"/>
            <w:gridSpan w:val="6"/>
            <w:tcBorders>
              <w:top w:val="single" w:sz="4" w:space="0" w:color="auto"/>
              <w:left w:val="single" w:sz="4" w:space="0" w:color="auto"/>
              <w:bottom w:val="single" w:sz="4" w:space="0" w:color="auto"/>
              <w:right w:val="single" w:sz="4" w:space="0" w:color="auto"/>
            </w:tcBorders>
            <w:shd w:val="clear" w:color="auto" w:fill="CCFFFF"/>
            <w:hideMark/>
          </w:tcPr>
          <w:p w14:paraId="3C9F1395" w14:textId="77777777" w:rsidR="00547237" w:rsidRPr="00547237" w:rsidRDefault="00547237">
            <w:pPr>
              <w:spacing w:line="240" w:lineRule="auto"/>
              <w:jc w:val="both"/>
              <w:rPr>
                <w:rFonts w:ascii="Comic Sans MS" w:hAnsi="Comic Sans MS"/>
                <w:b/>
                <w:sz w:val="18"/>
                <w:szCs w:val="18"/>
              </w:rPr>
            </w:pPr>
            <w:r w:rsidRPr="00547237">
              <w:rPr>
                <w:rFonts w:ascii="Comic Sans MS" w:hAnsi="Comic Sans MS"/>
                <w:b/>
                <w:sz w:val="18"/>
                <w:szCs w:val="18"/>
              </w:rPr>
              <w:t>Ámbito:</w:t>
            </w:r>
            <w:r w:rsidRPr="00547237">
              <w:rPr>
                <w:rFonts w:ascii="Comic Sans MS" w:hAnsi="Comic Sans MS"/>
                <w:sz w:val="18"/>
                <w:szCs w:val="18"/>
              </w:rPr>
              <w:t xml:space="preserve"> Aprovechamiento académico y asistencia de los alumnos.</w:t>
            </w:r>
          </w:p>
        </w:tc>
      </w:tr>
      <w:tr w:rsidR="00547237" w:rsidRPr="00547237" w14:paraId="0E898136" w14:textId="77777777" w:rsidTr="00547237">
        <w:tc>
          <w:tcPr>
            <w:tcW w:w="14540" w:type="dxa"/>
            <w:gridSpan w:val="6"/>
            <w:tcBorders>
              <w:top w:val="single" w:sz="4" w:space="0" w:color="auto"/>
              <w:left w:val="single" w:sz="4" w:space="0" w:color="auto"/>
              <w:bottom w:val="single" w:sz="4" w:space="0" w:color="auto"/>
              <w:right w:val="single" w:sz="4" w:space="0" w:color="auto"/>
            </w:tcBorders>
            <w:shd w:val="clear" w:color="auto" w:fill="FFCCFF"/>
            <w:hideMark/>
          </w:tcPr>
          <w:p w14:paraId="633BA64E" w14:textId="77777777" w:rsidR="00547237" w:rsidRPr="00547237" w:rsidRDefault="00547237">
            <w:pPr>
              <w:tabs>
                <w:tab w:val="left" w:pos="6092"/>
              </w:tabs>
              <w:spacing w:line="240" w:lineRule="auto"/>
              <w:jc w:val="both"/>
              <w:rPr>
                <w:rFonts w:ascii="Comic Sans MS" w:hAnsi="Comic Sans MS"/>
                <w:sz w:val="18"/>
                <w:szCs w:val="18"/>
              </w:rPr>
            </w:pPr>
            <w:r w:rsidRPr="00547237">
              <w:rPr>
                <w:rFonts w:ascii="Comic Sans MS" w:hAnsi="Comic Sans MS"/>
                <w:b/>
                <w:sz w:val="18"/>
                <w:szCs w:val="18"/>
              </w:rPr>
              <w:t xml:space="preserve">Problemáticas: </w:t>
            </w:r>
            <w:r w:rsidRPr="00547237">
              <w:rPr>
                <w:rFonts w:ascii="Comic Sans MS" w:hAnsi="Comic Sans MS"/>
                <w:sz w:val="18"/>
                <w:szCs w:val="18"/>
              </w:rPr>
              <w:t>Dificultad para lograr la integración de todos los niños inscritos al plantel (incluso de aquellos con los que durante el año anterior no se tuvo comunicación).</w:t>
            </w:r>
          </w:p>
          <w:p w14:paraId="0267D82E" w14:textId="77777777" w:rsidR="00547237" w:rsidRPr="00547237" w:rsidRDefault="00547237">
            <w:pPr>
              <w:tabs>
                <w:tab w:val="left" w:pos="6092"/>
              </w:tabs>
              <w:spacing w:line="240" w:lineRule="auto"/>
              <w:jc w:val="both"/>
              <w:rPr>
                <w:rFonts w:ascii="Comic Sans MS" w:hAnsi="Comic Sans MS"/>
                <w:sz w:val="18"/>
                <w:szCs w:val="18"/>
              </w:rPr>
            </w:pPr>
            <w:r w:rsidRPr="00547237">
              <w:rPr>
                <w:rFonts w:ascii="Comic Sans MS" w:hAnsi="Comic Sans MS"/>
                <w:sz w:val="18"/>
                <w:szCs w:val="18"/>
              </w:rPr>
              <w:t>Áreas de oportunidad que por las limitantes que presentaba la educación a distancia son más notorias que en otros inicios de ciclo.</w:t>
            </w:r>
          </w:p>
          <w:p w14:paraId="64DD0804" w14:textId="77777777" w:rsidR="00547237" w:rsidRPr="00547237" w:rsidRDefault="00547237">
            <w:pPr>
              <w:spacing w:line="240" w:lineRule="auto"/>
              <w:jc w:val="both"/>
              <w:rPr>
                <w:rFonts w:ascii="Comic Sans MS" w:hAnsi="Comic Sans MS"/>
                <w:b/>
                <w:sz w:val="18"/>
                <w:szCs w:val="18"/>
              </w:rPr>
            </w:pPr>
            <w:r w:rsidRPr="00547237">
              <w:rPr>
                <w:rFonts w:ascii="Comic Sans MS" w:hAnsi="Comic Sans MS"/>
                <w:sz w:val="18"/>
                <w:szCs w:val="18"/>
              </w:rPr>
              <w:t>Alumnos que por razones diversas (formas de comunicación, situaciones y apoyo familiar, herramientas digitales, etc.) se encuentran en vulnerabilidad.</w:t>
            </w:r>
          </w:p>
        </w:tc>
      </w:tr>
      <w:tr w:rsidR="00547237" w:rsidRPr="00547237" w14:paraId="74471F18" w14:textId="77777777" w:rsidTr="00547237">
        <w:tc>
          <w:tcPr>
            <w:tcW w:w="14540" w:type="dxa"/>
            <w:gridSpan w:val="6"/>
            <w:tcBorders>
              <w:top w:val="single" w:sz="4" w:space="0" w:color="auto"/>
              <w:left w:val="single" w:sz="4" w:space="0" w:color="auto"/>
              <w:bottom w:val="single" w:sz="4" w:space="0" w:color="auto"/>
              <w:right w:val="single" w:sz="4" w:space="0" w:color="auto"/>
            </w:tcBorders>
            <w:shd w:val="clear" w:color="auto" w:fill="FFFFCC"/>
          </w:tcPr>
          <w:p w14:paraId="4C2EB37B" w14:textId="77777777" w:rsidR="00547237" w:rsidRPr="00547237" w:rsidRDefault="00547237">
            <w:pPr>
              <w:tabs>
                <w:tab w:val="left" w:pos="6092"/>
              </w:tabs>
              <w:spacing w:line="240" w:lineRule="auto"/>
              <w:jc w:val="both"/>
              <w:rPr>
                <w:rFonts w:ascii="Comic Sans MS" w:hAnsi="Comic Sans MS"/>
                <w:sz w:val="18"/>
                <w:szCs w:val="18"/>
              </w:rPr>
            </w:pPr>
            <w:r w:rsidRPr="00547237">
              <w:rPr>
                <w:rFonts w:ascii="Comic Sans MS" w:hAnsi="Comic Sans MS"/>
                <w:b/>
                <w:sz w:val="18"/>
                <w:szCs w:val="18"/>
              </w:rPr>
              <w:t xml:space="preserve">Objetivos: </w:t>
            </w:r>
            <w:r w:rsidRPr="00547237">
              <w:rPr>
                <w:rFonts w:ascii="Comic Sans MS" w:hAnsi="Comic Sans MS"/>
                <w:sz w:val="18"/>
                <w:szCs w:val="18"/>
              </w:rPr>
              <w:t>Lograr que todos los alumnos asuman una asistencia y participación efectiva para que así logren potenciar sus capacidades y habilidades.</w:t>
            </w:r>
          </w:p>
          <w:p w14:paraId="36A85EBC" w14:textId="77777777" w:rsidR="00547237" w:rsidRPr="00547237" w:rsidRDefault="00547237">
            <w:pPr>
              <w:spacing w:line="240" w:lineRule="auto"/>
              <w:jc w:val="both"/>
              <w:rPr>
                <w:rFonts w:ascii="Comic Sans MS" w:hAnsi="Comic Sans MS"/>
                <w:b/>
                <w:sz w:val="18"/>
                <w:szCs w:val="18"/>
              </w:rPr>
            </w:pPr>
          </w:p>
        </w:tc>
      </w:tr>
      <w:tr w:rsidR="00547237" w:rsidRPr="00547237" w14:paraId="0DBF0A12" w14:textId="77777777" w:rsidTr="00547237">
        <w:tc>
          <w:tcPr>
            <w:tcW w:w="14540" w:type="dxa"/>
            <w:gridSpan w:val="6"/>
            <w:tcBorders>
              <w:top w:val="single" w:sz="4" w:space="0" w:color="auto"/>
              <w:left w:val="single" w:sz="4" w:space="0" w:color="auto"/>
              <w:bottom w:val="single" w:sz="4" w:space="0" w:color="auto"/>
              <w:right w:val="single" w:sz="4" w:space="0" w:color="auto"/>
            </w:tcBorders>
            <w:shd w:val="clear" w:color="auto" w:fill="CCFFCC"/>
            <w:hideMark/>
          </w:tcPr>
          <w:p w14:paraId="6780E2E3" w14:textId="77777777" w:rsidR="00547237" w:rsidRPr="00547237" w:rsidRDefault="00547237">
            <w:pPr>
              <w:pStyle w:val="Sinespaciado"/>
              <w:jc w:val="both"/>
              <w:rPr>
                <w:rFonts w:ascii="Comic Sans MS" w:hAnsi="Comic Sans MS"/>
                <w:b/>
                <w:sz w:val="18"/>
                <w:szCs w:val="18"/>
              </w:rPr>
            </w:pPr>
            <w:r w:rsidRPr="00547237">
              <w:rPr>
                <w:rFonts w:ascii="Comic Sans MS" w:hAnsi="Comic Sans MS"/>
                <w:b/>
                <w:sz w:val="18"/>
                <w:szCs w:val="18"/>
              </w:rPr>
              <w:t xml:space="preserve">Metas: </w:t>
            </w:r>
          </w:p>
          <w:p w14:paraId="568D1261" w14:textId="77777777" w:rsidR="00547237" w:rsidRPr="00547237" w:rsidRDefault="00547237" w:rsidP="003B60CD">
            <w:pPr>
              <w:pStyle w:val="Sinespaciado"/>
              <w:numPr>
                <w:ilvl w:val="0"/>
                <w:numId w:val="1"/>
              </w:numPr>
              <w:ind w:left="284" w:hanging="284"/>
              <w:jc w:val="both"/>
              <w:rPr>
                <w:rFonts w:ascii="Comic Sans MS" w:hAnsi="Comic Sans MS"/>
                <w:sz w:val="18"/>
                <w:szCs w:val="18"/>
              </w:rPr>
            </w:pPr>
            <w:r w:rsidRPr="00547237">
              <w:rPr>
                <w:rFonts w:ascii="Comic Sans MS" w:hAnsi="Comic Sans MS"/>
                <w:sz w:val="18"/>
                <w:szCs w:val="18"/>
              </w:rPr>
              <w:t xml:space="preserve">Implementar acciones de integración que posibiliten que el 100% de los alumnos se involucren en las actividades escolares del modelo mixto (presencial y a distancia) a fin de lograr la consolidación de sus aprendizajes a lo largo del ciclo escolar 2021-2022. </w:t>
            </w:r>
          </w:p>
          <w:p w14:paraId="7D06ED00" w14:textId="77777777" w:rsidR="00547237" w:rsidRPr="00547237" w:rsidRDefault="00547237" w:rsidP="003B60CD">
            <w:pPr>
              <w:pStyle w:val="Prrafodelista"/>
              <w:numPr>
                <w:ilvl w:val="0"/>
                <w:numId w:val="1"/>
              </w:numPr>
              <w:spacing w:after="0" w:line="240" w:lineRule="auto"/>
              <w:ind w:left="284" w:hanging="284"/>
              <w:jc w:val="both"/>
              <w:rPr>
                <w:rFonts w:ascii="Comic Sans MS" w:hAnsi="Comic Sans MS"/>
                <w:b/>
                <w:sz w:val="18"/>
                <w:szCs w:val="18"/>
              </w:rPr>
            </w:pPr>
            <w:r w:rsidRPr="00547237">
              <w:rPr>
                <w:rFonts w:ascii="Comic Sans MS" w:hAnsi="Comic Sans MS"/>
                <w:sz w:val="18"/>
                <w:szCs w:val="18"/>
              </w:rPr>
              <w:t>Diseñar y plantear estrategias diversificadas que permitan responder a las necesidades específicas de todos los estudiantes, pero especialmente a las de los alumnos en riesgo de no alcanzar sus aprendizajes, de forma que el 100% de los niños concluyan el ciclo escolar 2021-2022 habiendo superado sus áreas de oportunidad.</w:t>
            </w:r>
          </w:p>
        </w:tc>
      </w:tr>
      <w:tr w:rsidR="00547237" w:rsidRPr="00547237" w14:paraId="7EA76C23" w14:textId="77777777" w:rsidTr="00547237">
        <w:tc>
          <w:tcPr>
            <w:tcW w:w="4154" w:type="dxa"/>
            <w:tcBorders>
              <w:top w:val="single" w:sz="4" w:space="0" w:color="auto"/>
              <w:left w:val="single" w:sz="4" w:space="0" w:color="auto"/>
              <w:bottom w:val="single" w:sz="4" w:space="0" w:color="auto"/>
              <w:right w:val="single" w:sz="4" w:space="0" w:color="auto"/>
            </w:tcBorders>
            <w:hideMark/>
          </w:tcPr>
          <w:p w14:paraId="74F20BC2" w14:textId="77777777" w:rsidR="00547237" w:rsidRPr="00547237" w:rsidRDefault="00547237">
            <w:pPr>
              <w:spacing w:line="240" w:lineRule="auto"/>
              <w:jc w:val="center"/>
              <w:rPr>
                <w:rFonts w:ascii="Comic Sans MS" w:hAnsi="Comic Sans MS"/>
                <w:b/>
                <w:sz w:val="18"/>
                <w:szCs w:val="18"/>
              </w:rPr>
            </w:pPr>
            <w:r w:rsidRPr="00547237">
              <w:rPr>
                <w:rFonts w:ascii="Comic Sans MS" w:hAnsi="Comic Sans MS"/>
                <w:b/>
                <w:sz w:val="18"/>
                <w:szCs w:val="18"/>
              </w:rPr>
              <w:t>Acción.</w:t>
            </w:r>
          </w:p>
        </w:tc>
        <w:tc>
          <w:tcPr>
            <w:tcW w:w="2077" w:type="dxa"/>
            <w:tcBorders>
              <w:top w:val="single" w:sz="4" w:space="0" w:color="auto"/>
              <w:left w:val="single" w:sz="4" w:space="0" w:color="auto"/>
              <w:bottom w:val="single" w:sz="4" w:space="0" w:color="auto"/>
              <w:right w:val="single" w:sz="4" w:space="0" w:color="auto"/>
            </w:tcBorders>
            <w:hideMark/>
          </w:tcPr>
          <w:p w14:paraId="04BA0CAA" w14:textId="77777777" w:rsidR="00547237" w:rsidRPr="00547237" w:rsidRDefault="00547237">
            <w:pPr>
              <w:spacing w:line="240" w:lineRule="auto"/>
              <w:jc w:val="center"/>
              <w:rPr>
                <w:rFonts w:ascii="Comic Sans MS" w:hAnsi="Comic Sans MS"/>
                <w:b/>
                <w:sz w:val="18"/>
                <w:szCs w:val="18"/>
              </w:rPr>
            </w:pPr>
            <w:r w:rsidRPr="00547237">
              <w:rPr>
                <w:rFonts w:ascii="Comic Sans MS" w:hAnsi="Comic Sans MS"/>
                <w:b/>
                <w:sz w:val="18"/>
                <w:szCs w:val="18"/>
              </w:rPr>
              <w:t>Responsable.</w:t>
            </w:r>
          </w:p>
        </w:tc>
        <w:tc>
          <w:tcPr>
            <w:tcW w:w="2077" w:type="dxa"/>
            <w:tcBorders>
              <w:top w:val="single" w:sz="4" w:space="0" w:color="auto"/>
              <w:left w:val="single" w:sz="4" w:space="0" w:color="auto"/>
              <w:bottom w:val="single" w:sz="4" w:space="0" w:color="auto"/>
              <w:right w:val="single" w:sz="4" w:space="0" w:color="auto"/>
            </w:tcBorders>
            <w:hideMark/>
          </w:tcPr>
          <w:p w14:paraId="70847A8C" w14:textId="77777777" w:rsidR="00547237" w:rsidRPr="00547237" w:rsidRDefault="00547237">
            <w:pPr>
              <w:spacing w:line="240" w:lineRule="auto"/>
              <w:jc w:val="center"/>
              <w:rPr>
                <w:rFonts w:ascii="Comic Sans MS" w:hAnsi="Comic Sans MS"/>
                <w:b/>
                <w:sz w:val="18"/>
                <w:szCs w:val="18"/>
              </w:rPr>
            </w:pPr>
            <w:r w:rsidRPr="00547237">
              <w:rPr>
                <w:rFonts w:ascii="Comic Sans MS" w:hAnsi="Comic Sans MS"/>
                <w:b/>
                <w:sz w:val="18"/>
                <w:szCs w:val="18"/>
              </w:rPr>
              <w:t>Fecha.</w:t>
            </w:r>
          </w:p>
        </w:tc>
        <w:tc>
          <w:tcPr>
            <w:tcW w:w="2077" w:type="dxa"/>
            <w:tcBorders>
              <w:top w:val="single" w:sz="4" w:space="0" w:color="auto"/>
              <w:left w:val="single" w:sz="4" w:space="0" w:color="auto"/>
              <w:bottom w:val="single" w:sz="4" w:space="0" w:color="auto"/>
              <w:right w:val="single" w:sz="4" w:space="0" w:color="auto"/>
            </w:tcBorders>
            <w:hideMark/>
          </w:tcPr>
          <w:p w14:paraId="255E2DD2" w14:textId="77777777" w:rsidR="00547237" w:rsidRPr="00547237" w:rsidRDefault="00547237">
            <w:pPr>
              <w:spacing w:line="240" w:lineRule="auto"/>
              <w:jc w:val="center"/>
              <w:rPr>
                <w:rFonts w:ascii="Comic Sans MS" w:hAnsi="Comic Sans MS"/>
                <w:b/>
                <w:sz w:val="18"/>
                <w:szCs w:val="18"/>
              </w:rPr>
            </w:pPr>
            <w:r w:rsidRPr="00547237">
              <w:rPr>
                <w:rFonts w:ascii="Comic Sans MS" w:hAnsi="Comic Sans MS"/>
                <w:b/>
                <w:sz w:val="18"/>
                <w:szCs w:val="18"/>
              </w:rPr>
              <w:t>Recursos.</w:t>
            </w:r>
          </w:p>
        </w:tc>
        <w:tc>
          <w:tcPr>
            <w:tcW w:w="2077" w:type="dxa"/>
            <w:tcBorders>
              <w:top w:val="single" w:sz="4" w:space="0" w:color="auto"/>
              <w:left w:val="single" w:sz="4" w:space="0" w:color="auto"/>
              <w:bottom w:val="single" w:sz="4" w:space="0" w:color="auto"/>
              <w:right w:val="single" w:sz="4" w:space="0" w:color="auto"/>
            </w:tcBorders>
            <w:hideMark/>
          </w:tcPr>
          <w:p w14:paraId="29108691" w14:textId="77777777" w:rsidR="00547237" w:rsidRPr="00547237" w:rsidRDefault="00547237">
            <w:pPr>
              <w:spacing w:line="240" w:lineRule="auto"/>
              <w:jc w:val="center"/>
              <w:rPr>
                <w:rFonts w:ascii="Comic Sans MS" w:hAnsi="Comic Sans MS"/>
                <w:b/>
                <w:sz w:val="18"/>
                <w:szCs w:val="18"/>
              </w:rPr>
            </w:pPr>
            <w:r w:rsidRPr="00547237">
              <w:rPr>
                <w:rFonts w:ascii="Comic Sans MS" w:hAnsi="Comic Sans MS"/>
                <w:b/>
                <w:sz w:val="18"/>
                <w:szCs w:val="18"/>
              </w:rPr>
              <w:t>Seguimiento.</w:t>
            </w:r>
          </w:p>
        </w:tc>
        <w:tc>
          <w:tcPr>
            <w:tcW w:w="2078" w:type="dxa"/>
            <w:tcBorders>
              <w:top w:val="single" w:sz="4" w:space="0" w:color="auto"/>
              <w:left w:val="single" w:sz="4" w:space="0" w:color="auto"/>
              <w:bottom w:val="single" w:sz="4" w:space="0" w:color="auto"/>
              <w:right w:val="single" w:sz="4" w:space="0" w:color="auto"/>
            </w:tcBorders>
            <w:hideMark/>
          </w:tcPr>
          <w:p w14:paraId="7A0721C5" w14:textId="77777777" w:rsidR="00547237" w:rsidRPr="00547237" w:rsidRDefault="00547237">
            <w:pPr>
              <w:spacing w:line="240" w:lineRule="auto"/>
              <w:jc w:val="center"/>
              <w:rPr>
                <w:rFonts w:ascii="Comic Sans MS" w:hAnsi="Comic Sans MS"/>
                <w:b/>
                <w:sz w:val="18"/>
                <w:szCs w:val="18"/>
              </w:rPr>
            </w:pPr>
            <w:r w:rsidRPr="00547237">
              <w:rPr>
                <w:rFonts w:ascii="Comic Sans MS" w:hAnsi="Comic Sans MS"/>
                <w:b/>
                <w:sz w:val="18"/>
                <w:szCs w:val="18"/>
              </w:rPr>
              <w:t>Comunicación de resultados.</w:t>
            </w:r>
          </w:p>
        </w:tc>
      </w:tr>
      <w:tr w:rsidR="00547237" w:rsidRPr="00547237" w14:paraId="11264BFB" w14:textId="77777777" w:rsidTr="00547237">
        <w:tc>
          <w:tcPr>
            <w:tcW w:w="4154" w:type="dxa"/>
            <w:tcBorders>
              <w:top w:val="single" w:sz="4" w:space="0" w:color="auto"/>
              <w:left w:val="single" w:sz="4" w:space="0" w:color="auto"/>
              <w:bottom w:val="single" w:sz="4" w:space="0" w:color="auto"/>
              <w:right w:val="single" w:sz="4" w:space="0" w:color="auto"/>
            </w:tcBorders>
            <w:hideMark/>
          </w:tcPr>
          <w:p w14:paraId="77EC785E"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Establecer contacto con las familias de los alumnos e informar cuáles serán las formas de trabajo durante el presente ciclo escolar. </w:t>
            </w:r>
          </w:p>
        </w:tc>
        <w:tc>
          <w:tcPr>
            <w:tcW w:w="2077" w:type="dxa"/>
            <w:tcBorders>
              <w:top w:val="single" w:sz="4" w:space="0" w:color="auto"/>
              <w:left w:val="single" w:sz="4" w:space="0" w:color="auto"/>
              <w:bottom w:val="single" w:sz="4" w:space="0" w:color="auto"/>
              <w:right w:val="single" w:sz="4" w:space="0" w:color="auto"/>
            </w:tcBorders>
            <w:hideMark/>
          </w:tcPr>
          <w:p w14:paraId="45D29F84" w14:textId="77777777" w:rsidR="00547237" w:rsidRPr="00547237" w:rsidRDefault="00547237">
            <w:pPr>
              <w:spacing w:line="240" w:lineRule="auto"/>
              <w:jc w:val="center"/>
              <w:rPr>
                <w:rFonts w:ascii="Comic Sans MS" w:hAnsi="Comic Sans MS"/>
                <w:sz w:val="18"/>
                <w:szCs w:val="18"/>
              </w:rPr>
            </w:pPr>
            <w:r w:rsidRPr="00547237">
              <w:rPr>
                <w:rFonts w:ascii="Comic Sans MS" w:hAnsi="Comic Sans MS"/>
                <w:sz w:val="18"/>
                <w:szCs w:val="18"/>
              </w:rPr>
              <w:t xml:space="preserve">Educadoras y directora </w:t>
            </w:r>
          </w:p>
        </w:tc>
        <w:tc>
          <w:tcPr>
            <w:tcW w:w="2077" w:type="dxa"/>
            <w:tcBorders>
              <w:top w:val="single" w:sz="4" w:space="0" w:color="auto"/>
              <w:left w:val="single" w:sz="4" w:space="0" w:color="auto"/>
              <w:bottom w:val="single" w:sz="4" w:space="0" w:color="auto"/>
              <w:right w:val="single" w:sz="4" w:space="0" w:color="auto"/>
            </w:tcBorders>
            <w:hideMark/>
          </w:tcPr>
          <w:p w14:paraId="3C3E5E0D"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30 de </w:t>
            </w:r>
            <w:proofErr w:type="gramStart"/>
            <w:r w:rsidRPr="00547237">
              <w:rPr>
                <w:rFonts w:ascii="Comic Sans MS" w:hAnsi="Comic Sans MS"/>
                <w:sz w:val="18"/>
                <w:szCs w:val="18"/>
              </w:rPr>
              <w:t>Agosto</w:t>
            </w:r>
            <w:proofErr w:type="gramEnd"/>
            <w:r w:rsidRPr="00547237">
              <w:rPr>
                <w:rFonts w:ascii="Comic Sans MS" w:hAnsi="Comic Sans MS"/>
                <w:sz w:val="18"/>
                <w:szCs w:val="18"/>
              </w:rPr>
              <w:t xml:space="preserve"> </w:t>
            </w:r>
          </w:p>
        </w:tc>
        <w:tc>
          <w:tcPr>
            <w:tcW w:w="2077" w:type="dxa"/>
            <w:tcBorders>
              <w:top w:val="single" w:sz="4" w:space="0" w:color="auto"/>
              <w:left w:val="single" w:sz="4" w:space="0" w:color="auto"/>
              <w:bottom w:val="single" w:sz="4" w:space="0" w:color="auto"/>
              <w:right w:val="single" w:sz="4" w:space="0" w:color="auto"/>
            </w:tcBorders>
          </w:tcPr>
          <w:p w14:paraId="3FAADD0F"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Proyector </w:t>
            </w:r>
          </w:p>
          <w:p w14:paraId="18EF551B"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Agenda del </w:t>
            </w:r>
            <w:proofErr w:type="spellStart"/>
            <w:r w:rsidRPr="00547237">
              <w:rPr>
                <w:rFonts w:ascii="Comic Sans MS" w:hAnsi="Comic Sans MS"/>
                <w:sz w:val="18"/>
                <w:szCs w:val="18"/>
              </w:rPr>
              <w:t>dia</w:t>
            </w:r>
            <w:proofErr w:type="spellEnd"/>
            <w:r w:rsidRPr="00547237">
              <w:rPr>
                <w:rFonts w:ascii="Comic Sans MS" w:hAnsi="Comic Sans MS"/>
                <w:sz w:val="18"/>
                <w:szCs w:val="18"/>
              </w:rPr>
              <w:t xml:space="preserve"> </w:t>
            </w:r>
          </w:p>
          <w:p w14:paraId="30A09951"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Lista de asistencia </w:t>
            </w:r>
          </w:p>
          <w:p w14:paraId="1C268E39" w14:textId="77777777" w:rsidR="00547237" w:rsidRPr="00547237" w:rsidRDefault="00547237">
            <w:pPr>
              <w:spacing w:line="240" w:lineRule="auto"/>
              <w:jc w:val="both"/>
              <w:rPr>
                <w:rFonts w:ascii="Comic Sans MS" w:hAnsi="Comic Sans MS"/>
                <w:sz w:val="18"/>
                <w:szCs w:val="18"/>
              </w:rPr>
            </w:pPr>
          </w:p>
        </w:tc>
        <w:tc>
          <w:tcPr>
            <w:tcW w:w="2077" w:type="dxa"/>
            <w:tcBorders>
              <w:top w:val="single" w:sz="4" w:space="0" w:color="auto"/>
              <w:left w:val="single" w:sz="4" w:space="0" w:color="auto"/>
              <w:bottom w:val="single" w:sz="4" w:space="0" w:color="auto"/>
              <w:right w:val="single" w:sz="4" w:space="0" w:color="auto"/>
            </w:tcBorders>
            <w:hideMark/>
          </w:tcPr>
          <w:p w14:paraId="0E2AD35D"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Acuerdos y compromisos  </w:t>
            </w:r>
          </w:p>
        </w:tc>
        <w:tc>
          <w:tcPr>
            <w:tcW w:w="2078" w:type="dxa"/>
            <w:tcBorders>
              <w:top w:val="single" w:sz="4" w:space="0" w:color="auto"/>
              <w:left w:val="single" w:sz="4" w:space="0" w:color="auto"/>
              <w:bottom w:val="single" w:sz="4" w:space="0" w:color="auto"/>
              <w:right w:val="single" w:sz="4" w:space="0" w:color="auto"/>
            </w:tcBorders>
          </w:tcPr>
          <w:p w14:paraId="1BFB422C" w14:textId="77777777" w:rsidR="00547237" w:rsidRPr="00547237" w:rsidRDefault="00547237">
            <w:pPr>
              <w:spacing w:line="240" w:lineRule="auto"/>
              <w:jc w:val="both"/>
              <w:rPr>
                <w:rFonts w:ascii="Comic Sans MS" w:hAnsi="Comic Sans MS"/>
                <w:sz w:val="18"/>
                <w:szCs w:val="18"/>
              </w:rPr>
            </w:pPr>
          </w:p>
        </w:tc>
      </w:tr>
      <w:tr w:rsidR="00547237" w:rsidRPr="00547237" w14:paraId="3FE8BC74" w14:textId="77777777" w:rsidTr="00547237">
        <w:tc>
          <w:tcPr>
            <w:tcW w:w="4154" w:type="dxa"/>
            <w:tcBorders>
              <w:top w:val="single" w:sz="4" w:space="0" w:color="auto"/>
              <w:left w:val="single" w:sz="4" w:space="0" w:color="auto"/>
              <w:bottom w:val="single" w:sz="4" w:space="0" w:color="auto"/>
              <w:right w:val="single" w:sz="4" w:space="0" w:color="auto"/>
            </w:tcBorders>
            <w:hideMark/>
          </w:tcPr>
          <w:p w14:paraId="053DA64B"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Aplicar instrumentos de recogida de datos que posibiliten conocer las características de las familias y formas de participación más propicias (entrevistas a padres y alumnos, encuestas digitales)</w:t>
            </w:r>
          </w:p>
        </w:tc>
        <w:tc>
          <w:tcPr>
            <w:tcW w:w="2077" w:type="dxa"/>
            <w:tcBorders>
              <w:top w:val="single" w:sz="4" w:space="0" w:color="auto"/>
              <w:left w:val="single" w:sz="4" w:space="0" w:color="auto"/>
              <w:bottom w:val="single" w:sz="4" w:space="0" w:color="auto"/>
              <w:right w:val="single" w:sz="4" w:space="0" w:color="auto"/>
            </w:tcBorders>
            <w:hideMark/>
          </w:tcPr>
          <w:p w14:paraId="29213103" w14:textId="77777777" w:rsidR="00547237" w:rsidRPr="00547237" w:rsidRDefault="00547237">
            <w:pPr>
              <w:spacing w:line="240" w:lineRule="auto"/>
              <w:jc w:val="center"/>
              <w:rPr>
                <w:rFonts w:ascii="Comic Sans MS" w:hAnsi="Comic Sans MS"/>
                <w:sz w:val="18"/>
                <w:szCs w:val="18"/>
              </w:rPr>
            </w:pPr>
            <w:r w:rsidRPr="00547237">
              <w:rPr>
                <w:rFonts w:ascii="Comic Sans MS" w:hAnsi="Comic Sans MS"/>
                <w:sz w:val="18"/>
                <w:szCs w:val="18"/>
              </w:rPr>
              <w:t>Educadora.</w:t>
            </w:r>
          </w:p>
        </w:tc>
        <w:tc>
          <w:tcPr>
            <w:tcW w:w="2077" w:type="dxa"/>
            <w:tcBorders>
              <w:top w:val="single" w:sz="4" w:space="0" w:color="auto"/>
              <w:left w:val="single" w:sz="4" w:space="0" w:color="auto"/>
              <w:bottom w:val="single" w:sz="4" w:space="0" w:color="auto"/>
              <w:right w:val="single" w:sz="4" w:space="0" w:color="auto"/>
            </w:tcBorders>
            <w:hideMark/>
          </w:tcPr>
          <w:p w14:paraId="7962088B"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Durante el mes de septiembre </w:t>
            </w:r>
          </w:p>
        </w:tc>
        <w:tc>
          <w:tcPr>
            <w:tcW w:w="2077" w:type="dxa"/>
            <w:tcBorders>
              <w:top w:val="single" w:sz="4" w:space="0" w:color="auto"/>
              <w:left w:val="single" w:sz="4" w:space="0" w:color="auto"/>
              <w:bottom w:val="single" w:sz="4" w:space="0" w:color="auto"/>
              <w:right w:val="single" w:sz="4" w:space="0" w:color="auto"/>
            </w:tcBorders>
          </w:tcPr>
          <w:p w14:paraId="40EEAF23"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Formatos de registro.</w:t>
            </w:r>
          </w:p>
          <w:p w14:paraId="1FC1A842" w14:textId="77777777" w:rsidR="00547237" w:rsidRPr="00547237" w:rsidRDefault="00547237">
            <w:pPr>
              <w:spacing w:line="240" w:lineRule="auto"/>
              <w:jc w:val="both"/>
              <w:rPr>
                <w:rFonts w:ascii="Comic Sans MS" w:hAnsi="Comic Sans MS"/>
                <w:sz w:val="18"/>
                <w:szCs w:val="18"/>
              </w:rPr>
            </w:pPr>
          </w:p>
        </w:tc>
        <w:tc>
          <w:tcPr>
            <w:tcW w:w="2077" w:type="dxa"/>
            <w:tcBorders>
              <w:top w:val="single" w:sz="4" w:space="0" w:color="auto"/>
              <w:left w:val="single" w:sz="4" w:space="0" w:color="auto"/>
              <w:bottom w:val="single" w:sz="4" w:space="0" w:color="auto"/>
              <w:right w:val="single" w:sz="4" w:space="0" w:color="auto"/>
            </w:tcBorders>
            <w:hideMark/>
          </w:tcPr>
          <w:p w14:paraId="6360BDF2"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Expediente de los alumnos.</w:t>
            </w:r>
          </w:p>
        </w:tc>
        <w:tc>
          <w:tcPr>
            <w:tcW w:w="2078" w:type="dxa"/>
            <w:tcBorders>
              <w:top w:val="single" w:sz="4" w:space="0" w:color="auto"/>
              <w:left w:val="single" w:sz="4" w:space="0" w:color="auto"/>
              <w:bottom w:val="single" w:sz="4" w:space="0" w:color="auto"/>
              <w:right w:val="single" w:sz="4" w:space="0" w:color="auto"/>
            </w:tcBorders>
            <w:hideMark/>
          </w:tcPr>
          <w:p w14:paraId="1163E22E"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Expediente de los alumnos.</w:t>
            </w:r>
          </w:p>
        </w:tc>
      </w:tr>
      <w:tr w:rsidR="00547237" w:rsidRPr="00547237" w14:paraId="42280EA8" w14:textId="77777777" w:rsidTr="00547237">
        <w:tc>
          <w:tcPr>
            <w:tcW w:w="4154" w:type="dxa"/>
            <w:tcBorders>
              <w:top w:val="single" w:sz="4" w:space="0" w:color="auto"/>
              <w:left w:val="single" w:sz="4" w:space="0" w:color="auto"/>
              <w:bottom w:val="single" w:sz="4" w:space="0" w:color="auto"/>
              <w:right w:val="single" w:sz="4" w:space="0" w:color="auto"/>
            </w:tcBorders>
            <w:hideMark/>
          </w:tcPr>
          <w:p w14:paraId="5E927B64"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Implementación de un plan diagnostico que ayude a valorar el nivel de desempeño de los alumnos con relación a los aprendizajes fundamentales.</w:t>
            </w:r>
          </w:p>
        </w:tc>
        <w:tc>
          <w:tcPr>
            <w:tcW w:w="2077" w:type="dxa"/>
            <w:tcBorders>
              <w:top w:val="single" w:sz="4" w:space="0" w:color="auto"/>
              <w:left w:val="single" w:sz="4" w:space="0" w:color="auto"/>
              <w:bottom w:val="single" w:sz="4" w:space="0" w:color="auto"/>
              <w:right w:val="single" w:sz="4" w:space="0" w:color="auto"/>
            </w:tcBorders>
            <w:hideMark/>
          </w:tcPr>
          <w:p w14:paraId="34948F95" w14:textId="77777777" w:rsidR="00547237" w:rsidRPr="00547237" w:rsidRDefault="00547237">
            <w:pPr>
              <w:spacing w:line="240" w:lineRule="auto"/>
              <w:jc w:val="center"/>
              <w:rPr>
                <w:rFonts w:ascii="Comic Sans MS" w:hAnsi="Comic Sans MS"/>
                <w:sz w:val="18"/>
                <w:szCs w:val="18"/>
              </w:rPr>
            </w:pPr>
            <w:r w:rsidRPr="00547237">
              <w:rPr>
                <w:rFonts w:ascii="Comic Sans MS" w:hAnsi="Comic Sans MS"/>
                <w:sz w:val="18"/>
                <w:szCs w:val="18"/>
              </w:rPr>
              <w:t>Educadora.</w:t>
            </w:r>
          </w:p>
        </w:tc>
        <w:tc>
          <w:tcPr>
            <w:tcW w:w="2077" w:type="dxa"/>
            <w:tcBorders>
              <w:top w:val="single" w:sz="4" w:space="0" w:color="auto"/>
              <w:left w:val="single" w:sz="4" w:space="0" w:color="auto"/>
              <w:bottom w:val="single" w:sz="4" w:space="0" w:color="auto"/>
              <w:right w:val="single" w:sz="4" w:space="0" w:color="auto"/>
            </w:tcBorders>
            <w:hideMark/>
          </w:tcPr>
          <w:p w14:paraId="42552251"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Del 01-24   de septiembre </w:t>
            </w:r>
          </w:p>
        </w:tc>
        <w:tc>
          <w:tcPr>
            <w:tcW w:w="2077" w:type="dxa"/>
            <w:tcBorders>
              <w:top w:val="single" w:sz="4" w:space="0" w:color="auto"/>
              <w:left w:val="single" w:sz="4" w:space="0" w:color="auto"/>
              <w:bottom w:val="single" w:sz="4" w:space="0" w:color="auto"/>
              <w:right w:val="single" w:sz="4" w:space="0" w:color="auto"/>
            </w:tcBorders>
            <w:hideMark/>
          </w:tcPr>
          <w:p w14:paraId="57125970"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Listado de aprendizajes fundamentales.</w:t>
            </w:r>
          </w:p>
          <w:p w14:paraId="75FDF99F"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Plan diagnóstico.</w:t>
            </w:r>
          </w:p>
        </w:tc>
        <w:tc>
          <w:tcPr>
            <w:tcW w:w="2077" w:type="dxa"/>
            <w:tcBorders>
              <w:top w:val="single" w:sz="4" w:space="0" w:color="auto"/>
              <w:left w:val="single" w:sz="4" w:space="0" w:color="auto"/>
              <w:bottom w:val="single" w:sz="4" w:space="0" w:color="auto"/>
              <w:right w:val="single" w:sz="4" w:space="0" w:color="auto"/>
            </w:tcBorders>
            <w:hideMark/>
          </w:tcPr>
          <w:p w14:paraId="2B5E4418"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Expedientes de los alumnos.</w:t>
            </w:r>
          </w:p>
        </w:tc>
        <w:tc>
          <w:tcPr>
            <w:tcW w:w="2078" w:type="dxa"/>
            <w:tcBorders>
              <w:top w:val="single" w:sz="4" w:space="0" w:color="auto"/>
              <w:left w:val="single" w:sz="4" w:space="0" w:color="auto"/>
              <w:bottom w:val="single" w:sz="4" w:space="0" w:color="auto"/>
              <w:right w:val="single" w:sz="4" w:space="0" w:color="auto"/>
            </w:tcBorders>
            <w:hideMark/>
          </w:tcPr>
          <w:p w14:paraId="5A6725F5"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Informe grupal.</w:t>
            </w:r>
          </w:p>
        </w:tc>
      </w:tr>
      <w:tr w:rsidR="00547237" w:rsidRPr="00547237" w14:paraId="22C52D35" w14:textId="77777777" w:rsidTr="00547237">
        <w:tc>
          <w:tcPr>
            <w:tcW w:w="4154" w:type="dxa"/>
            <w:tcBorders>
              <w:top w:val="single" w:sz="4" w:space="0" w:color="auto"/>
              <w:left w:val="single" w:sz="4" w:space="0" w:color="auto"/>
              <w:bottom w:val="single" w:sz="4" w:space="0" w:color="auto"/>
              <w:right w:val="single" w:sz="4" w:space="0" w:color="auto"/>
            </w:tcBorders>
          </w:tcPr>
          <w:p w14:paraId="15C71707"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Citar alumnos que se quedan en casa </w:t>
            </w:r>
          </w:p>
          <w:p w14:paraId="11CB32C6"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Para realizar una evaluación </w:t>
            </w:r>
            <w:proofErr w:type="spellStart"/>
            <w:r w:rsidRPr="00547237">
              <w:rPr>
                <w:rFonts w:ascii="Comic Sans MS" w:hAnsi="Comic Sans MS"/>
                <w:sz w:val="18"/>
                <w:szCs w:val="18"/>
              </w:rPr>
              <w:t>disgnostica</w:t>
            </w:r>
            <w:proofErr w:type="spellEnd"/>
            <w:r w:rsidRPr="00547237">
              <w:rPr>
                <w:rFonts w:ascii="Comic Sans MS" w:hAnsi="Comic Sans MS"/>
                <w:sz w:val="18"/>
                <w:szCs w:val="18"/>
              </w:rPr>
              <w:t xml:space="preserve"> precisa y certera </w:t>
            </w:r>
          </w:p>
          <w:p w14:paraId="3B67977E" w14:textId="77777777" w:rsidR="00547237" w:rsidRPr="00547237" w:rsidRDefault="00547237">
            <w:pPr>
              <w:spacing w:line="240" w:lineRule="auto"/>
              <w:jc w:val="both"/>
              <w:rPr>
                <w:rFonts w:ascii="Comic Sans MS" w:hAnsi="Comic Sans MS"/>
                <w:sz w:val="18"/>
                <w:szCs w:val="18"/>
              </w:rPr>
            </w:pPr>
          </w:p>
        </w:tc>
        <w:tc>
          <w:tcPr>
            <w:tcW w:w="2077" w:type="dxa"/>
            <w:tcBorders>
              <w:top w:val="single" w:sz="4" w:space="0" w:color="auto"/>
              <w:left w:val="single" w:sz="4" w:space="0" w:color="auto"/>
              <w:bottom w:val="single" w:sz="4" w:space="0" w:color="auto"/>
              <w:right w:val="single" w:sz="4" w:space="0" w:color="auto"/>
            </w:tcBorders>
            <w:hideMark/>
          </w:tcPr>
          <w:p w14:paraId="102B9425"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Educadora </w:t>
            </w:r>
          </w:p>
        </w:tc>
        <w:tc>
          <w:tcPr>
            <w:tcW w:w="2077" w:type="dxa"/>
            <w:tcBorders>
              <w:top w:val="single" w:sz="4" w:space="0" w:color="auto"/>
              <w:left w:val="single" w:sz="4" w:space="0" w:color="auto"/>
              <w:bottom w:val="single" w:sz="4" w:space="0" w:color="auto"/>
              <w:right w:val="single" w:sz="4" w:space="0" w:color="auto"/>
            </w:tcBorders>
            <w:hideMark/>
          </w:tcPr>
          <w:p w14:paraId="72DEFAF9"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Del 17 y 24 de septiembre </w:t>
            </w:r>
          </w:p>
          <w:p w14:paraId="6F4F10C0"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01 de octubre </w:t>
            </w:r>
          </w:p>
        </w:tc>
        <w:tc>
          <w:tcPr>
            <w:tcW w:w="2077" w:type="dxa"/>
            <w:tcBorders>
              <w:top w:val="single" w:sz="4" w:space="0" w:color="auto"/>
              <w:left w:val="single" w:sz="4" w:space="0" w:color="auto"/>
              <w:bottom w:val="single" w:sz="4" w:space="0" w:color="auto"/>
              <w:right w:val="single" w:sz="4" w:space="0" w:color="auto"/>
            </w:tcBorders>
            <w:hideMark/>
          </w:tcPr>
          <w:p w14:paraId="47427DFA"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Fichas de trabajo </w:t>
            </w:r>
          </w:p>
          <w:p w14:paraId="5CE7ACC5"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Material necesario </w:t>
            </w:r>
          </w:p>
        </w:tc>
        <w:tc>
          <w:tcPr>
            <w:tcW w:w="2077" w:type="dxa"/>
            <w:tcBorders>
              <w:top w:val="single" w:sz="4" w:space="0" w:color="auto"/>
              <w:left w:val="single" w:sz="4" w:space="0" w:color="auto"/>
              <w:bottom w:val="single" w:sz="4" w:space="0" w:color="auto"/>
              <w:right w:val="single" w:sz="4" w:space="0" w:color="auto"/>
            </w:tcBorders>
            <w:hideMark/>
          </w:tcPr>
          <w:p w14:paraId="3EDBF050"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Registro de observaciones </w:t>
            </w:r>
          </w:p>
        </w:tc>
        <w:tc>
          <w:tcPr>
            <w:tcW w:w="2078" w:type="dxa"/>
            <w:tcBorders>
              <w:top w:val="single" w:sz="4" w:space="0" w:color="auto"/>
              <w:left w:val="single" w:sz="4" w:space="0" w:color="auto"/>
              <w:bottom w:val="single" w:sz="4" w:space="0" w:color="auto"/>
              <w:right w:val="single" w:sz="4" w:space="0" w:color="auto"/>
            </w:tcBorders>
            <w:hideMark/>
          </w:tcPr>
          <w:p w14:paraId="169EF260"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Expedientes de los alumnos </w:t>
            </w:r>
          </w:p>
          <w:p w14:paraId="6AC50106"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Diagnostico individual </w:t>
            </w:r>
          </w:p>
        </w:tc>
      </w:tr>
    </w:tbl>
    <w:p w14:paraId="0163FEA2" w14:textId="77777777" w:rsidR="00547237" w:rsidRPr="00547237" w:rsidRDefault="00547237" w:rsidP="00547237">
      <w:pPr>
        <w:rPr>
          <w:rFonts w:ascii="Comic Sans MS" w:hAnsi="Comic Sans MS"/>
          <w:b/>
          <w:color w:val="FF3399"/>
          <w:sz w:val="24"/>
          <w:szCs w:val="24"/>
        </w:rPr>
      </w:pPr>
    </w:p>
    <w:tbl>
      <w:tblPr>
        <w:tblStyle w:val="Tablaconcuadrcula"/>
        <w:tblW w:w="0" w:type="auto"/>
        <w:tblLook w:val="04A0" w:firstRow="1" w:lastRow="0" w:firstColumn="1" w:lastColumn="0" w:noHBand="0" w:noVBand="1"/>
      </w:tblPr>
      <w:tblGrid>
        <w:gridCol w:w="2172"/>
        <w:gridCol w:w="1548"/>
        <w:gridCol w:w="1605"/>
        <w:gridCol w:w="1618"/>
        <w:gridCol w:w="1565"/>
        <w:gridCol w:w="1546"/>
      </w:tblGrid>
      <w:tr w:rsidR="00547237" w:rsidRPr="00547237" w14:paraId="6C3455BF" w14:textId="77777777" w:rsidTr="00547237">
        <w:tc>
          <w:tcPr>
            <w:tcW w:w="14390" w:type="dxa"/>
            <w:gridSpan w:val="6"/>
            <w:tcBorders>
              <w:top w:val="single" w:sz="4" w:space="0" w:color="auto"/>
              <w:left w:val="single" w:sz="4" w:space="0" w:color="auto"/>
              <w:bottom w:val="single" w:sz="4" w:space="0" w:color="auto"/>
              <w:right w:val="single" w:sz="4" w:space="0" w:color="auto"/>
            </w:tcBorders>
            <w:shd w:val="clear" w:color="auto" w:fill="CCFFFF"/>
            <w:hideMark/>
          </w:tcPr>
          <w:p w14:paraId="742C3F0D"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b/>
                <w:sz w:val="18"/>
                <w:szCs w:val="18"/>
              </w:rPr>
              <w:t>Ámbito:</w:t>
            </w:r>
            <w:r w:rsidRPr="00547237">
              <w:rPr>
                <w:rFonts w:ascii="Comic Sans MS" w:hAnsi="Comic Sans MS"/>
                <w:sz w:val="18"/>
                <w:szCs w:val="18"/>
              </w:rPr>
              <w:t xml:space="preserve"> </w:t>
            </w:r>
          </w:p>
          <w:p w14:paraId="607BCA63"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Practicas docentes y directivas.</w:t>
            </w:r>
          </w:p>
          <w:p w14:paraId="0810164E"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lastRenderedPageBreak/>
              <w:t>Formación docente.</w:t>
            </w:r>
          </w:p>
        </w:tc>
      </w:tr>
      <w:tr w:rsidR="00547237" w:rsidRPr="00547237" w14:paraId="6F91D0FD" w14:textId="77777777" w:rsidTr="00547237">
        <w:tc>
          <w:tcPr>
            <w:tcW w:w="14390" w:type="dxa"/>
            <w:gridSpan w:val="6"/>
            <w:tcBorders>
              <w:top w:val="single" w:sz="4" w:space="0" w:color="auto"/>
              <w:left w:val="single" w:sz="4" w:space="0" w:color="auto"/>
              <w:bottom w:val="single" w:sz="4" w:space="0" w:color="auto"/>
              <w:right w:val="single" w:sz="4" w:space="0" w:color="auto"/>
            </w:tcBorders>
            <w:shd w:val="clear" w:color="auto" w:fill="FFCCFF"/>
            <w:hideMark/>
          </w:tcPr>
          <w:p w14:paraId="2ECA6F0F" w14:textId="77777777" w:rsidR="00547237" w:rsidRPr="00547237" w:rsidRDefault="00547237">
            <w:pPr>
              <w:tabs>
                <w:tab w:val="left" w:pos="6092"/>
              </w:tabs>
              <w:spacing w:line="240" w:lineRule="auto"/>
              <w:jc w:val="both"/>
              <w:rPr>
                <w:rFonts w:ascii="Comic Sans MS" w:hAnsi="Comic Sans MS"/>
                <w:b/>
                <w:sz w:val="18"/>
                <w:szCs w:val="18"/>
              </w:rPr>
            </w:pPr>
            <w:r w:rsidRPr="00547237">
              <w:rPr>
                <w:rFonts w:ascii="Comic Sans MS" w:hAnsi="Comic Sans MS"/>
                <w:b/>
                <w:sz w:val="18"/>
                <w:szCs w:val="18"/>
              </w:rPr>
              <w:lastRenderedPageBreak/>
              <w:t xml:space="preserve">Problemáticas: </w:t>
            </w:r>
          </w:p>
          <w:p w14:paraId="271350DE" w14:textId="77777777" w:rsidR="00547237" w:rsidRPr="00547237" w:rsidRDefault="00547237">
            <w:pPr>
              <w:tabs>
                <w:tab w:val="left" w:pos="6092"/>
              </w:tabs>
              <w:spacing w:line="240" w:lineRule="auto"/>
              <w:jc w:val="both"/>
              <w:rPr>
                <w:rFonts w:ascii="Comic Sans MS" w:hAnsi="Comic Sans MS"/>
                <w:sz w:val="18"/>
                <w:szCs w:val="18"/>
              </w:rPr>
            </w:pPr>
            <w:r w:rsidRPr="00547237">
              <w:rPr>
                <w:rFonts w:ascii="Comic Sans MS" w:hAnsi="Comic Sans MS"/>
                <w:sz w:val="18"/>
                <w:szCs w:val="18"/>
              </w:rPr>
              <w:t xml:space="preserve">Falta de adaptación a la nueva </w:t>
            </w:r>
            <w:proofErr w:type="gramStart"/>
            <w:r w:rsidRPr="00547237">
              <w:rPr>
                <w:rFonts w:ascii="Comic Sans MS" w:hAnsi="Comic Sans MS"/>
                <w:sz w:val="18"/>
                <w:szCs w:val="18"/>
              </w:rPr>
              <w:t>normalidad,  en</w:t>
            </w:r>
            <w:proofErr w:type="gramEnd"/>
            <w:r w:rsidRPr="00547237">
              <w:rPr>
                <w:rFonts w:ascii="Comic Sans MS" w:hAnsi="Comic Sans MS"/>
                <w:sz w:val="18"/>
                <w:szCs w:val="18"/>
              </w:rPr>
              <w:t xml:space="preserve"> la que deben ser consideradas y puestas en práctica diversas actividades que garanticen el regreso a clases seguro (nueve intervenciones).</w:t>
            </w:r>
          </w:p>
          <w:p w14:paraId="2B1213E4" w14:textId="77777777" w:rsidR="00547237" w:rsidRPr="00547237" w:rsidRDefault="00547237">
            <w:pPr>
              <w:spacing w:line="240" w:lineRule="auto"/>
              <w:jc w:val="both"/>
              <w:rPr>
                <w:rFonts w:ascii="Comic Sans MS" w:hAnsi="Comic Sans MS"/>
                <w:b/>
                <w:sz w:val="18"/>
                <w:szCs w:val="18"/>
              </w:rPr>
            </w:pPr>
            <w:r w:rsidRPr="00547237">
              <w:rPr>
                <w:rFonts w:ascii="Comic Sans MS" w:hAnsi="Comic Sans MS"/>
                <w:sz w:val="18"/>
                <w:szCs w:val="18"/>
              </w:rPr>
              <w:t xml:space="preserve">Implementación de nuevas metodologías de intervención que respondan a la nueva normalidad que se asume en este regreso a las </w:t>
            </w:r>
            <w:proofErr w:type="gramStart"/>
            <w:r w:rsidRPr="00547237">
              <w:rPr>
                <w:rFonts w:ascii="Comic Sans MS" w:hAnsi="Comic Sans MS"/>
                <w:sz w:val="18"/>
                <w:szCs w:val="18"/>
              </w:rPr>
              <w:t>aulas,  donde</w:t>
            </w:r>
            <w:proofErr w:type="gramEnd"/>
            <w:r w:rsidRPr="00547237">
              <w:rPr>
                <w:rFonts w:ascii="Comic Sans MS" w:hAnsi="Comic Sans MS"/>
                <w:sz w:val="18"/>
                <w:szCs w:val="18"/>
              </w:rPr>
              <w:t xml:space="preserve"> posiblemente se tengan que conjugar las clases a distancia con las presenciales y lo cual demandara diseñar y aplicación de planes híbridos que permitan brindar una educación de calidad a todos los alumnos.</w:t>
            </w:r>
          </w:p>
        </w:tc>
      </w:tr>
      <w:tr w:rsidR="00547237" w:rsidRPr="00547237" w14:paraId="7C0D9435" w14:textId="77777777" w:rsidTr="00547237">
        <w:tc>
          <w:tcPr>
            <w:tcW w:w="14390" w:type="dxa"/>
            <w:gridSpan w:val="6"/>
            <w:tcBorders>
              <w:top w:val="single" w:sz="4" w:space="0" w:color="auto"/>
              <w:left w:val="single" w:sz="4" w:space="0" w:color="auto"/>
              <w:bottom w:val="single" w:sz="4" w:space="0" w:color="auto"/>
              <w:right w:val="single" w:sz="4" w:space="0" w:color="auto"/>
            </w:tcBorders>
            <w:shd w:val="clear" w:color="auto" w:fill="FFFFCC"/>
            <w:hideMark/>
          </w:tcPr>
          <w:p w14:paraId="480B7ED5" w14:textId="77777777" w:rsidR="00547237" w:rsidRPr="00547237" w:rsidRDefault="00547237">
            <w:pPr>
              <w:spacing w:line="240" w:lineRule="auto"/>
              <w:jc w:val="both"/>
              <w:rPr>
                <w:rFonts w:ascii="Comic Sans MS" w:hAnsi="Comic Sans MS"/>
                <w:b/>
                <w:sz w:val="18"/>
                <w:szCs w:val="18"/>
              </w:rPr>
            </w:pPr>
            <w:r w:rsidRPr="00547237">
              <w:rPr>
                <w:rFonts w:ascii="Comic Sans MS" w:hAnsi="Comic Sans MS"/>
                <w:b/>
                <w:sz w:val="18"/>
                <w:szCs w:val="18"/>
              </w:rPr>
              <w:t xml:space="preserve">Objetivos: </w:t>
            </w:r>
            <w:r w:rsidRPr="00547237">
              <w:rPr>
                <w:rFonts w:ascii="Comic Sans MS" w:hAnsi="Comic Sans MS"/>
                <w:sz w:val="18"/>
                <w:szCs w:val="18"/>
              </w:rPr>
              <w:t>Lograr que la escuela se consolide como un lugar seguro de aprendizaje donde los alumnos y sus familias puedan ver favorecidas sus habilidades, conocimientos y habilidades.</w:t>
            </w:r>
            <w:r w:rsidRPr="00547237">
              <w:rPr>
                <w:rFonts w:ascii="Comic Sans MS" w:hAnsi="Comic Sans MS"/>
                <w:sz w:val="18"/>
                <w:szCs w:val="18"/>
              </w:rPr>
              <w:tab/>
            </w:r>
          </w:p>
        </w:tc>
      </w:tr>
      <w:tr w:rsidR="00547237" w:rsidRPr="00547237" w14:paraId="42280BC4" w14:textId="77777777" w:rsidTr="00547237">
        <w:tc>
          <w:tcPr>
            <w:tcW w:w="14390" w:type="dxa"/>
            <w:gridSpan w:val="6"/>
            <w:tcBorders>
              <w:top w:val="single" w:sz="4" w:space="0" w:color="auto"/>
              <w:left w:val="single" w:sz="4" w:space="0" w:color="auto"/>
              <w:bottom w:val="single" w:sz="4" w:space="0" w:color="auto"/>
              <w:right w:val="single" w:sz="4" w:space="0" w:color="auto"/>
            </w:tcBorders>
            <w:shd w:val="clear" w:color="auto" w:fill="CCFFCC"/>
            <w:hideMark/>
          </w:tcPr>
          <w:p w14:paraId="2FFBA57F" w14:textId="77777777" w:rsidR="00547237" w:rsidRPr="00547237" w:rsidRDefault="00547237">
            <w:pPr>
              <w:pStyle w:val="Sinespaciado"/>
              <w:jc w:val="both"/>
              <w:rPr>
                <w:rFonts w:ascii="Comic Sans MS" w:hAnsi="Comic Sans MS"/>
                <w:b/>
                <w:sz w:val="18"/>
                <w:szCs w:val="18"/>
              </w:rPr>
            </w:pPr>
            <w:r w:rsidRPr="00547237">
              <w:rPr>
                <w:rFonts w:ascii="Comic Sans MS" w:hAnsi="Comic Sans MS"/>
                <w:b/>
                <w:sz w:val="18"/>
                <w:szCs w:val="18"/>
              </w:rPr>
              <w:t xml:space="preserve">Metas: </w:t>
            </w:r>
          </w:p>
          <w:p w14:paraId="6408D6DF" w14:textId="77777777" w:rsidR="00547237" w:rsidRPr="00547237" w:rsidRDefault="00547237">
            <w:pPr>
              <w:spacing w:line="240" w:lineRule="auto"/>
              <w:jc w:val="both"/>
              <w:rPr>
                <w:rFonts w:ascii="Comic Sans MS" w:hAnsi="Comic Sans MS"/>
                <w:b/>
                <w:sz w:val="18"/>
                <w:szCs w:val="18"/>
              </w:rPr>
            </w:pPr>
            <w:r w:rsidRPr="00547237">
              <w:rPr>
                <w:rFonts w:ascii="Comic Sans MS" w:hAnsi="Comic Sans MS"/>
                <w:sz w:val="18"/>
                <w:szCs w:val="18"/>
              </w:rPr>
              <w:t>Poner en práctica las 9 intervenciones que den garantía de que la escuela es un lugar seguro para el aprendizaje y que por tanto es capaz de brindar una atención pertinente al 100% de alumnos, ayudándolos a subsanar sus áreas de oportunidad (derivadas de la contingencia) a lo largo del ciclo escolar 2021-2022.</w:t>
            </w:r>
          </w:p>
        </w:tc>
      </w:tr>
      <w:tr w:rsidR="00547237" w:rsidRPr="00547237" w14:paraId="4CF5CB61" w14:textId="77777777" w:rsidTr="00547237">
        <w:tc>
          <w:tcPr>
            <w:tcW w:w="4080" w:type="dxa"/>
            <w:tcBorders>
              <w:top w:val="single" w:sz="4" w:space="0" w:color="auto"/>
              <w:left w:val="single" w:sz="4" w:space="0" w:color="auto"/>
              <w:bottom w:val="single" w:sz="4" w:space="0" w:color="auto"/>
              <w:right w:val="single" w:sz="4" w:space="0" w:color="auto"/>
            </w:tcBorders>
            <w:hideMark/>
          </w:tcPr>
          <w:p w14:paraId="1558477B" w14:textId="77777777" w:rsidR="00547237" w:rsidRPr="00547237" w:rsidRDefault="00547237">
            <w:pPr>
              <w:spacing w:line="240" w:lineRule="auto"/>
              <w:jc w:val="center"/>
              <w:rPr>
                <w:rFonts w:ascii="Comic Sans MS" w:hAnsi="Comic Sans MS"/>
                <w:b/>
                <w:sz w:val="18"/>
                <w:szCs w:val="18"/>
              </w:rPr>
            </w:pPr>
            <w:r w:rsidRPr="00547237">
              <w:rPr>
                <w:rFonts w:ascii="Comic Sans MS" w:hAnsi="Comic Sans MS"/>
                <w:b/>
                <w:sz w:val="18"/>
                <w:szCs w:val="18"/>
              </w:rPr>
              <w:t>Acción.</w:t>
            </w:r>
          </w:p>
        </w:tc>
        <w:tc>
          <w:tcPr>
            <w:tcW w:w="2059" w:type="dxa"/>
            <w:tcBorders>
              <w:top w:val="single" w:sz="4" w:space="0" w:color="auto"/>
              <w:left w:val="single" w:sz="4" w:space="0" w:color="auto"/>
              <w:bottom w:val="single" w:sz="4" w:space="0" w:color="auto"/>
              <w:right w:val="single" w:sz="4" w:space="0" w:color="auto"/>
            </w:tcBorders>
            <w:hideMark/>
          </w:tcPr>
          <w:p w14:paraId="76BAF506" w14:textId="77777777" w:rsidR="00547237" w:rsidRPr="00547237" w:rsidRDefault="00547237">
            <w:pPr>
              <w:spacing w:line="240" w:lineRule="auto"/>
              <w:jc w:val="center"/>
              <w:rPr>
                <w:rFonts w:ascii="Comic Sans MS" w:hAnsi="Comic Sans MS"/>
                <w:b/>
                <w:sz w:val="18"/>
                <w:szCs w:val="18"/>
              </w:rPr>
            </w:pPr>
            <w:r w:rsidRPr="00547237">
              <w:rPr>
                <w:rFonts w:ascii="Comic Sans MS" w:hAnsi="Comic Sans MS"/>
                <w:b/>
                <w:sz w:val="18"/>
                <w:szCs w:val="18"/>
              </w:rPr>
              <w:t>Responsable.</w:t>
            </w:r>
          </w:p>
        </w:tc>
        <w:tc>
          <w:tcPr>
            <w:tcW w:w="2063" w:type="dxa"/>
            <w:tcBorders>
              <w:top w:val="single" w:sz="4" w:space="0" w:color="auto"/>
              <w:left w:val="single" w:sz="4" w:space="0" w:color="auto"/>
              <w:bottom w:val="single" w:sz="4" w:space="0" w:color="auto"/>
              <w:right w:val="single" w:sz="4" w:space="0" w:color="auto"/>
            </w:tcBorders>
            <w:hideMark/>
          </w:tcPr>
          <w:p w14:paraId="7D56E1FC" w14:textId="77777777" w:rsidR="00547237" w:rsidRPr="00547237" w:rsidRDefault="00547237">
            <w:pPr>
              <w:spacing w:line="240" w:lineRule="auto"/>
              <w:jc w:val="center"/>
              <w:rPr>
                <w:rFonts w:ascii="Comic Sans MS" w:hAnsi="Comic Sans MS"/>
                <w:b/>
                <w:sz w:val="18"/>
                <w:szCs w:val="18"/>
              </w:rPr>
            </w:pPr>
            <w:r w:rsidRPr="00547237">
              <w:rPr>
                <w:rFonts w:ascii="Comic Sans MS" w:hAnsi="Comic Sans MS"/>
                <w:b/>
                <w:sz w:val="18"/>
                <w:szCs w:val="18"/>
              </w:rPr>
              <w:t>Fecha.</w:t>
            </w:r>
          </w:p>
        </w:tc>
        <w:tc>
          <w:tcPr>
            <w:tcW w:w="2062" w:type="dxa"/>
            <w:tcBorders>
              <w:top w:val="single" w:sz="4" w:space="0" w:color="auto"/>
              <w:left w:val="single" w:sz="4" w:space="0" w:color="auto"/>
              <w:bottom w:val="single" w:sz="4" w:space="0" w:color="auto"/>
              <w:right w:val="single" w:sz="4" w:space="0" w:color="auto"/>
            </w:tcBorders>
            <w:hideMark/>
          </w:tcPr>
          <w:p w14:paraId="092875AA" w14:textId="77777777" w:rsidR="00547237" w:rsidRPr="00547237" w:rsidRDefault="00547237">
            <w:pPr>
              <w:spacing w:line="240" w:lineRule="auto"/>
              <w:jc w:val="center"/>
              <w:rPr>
                <w:rFonts w:ascii="Comic Sans MS" w:hAnsi="Comic Sans MS"/>
                <w:b/>
                <w:sz w:val="18"/>
                <w:szCs w:val="18"/>
              </w:rPr>
            </w:pPr>
            <w:r w:rsidRPr="00547237">
              <w:rPr>
                <w:rFonts w:ascii="Comic Sans MS" w:hAnsi="Comic Sans MS"/>
                <w:b/>
                <w:sz w:val="18"/>
                <w:szCs w:val="18"/>
              </w:rPr>
              <w:t>Recursos.</w:t>
            </w:r>
          </w:p>
        </w:tc>
        <w:tc>
          <w:tcPr>
            <w:tcW w:w="2066" w:type="dxa"/>
            <w:tcBorders>
              <w:top w:val="single" w:sz="4" w:space="0" w:color="auto"/>
              <w:left w:val="single" w:sz="4" w:space="0" w:color="auto"/>
              <w:bottom w:val="single" w:sz="4" w:space="0" w:color="auto"/>
              <w:right w:val="single" w:sz="4" w:space="0" w:color="auto"/>
            </w:tcBorders>
            <w:hideMark/>
          </w:tcPr>
          <w:p w14:paraId="7036AAA2" w14:textId="77777777" w:rsidR="00547237" w:rsidRPr="00547237" w:rsidRDefault="00547237">
            <w:pPr>
              <w:spacing w:line="240" w:lineRule="auto"/>
              <w:jc w:val="center"/>
              <w:rPr>
                <w:rFonts w:ascii="Comic Sans MS" w:hAnsi="Comic Sans MS"/>
                <w:b/>
                <w:sz w:val="18"/>
                <w:szCs w:val="18"/>
              </w:rPr>
            </w:pPr>
            <w:r w:rsidRPr="00547237">
              <w:rPr>
                <w:rFonts w:ascii="Comic Sans MS" w:hAnsi="Comic Sans MS"/>
                <w:b/>
                <w:sz w:val="18"/>
                <w:szCs w:val="18"/>
              </w:rPr>
              <w:t>Seguimiento.</w:t>
            </w:r>
          </w:p>
        </w:tc>
        <w:tc>
          <w:tcPr>
            <w:tcW w:w="2060" w:type="dxa"/>
            <w:tcBorders>
              <w:top w:val="single" w:sz="4" w:space="0" w:color="auto"/>
              <w:left w:val="single" w:sz="4" w:space="0" w:color="auto"/>
              <w:bottom w:val="single" w:sz="4" w:space="0" w:color="auto"/>
              <w:right w:val="single" w:sz="4" w:space="0" w:color="auto"/>
            </w:tcBorders>
            <w:hideMark/>
          </w:tcPr>
          <w:p w14:paraId="7C3D0BAC" w14:textId="77777777" w:rsidR="00547237" w:rsidRPr="00547237" w:rsidRDefault="00547237">
            <w:pPr>
              <w:spacing w:line="240" w:lineRule="auto"/>
              <w:jc w:val="center"/>
              <w:rPr>
                <w:rFonts w:ascii="Comic Sans MS" w:hAnsi="Comic Sans MS"/>
                <w:b/>
                <w:sz w:val="18"/>
                <w:szCs w:val="18"/>
              </w:rPr>
            </w:pPr>
            <w:r w:rsidRPr="00547237">
              <w:rPr>
                <w:rFonts w:ascii="Comic Sans MS" w:hAnsi="Comic Sans MS"/>
                <w:b/>
                <w:sz w:val="18"/>
                <w:szCs w:val="18"/>
              </w:rPr>
              <w:t>Comunicación de resultados.</w:t>
            </w:r>
          </w:p>
        </w:tc>
      </w:tr>
      <w:tr w:rsidR="00547237" w:rsidRPr="00547237" w14:paraId="5FADF58A" w14:textId="77777777" w:rsidTr="00547237">
        <w:tc>
          <w:tcPr>
            <w:tcW w:w="4080" w:type="dxa"/>
            <w:tcBorders>
              <w:top w:val="single" w:sz="4" w:space="0" w:color="auto"/>
              <w:left w:val="single" w:sz="4" w:space="0" w:color="auto"/>
              <w:bottom w:val="single" w:sz="4" w:space="0" w:color="auto"/>
              <w:right w:val="single" w:sz="4" w:space="0" w:color="auto"/>
            </w:tcBorders>
            <w:hideMark/>
          </w:tcPr>
          <w:p w14:paraId="0C8838DC"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Reactivación del Comité participativo de salud.</w:t>
            </w:r>
          </w:p>
        </w:tc>
        <w:tc>
          <w:tcPr>
            <w:tcW w:w="2059" w:type="dxa"/>
            <w:tcBorders>
              <w:top w:val="single" w:sz="4" w:space="0" w:color="auto"/>
              <w:left w:val="single" w:sz="4" w:space="0" w:color="auto"/>
              <w:bottom w:val="single" w:sz="4" w:space="0" w:color="auto"/>
              <w:right w:val="single" w:sz="4" w:space="0" w:color="auto"/>
            </w:tcBorders>
            <w:hideMark/>
          </w:tcPr>
          <w:p w14:paraId="60FA039F" w14:textId="77777777" w:rsidR="00547237" w:rsidRPr="00547237" w:rsidRDefault="00547237">
            <w:pPr>
              <w:spacing w:line="240" w:lineRule="auto"/>
              <w:jc w:val="center"/>
              <w:rPr>
                <w:rFonts w:ascii="Comic Sans MS" w:hAnsi="Comic Sans MS"/>
                <w:sz w:val="18"/>
                <w:szCs w:val="18"/>
              </w:rPr>
            </w:pPr>
            <w:r w:rsidRPr="00547237">
              <w:rPr>
                <w:rFonts w:ascii="Comic Sans MS" w:hAnsi="Comic Sans MS"/>
                <w:sz w:val="18"/>
                <w:szCs w:val="18"/>
              </w:rPr>
              <w:t>Directora.</w:t>
            </w:r>
          </w:p>
        </w:tc>
        <w:tc>
          <w:tcPr>
            <w:tcW w:w="2063" w:type="dxa"/>
            <w:tcBorders>
              <w:top w:val="single" w:sz="4" w:space="0" w:color="auto"/>
              <w:left w:val="single" w:sz="4" w:space="0" w:color="auto"/>
              <w:bottom w:val="single" w:sz="4" w:space="0" w:color="auto"/>
              <w:right w:val="single" w:sz="4" w:space="0" w:color="auto"/>
            </w:tcBorders>
            <w:hideMark/>
          </w:tcPr>
          <w:p w14:paraId="7269D156"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Del 30 de agosto al 3 de septiembre</w:t>
            </w:r>
          </w:p>
        </w:tc>
        <w:tc>
          <w:tcPr>
            <w:tcW w:w="2062" w:type="dxa"/>
            <w:tcBorders>
              <w:top w:val="single" w:sz="4" w:space="0" w:color="auto"/>
              <w:left w:val="single" w:sz="4" w:space="0" w:color="auto"/>
              <w:bottom w:val="single" w:sz="4" w:space="0" w:color="auto"/>
              <w:right w:val="single" w:sz="4" w:space="0" w:color="auto"/>
            </w:tcBorders>
            <w:hideMark/>
          </w:tcPr>
          <w:p w14:paraId="6090C3A1"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Directorio de las familias.</w:t>
            </w:r>
          </w:p>
          <w:p w14:paraId="2CADED34"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Acta de conformación del comité.</w:t>
            </w:r>
          </w:p>
        </w:tc>
        <w:tc>
          <w:tcPr>
            <w:tcW w:w="2066" w:type="dxa"/>
            <w:tcBorders>
              <w:top w:val="single" w:sz="4" w:space="0" w:color="auto"/>
              <w:left w:val="single" w:sz="4" w:space="0" w:color="auto"/>
              <w:bottom w:val="single" w:sz="4" w:space="0" w:color="auto"/>
              <w:right w:val="single" w:sz="4" w:space="0" w:color="auto"/>
            </w:tcBorders>
            <w:hideMark/>
          </w:tcPr>
          <w:p w14:paraId="2771A514"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Revisión de protocolos de regreso a clases.</w:t>
            </w:r>
          </w:p>
          <w:p w14:paraId="4DD6CB27"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Insumos para protocolos</w:t>
            </w:r>
          </w:p>
        </w:tc>
        <w:tc>
          <w:tcPr>
            <w:tcW w:w="2060" w:type="dxa"/>
            <w:tcBorders>
              <w:top w:val="single" w:sz="4" w:space="0" w:color="auto"/>
              <w:left w:val="single" w:sz="4" w:space="0" w:color="auto"/>
              <w:bottom w:val="single" w:sz="4" w:space="0" w:color="auto"/>
              <w:right w:val="single" w:sz="4" w:space="0" w:color="auto"/>
            </w:tcBorders>
          </w:tcPr>
          <w:p w14:paraId="443C7DAC" w14:textId="77777777" w:rsidR="00547237" w:rsidRPr="00547237" w:rsidRDefault="00547237">
            <w:pPr>
              <w:spacing w:line="240" w:lineRule="auto"/>
              <w:jc w:val="both"/>
              <w:rPr>
                <w:rFonts w:ascii="Comic Sans MS" w:hAnsi="Comic Sans MS"/>
                <w:sz w:val="18"/>
                <w:szCs w:val="18"/>
              </w:rPr>
            </w:pPr>
          </w:p>
        </w:tc>
      </w:tr>
      <w:tr w:rsidR="00547237" w:rsidRPr="00547237" w14:paraId="1D6ABD63" w14:textId="77777777" w:rsidTr="00547237">
        <w:trPr>
          <w:trHeight w:val="628"/>
        </w:trPr>
        <w:tc>
          <w:tcPr>
            <w:tcW w:w="4080" w:type="dxa"/>
            <w:tcBorders>
              <w:top w:val="single" w:sz="4" w:space="0" w:color="auto"/>
              <w:left w:val="single" w:sz="4" w:space="0" w:color="auto"/>
              <w:bottom w:val="single" w:sz="4" w:space="0" w:color="auto"/>
              <w:right w:val="single" w:sz="4" w:space="0" w:color="auto"/>
            </w:tcBorders>
            <w:hideMark/>
          </w:tcPr>
          <w:p w14:paraId="2FB1A8F8"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Revisión y adecuación de protocolos de regreso a clases seguro. </w:t>
            </w:r>
          </w:p>
        </w:tc>
        <w:tc>
          <w:tcPr>
            <w:tcW w:w="2059" w:type="dxa"/>
            <w:tcBorders>
              <w:top w:val="single" w:sz="4" w:space="0" w:color="auto"/>
              <w:left w:val="single" w:sz="4" w:space="0" w:color="auto"/>
              <w:bottom w:val="single" w:sz="4" w:space="0" w:color="auto"/>
              <w:right w:val="single" w:sz="4" w:space="0" w:color="auto"/>
            </w:tcBorders>
            <w:hideMark/>
          </w:tcPr>
          <w:p w14:paraId="4DABF2E8" w14:textId="77777777" w:rsidR="00547237" w:rsidRPr="00547237" w:rsidRDefault="00547237">
            <w:pPr>
              <w:spacing w:line="240" w:lineRule="auto"/>
              <w:jc w:val="center"/>
              <w:rPr>
                <w:rFonts w:ascii="Comic Sans MS" w:hAnsi="Comic Sans MS"/>
                <w:sz w:val="18"/>
                <w:szCs w:val="18"/>
              </w:rPr>
            </w:pPr>
            <w:r w:rsidRPr="00547237">
              <w:rPr>
                <w:rFonts w:ascii="Comic Sans MS" w:hAnsi="Comic Sans MS"/>
                <w:sz w:val="18"/>
                <w:szCs w:val="18"/>
              </w:rPr>
              <w:t xml:space="preserve">Directora y comité participativo de salud. </w:t>
            </w:r>
          </w:p>
        </w:tc>
        <w:tc>
          <w:tcPr>
            <w:tcW w:w="2063" w:type="dxa"/>
            <w:tcBorders>
              <w:top w:val="single" w:sz="4" w:space="0" w:color="auto"/>
              <w:left w:val="single" w:sz="4" w:space="0" w:color="auto"/>
              <w:bottom w:val="single" w:sz="4" w:space="0" w:color="auto"/>
              <w:right w:val="single" w:sz="4" w:space="0" w:color="auto"/>
            </w:tcBorders>
            <w:hideMark/>
          </w:tcPr>
          <w:p w14:paraId="58928CB1"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6 al 10 de septiembre</w:t>
            </w:r>
          </w:p>
        </w:tc>
        <w:tc>
          <w:tcPr>
            <w:tcW w:w="2062" w:type="dxa"/>
            <w:tcBorders>
              <w:top w:val="single" w:sz="4" w:space="0" w:color="auto"/>
              <w:left w:val="single" w:sz="4" w:space="0" w:color="auto"/>
              <w:bottom w:val="single" w:sz="4" w:space="0" w:color="auto"/>
              <w:right w:val="single" w:sz="4" w:space="0" w:color="auto"/>
            </w:tcBorders>
            <w:hideMark/>
          </w:tcPr>
          <w:p w14:paraId="092C370C"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Protocolos para el regreso a clases seguro.</w:t>
            </w:r>
          </w:p>
          <w:p w14:paraId="00488B8C"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Equipo de cómputo.</w:t>
            </w:r>
          </w:p>
        </w:tc>
        <w:tc>
          <w:tcPr>
            <w:tcW w:w="2066" w:type="dxa"/>
            <w:tcBorders>
              <w:top w:val="single" w:sz="4" w:space="0" w:color="auto"/>
              <w:left w:val="single" w:sz="4" w:space="0" w:color="auto"/>
              <w:bottom w:val="single" w:sz="4" w:space="0" w:color="auto"/>
              <w:right w:val="single" w:sz="4" w:space="0" w:color="auto"/>
            </w:tcBorders>
            <w:hideMark/>
          </w:tcPr>
          <w:p w14:paraId="7A1E3892"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Adecuaciones integradas a los protocolos de regreso a clases seguro.</w:t>
            </w:r>
          </w:p>
        </w:tc>
        <w:tc>
          <w:tcPr>
            <w:tcW w:w="2060" w:type="dxa"/>
            <w:tcBorders>
              <w:top w:val="single" w:sz="4" w:space="0" w:color="auto"/>
              <w:left w:val="single" w:sz="4" w:space="0" w:color="auto"/>
              <w:bottom w:val="single" w:sz="4" w:space="0" w:color="auto"/>
              <w:right w:val="single" w:sz="4" w:space="0" w:color="auto"/>
            </w:tcBorders>
            <w:hideMark/>
          </w:tcPr>
          <w:p w14:paraId="746D3A84"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Nuevo documento Protocolo de regreso a clase seguro.</w:t>
            </w:r>
          </w:p>
        </w:tc>
      </w:tr>
      <w:tr w:rsidR="00547237" w:rsidRPr="00547237" w14:paraId="67E1763E" w14:textId="77777777" w:rsidTr="00547237">
        <w:tc>
          <w:tcPr>
            <w:tcW w:w="4080" w:type="dxa"/>
            <w:tcBorders>
              <w:top w:val="single" w:sz="4" w:space="0" w:color="auto"/>
              <w:left w:val="single" w:sz="4" w:space="0" w:color="auto"/>
              <w:bottom w:val="single" w:sz="4" w:space="0" w:color="auto"/>
              <w:right w:val="single" w:sz="4" w:space="0" w:color="auto"/>
            </w:tcBorders>
            <w:hideMark/>
          </w:tcPr>
          <w:p w14:paraId="22F033F1"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Adecuación de aulas y espacios que serán aprovechados para la impartición de clases.</w:t>
            </w:r>
          </w:p>
        </w:tc>
        <w:tc>
          <w:tcPr>
            <w:tcW w:w="2059" w:type="dxa"/>
            <w:tcBorders>
              <w:top w:val="single" w:sz="4" w:space="0" w:color="auto"/>
              <w:left w:val="single" w:sz="4" w:space="0" w:color="auto"/>
              <w:bottom w:val="single" w:sz="4" w:space="0" w:color="auto"/>
              <w:right w:val="single" w:sz="4" w:space="0" w:color="auto"/>
            </w:tcBorders>
            <w:hideMark/>
          </w:tcPr>
          <w:p w14:paraId="74056822" w14:textId="77777777" w:rsidR="00547237" w:rsidRPr="00547237" w:rsidRDefault="00547237">
            <w:pPr>
              <w:spacing w:line="240" w:lineRule="auto"/>
              <w:jc w:val="center"/>
              <w:rPr>
                <w:rFonts w:ascii="Comic Sans MS" w:hAnsi="Comic Sans MS"/>
                <w:sz w:val="18"/>
                <w:szCs w:val="18"/>
              </w:rPr>
            </w:pPr>
            <w:r w:rsidRPr="00547237">
              <w:rPr>
                <w:rFonts w:ascii="Comic Sans MS" w:hAnsi="Comic Sans MS"/>
                <w:sz w:val="18"/>
                <w:szCs w:val="18"/>
              </w:rPr>
              <w:t>Educadoras.</w:t>
            </w:r>
          </w:p>
        </w:tc>
        <w:tc>
          <w:tcPr>
            <w:tcW w:w="2063" w:type="dxa"/>
            <w:tcBorders>
              <w:top w:val="single" w:sz="4" w:space="0" w:color="auto"/>
              <w:left w:val="single" w:sz="4" w:space="0" w:color="auto"/>
              <w:bottom w:val="single" w:sz="4" w:space="0" w:color="auto"/>
              <w:right w:val="single" w:sz="4" w:space="0" w:color="auto"/>
            </w:tcBorders>
            <w:hideMark/>
          </w:tcPr>
          <w:p w14:paraId="0E78DA6A"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30 y 31 de agosto </w:t>
            </w:r>
          </w:p>
        </w:tc>
        <w:tc>
          <w:tcPr>
            <w:tcW w:w="2062" w:type="dxa"/>
            <w:tcBorders>
              <w:top w:val="single" w:sz="4" w:space="0" w:color="auto"/>
              <w:left w:val="single" w:sz="4" w:space="0" w:color="auto"/>
              <w:bottom w:val="single" w:sz="4" w:space="0" w:color="auto"/>
              <w:right w:val="single" w:sz="4" w:space="0" w:color="auto"/>
            </w:tcBorders>
            <w:hideMark/>
          </w:tcPr>
          <w:p w14:paraId="4D5FC3F0"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Cinta métrica.</w:t>
            </w:r>
          </w:p>
          <w:p w14:paraId="6DECA733"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Pintura.</w:t>
            </w:r>
          </w:p>
          <w:p w14:paraId="2AD747A4"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Carteles con señalamientos. </w:t>
            </w:r>
          </w:p>
        </w:tc>
        <w:tc>
          <w:tcPr>
            <w:tcW w:w="2066" w:type="dxa"/>
            <w:tcBorders>
              <w:top w:val="single" w:sz="4" w:space="0" w:color="auto"/>
              <w:left w:val="single" w:sz="4" w:space="0" w:color="auto"/>
              <w:bottom w:val="single" w:sz="4" w:space="0" w:color="auto"/>
              <w:right w:val="single" w:sz="4" w:space="0" w:color="auto"/>
            </w:tcBorders>
            <w:hideMark/>
          </w:tcPr>
          <w:p w14:paraId="1FE418A6"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Valoración de pertinencia y funcionalidad de la organización del aula.</w:t>
            </w:r>
          </w:p>
        </w:tc>
        <w:tc>
          <w:tcPr>
            <w:tcW w:w="2060" w:type="dxa"/>
            <w:tcBorders>
              <w:top w:val="single" w:sz="4" w:space="0" w:color="auto"/>
              <w:left w:val="single" w:sz="4" w:space="0" w:color="auto"/>
              <w:bottom w:val="single" w:sz="4" w:space="0" w:color="auto"/>
              <w:right w:val="single" w:sz="4" w:space="0" w:color="auto"/>
            </w:tcBorders>
            <w:hideMark/>
          </w:tcPr>
          <w:p w14:paraId="0C926961"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Informe de resultados del periodo diagnóstico. </w:t>
            </w:r>
          </w:p>
        </w:tc>
      </w:tr>
      <w:tr w:rsidR="00547237" w:rsidRPr="00547237" w14:paraId="4AC44BE2" w14:textId="77777777" w:rsidTr="00547237">
        <w:tc>
          <w:tcPr>
            <w:tcW w:w="4080" w:type="dxa"/>
            <w:tcBorders>
              <w:top w:val="single" w:sz="4" w:space="0" w:color="auto"/>
              <w:left w:val="single" w:sz="4" w:space="0" w:color="auto"/>
              <w:bottom w:val="single" w:sz="4" w:space="0" w:color="auto"/>
              <w:right w:val="single" w:sz="4" w:space="0" w:color="auto"/>
            </w:tcBorders>
            <w:hideMark/>
          </w:tcPr>
          <w:p w14:paraId="4F8217B7"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Jornadas de limpieza. </w:t>
            </w:r>
          </w:p>
        </w:tc>
        <w:tc>
          <w:tcPr>
            <w:tcW w:w="2059" w:type="dxa"/>
            <w:tcBorders>
              <w:top w:val="single" w:sz="4" w:space="0" w:color="auto"/>
              <w:left w:val="single" w:sz="4" w:space="0" w:color="auto"/>
              <w:bottom w:val="single" w:sz="4" w:space="0" w:color="auto"/>
              <w:right w:val="single" w:sz="4" w:space="0" w:color="auto"/>
            </w:tcBorders>
            <w:hideMark/>
          </w:tcPr>
          <w:p w14:paraId="4CD4B699" w14:textId="77777777" w:rsidR="00547237" w:rsidRPr="00547237" w:rsidRDefault="00547237">
            <w:pPr>
              <w:spacing w:line="240" w:lineRule="auto"/>
              <w:jc w:val="center"/>
              <w:rPr>
                <w:rFonts w:ascii="Comic Sans MS" w:hAnsi="Comic Sans MS"/>
                <w:sz w:val="18"/>
                <w:szCs w:val="18"/>
              </w:rPr>
            </w:pPr>
            <w:r w:rsidRPr="00547237">
              <w:rPr>
                <w:rFonts w:ascii="Comic Sans MS" w:hAnsi="Comic Sans MS"/>
                <w:sz w:val="18"/>
                <w:szCs w:val="18"/>
              </w:rPr>
              <w:t>Comité participativo de salud.</w:t>
            </w:r>
          </w:p>
          <w:p w14:paraId="176DF3BC" w14:textId="77777777" w:rsidR="00547237" w:rsidRPr="00547237" w:rsidRDefault="00547237">
            <w:pPr>
              <w:spacing w:line="240" w:lineRule="auto"/>
              <w:jc w:val="center"/>
              <w:rPr>
                <w:rFonts w:ascii="Comic Sans MS" w:hAnsi="Comic Sans MS"/>
                <w:sz w:val="18"/>
                <w:szCs w:val="18"/>
              </w:rPr>
            </w:pPr>
            <w:r w:rsidRPr="00547237">
              <w:rPr>
                <w:rFonts w:ascii="Comic Sans MS" w:hAnsi="Comic Sans MS"/>
                <w:sz w:val="18"/>
                <w:szCs w:val="18"/>
              </w:rPr>
              <w:t>Padres de familia.</w:t>
            </w:r>
          </w:p>
          <w:p w14:paraId="702C3934" w14:textId="77777777" w:rsidR="00547237" w:rsidRPr="00547237" w:rsidRDefault="00547237">
            <w:pPr>
              <w:spacing w:line="240" w:lineRule="auto"/>
              <w:jc w:val="center"/>
              <w:rPr>
                <w:rFonts w:ascii="Comic Sans MS" w:hAnsi="Comic Sans MS"/>
                <w:sz w:val="18"/>
                <w:szCs w:val="18"/>
              </w:rPr>
            </w:pPr>
            <w:r w:rsidRPr="00547237">
              <w:rPr>
                <w:rFonts w:ascii="Comic Sans MS" w:hAnsi="Comic Sans MS"/>
                <w:sz w:val="18"/>
                <w:szCs w:val="18"/>
              </w:rPr>
              <w:t>Personal que labora en el plantel.</w:t>
            </w:r>
          </w:p>
        </w:tc>
        <w:tc>
          <w:tcPr>
            <w:tcW w:w="2063" w:type="dxa"/>
            <w:tcBorders>
              <w:top w:val="single" w:sz="4" w:space="0" w:color="auto"/>
              <w:left w:val="single" w:sz="4" w:space="0" w:color="auto"/>
              <w:bottom w:val="single" w:sz="4" w:space="0" w:color="auto"/>
              <w:right w:val="single" w:sz="4" w:space="0" w:color="auto"/>
            </w:tcBorders>
          </w:tcPr>
          <w:p w14:paraId="6B9B6BC9"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Mensualmente a partir </w:t>
            </w:r>
            <w:proofErr w:type="gramStart"/>
            <w:r w:rsidRPr="00547237">
              <w:rPr>
                <w:rFonts w:ascii="Comic Sans MS" w:hAnsi="Comic Sans MS"/>
                <w:sz w:val="18"/>
                <w:szCs w:val="18"/>
              </w:rPr>
              <w:t>del  mes</w:t>
            </w:r>
            <w:proofErr w:type="gramEnd"/>
            <w:r w:rsidRPr="00547237">
              <w:rPr>
                <w:rFonts w:ascii="Comic Sans MS" w:hAnsi="Comic Sans MS"/>
                <w:sz w:val="18"/>
                <w:szCs w:val="18"/>
              </w:rPr>
              <w:t xml:space="preserve"> de octubre </w:t>
            </w:r>
          </w:p>
          <w:p w14:paraId="4482ED70" w14:textId="77777777" w:rsidR="00547237" w:rsidRPr="00547237" w:rsidRDefault="00547237">
            <w:pPr>
              <w:spacing w:line="240" w:lineRule="auto"/>
              <w:jc w:val="both"/>
              <w:rPr>
                <w:rFonts w:ascii="Comic Sans MS" w:hAnsi="Comic Sans MS"/>
                <w:sz w:val="18"/>
                <w:szCs w:val="18"/>
              </w:rPr>
            </w:pPr>
          </w:p>
        </w:tc>
        <w:tc>
          <w:tcPr>
            <w:tcW w:w="2062" w:type="dxa"/>
            <w:tcBorders>
              <w:top w:val="single" w:sz="4" w:space="0" w:color="auto"/>
              <w:left w:val="single" w:sz="4" w:space="0" w:color="auto"/>
              <w:bottom w:val="single" w:sz="4" w:space="0" w:color="auto"/>
              <w:right w:val="single" w:sz="4" w:space="0" w:color="auto"/>
            </w:tcBorders>
            <w:hideMark/>
          </w:tcPr>
          <w:p w14:paraId="6DDBBF6C"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Material de limpieza y desinfección. </w:t>
            </w:r>
          </w:p>
        </w:tc>
        <w:tc>
          <w:tcPr>
            <w:tcW w:w="2066" w:type="dxa"/>
            <w:tcBorders>
              <w:top w:val="single" w:sz="4" w:space="0" w:color="auto"/>
              <w:left w:val="single" w:sz="4" w:space="0" w:color="auto"/>
              <w:bottom w:val="single" w:sz="4" w:space="0" w:color="auto"/>
              <w:right w:val="single" w:sz="4" w:space="0" w:color="auto"/>
            </w:tcBorders>
            <w:hideMark/>
          </w:tcPr>
          <w:p w14:paraId="224B74FE"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Lista de asistencia. </w:t>
            </w:r>
          </w:p>
          <w:p w14:paraId="43D3F756"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Rol de aseo </w:t>
            </w:r>
          </w:p>
        </w:tc>
        <w:tc>
          <w:tcPr>
            <w:tcW w:w="2060" w:type="dxa"/>
            <w:tcBorders>
              <w:top w:val="single" w:sz="4" w:space="0" w:color="auto"/>
              <w:left w:val="single" w:sz="4" w:space="0" w:color="auto"/>
              <w:bottom w:val="single" w:sz="4" w:space="0" w:color="auto"/>
              <w:right w:val="single" w:sz="4" w:space="0" w:color="auto"/>
            </w:tcBorders>
            <w:hideMark/>
          </w:tcPr>
          <w:p w14:paraId="35C46786" w14:textId="77777777" w:rsidR="00547237" w:rsidRPr="00547237" w:rsidRDefault="00547237">
            <w:pPr>
              <w:spacing w:line="240" w:lineRule="auto"/>
              <w:jc w:val="both"/>
              <w:rPr>
                <w:rFonts w:ascii="Comic Sans MS" w:hAnsi="Comic Sans MS"/>
                <w:sz w:val="18"/>
                <w:szCs w:val="18"/>
              </w:rPr>
            </w:pPr>
            <w:r w:rsidRPr="00547237">
              <w:rPr>
                <w:rFonts w:ascii="Comic Sans MS" w:hAnsi="Comic Sans MS"/>
                <w:sz w:val="18"/>
                <w:szCs w:val="18"/>
              </w:rPr>
              <w:t xml:space="preserve">Reporte de casos sospechosos o confirmados de COVID en el plantel. </w:t>
            </w:r>
          </w:p>
        </w:tc>
      </w:tr>
    </w:tbl>
    <w:p w14:paraId="679FEC86" w14:textId="77777777" w:rsidR="00547237" w:rsidRPr="00547237" w:rsidRDefault="00547237" w:rsidP="00547237">
      <w:pPr>
        <w:jc w:val="center"/>
        <w:rPr>
          <w:rFonts w:ascii="Comic Sans MS" w:hAnsi="Comic Sans MS"/>
          <w:sz w:val="20"/>
          <w:szCs w:val="20"/>
        </w:rPr>
      </w:pPr>
    </w:p>
    <w:p w14:paraId="7D41BF32" w14:textId="77777777" w:rsidR="00547237" w:rsidRPr="00547237" w:rsidRDefault="00547237" w:rsidP="00547237">
      <w:pPr>
        <w:jc w:val="center"/>
        <w:rPr>
          <w:rFonts w:ascii="Comic Sans MS" w:hAnsi="Comic Sans MS"/>
          <w:sz w:val="20"/>
          <w:szCs w:val="20"/>
        </w:rPr>
      </w:pPr>
    </w:p>
    <w:p w14:paraId="397BFEA9" w14:textId="64E5734E" w:rsidR="0072140C" w:rsidRPr="00547237" w:rsidRDefault="0072140C" w:rsidP="00C13A6A">
      <w:pPr>
        <w:rPr>
          <w:sz w:val="20"/>
          <w:szCs w:val="20"/>
        </w:rPr>
      </w:pPr>
    </w:p>
    <w:p w14:paraId="51857657" w14:textId="0819BCE1" w:rsidR="0072140C" w:rsidRPr="00547237" w:rsidRDefault="0072140C" w:rsidP="00C13A6A">
      <w:pPr>
        <w:rPr>
          <w:sz w:val="20"/>
          <w:szCs w:val="20"/>
        </w:rPr>
      </w:pPr>
    </w:p>
    <w:p w14:paraId="5E6FABF9" w14:textId="7D255E0C" w:rsidR="0072140C" w:rsidRDefault="0072140C" w:rsidP="00C13A6A"/>
    <w:p w14:paraId="1D95F676" w14:textId="77777777" w:rsidR="0072140C" w:rsidRDefault="0072140C" w:rsidP="00C13A6A"/>
    <w:sectPr w:rsidR="0072140C" w:rsidSect="00547237">
      <w:pgSz w:w="12240" w:h="15840"/>
      <w:pgMar w:top="709" w:right="1325"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7E92"/>
    <w:multiLevelType w:val="hybridMultilevel"/>
    <w:tmpl w:val="E4E0E9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29"/>
    <w:rsid w:val="00025A7A"/>
    <w:rsid w:val="00071A91"/>
    <w:rsid w:val="00171E05"/>
    <w:rsid w:val="00177040"/>
    <w:rsid w:val="001E188B"/>
    <w:rsid w:val="00232CD5"/>
    <w:rsid w:val="00271F29"/>
    <w:rsid w:val="00276FCD"/>
    <w:rsid w:val="002C2F2D"/>
    <w:rsid w:val="00377872"/>
    <w:rsid w:val="00391F04"/>
    <w:rsid w:val="003E3840"/>
    <w:rsid w:val="00503CAB"/>
    <w:rsid w:val="00543B65"/>
    <w:rsid w:val="00547237"/>
    <w:rsid w:val="00593260"/>
    <w:rsid w:val="006B4417"/>
    <w:rsid w:val="007009AC"/>
    <w:rsid w:val="00715792"/>
    <w:rsid w:val="0072140C"/>
    <w:rsid w:val="0077036A"/>
    <w:rsid w:val="0095517C"/>
    <w:rsid w:val="00974DC1"/>
    <w:rsid w:val="00985485"/>
    <w:rsid w:val="00A169C1"/>
    <w:rsid w:val="00A652DF"/>
    <w:rsid w:val="00AB4DFF"/>
    <w:rsid w:val="00AE7D1A"/>
    <w:rsid w:val="00C13A6A"/>
    <w:rsid w:val="00C4693A"/>
    <w:rsid w:val="00CB7D6B"/>
    <w:rsid w:val="00E53942"/>
    <w:rsid w:val="00E63B27"/>
    <w:rsid w:val="00E72B4D"/>
    <w:rsid w:val="00EF79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3F51"/>
  <w15:chartTrackingRefBased/>
  <w15:docId w15:val="{877D8499-7688-410F-A1FF-D852533B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A6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1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47237"/>
    <w:pPr>
      <w:spacing w:after="0" w:line="240" w:lineRule="auto"/>
    </w:pPr>
  </w:style>
  <w:style w:type="paragraph" w:styleId="Prrafodelista">
    <w:name w:val="List Paragraph"/>
    <w:basedOn w:val="Normal"/>
    <w:uiPriority w:val="34"/>
    <w:qFormat/>
    <w:rsid w:val="0054723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52537">
      <w:bodyDiv w:val="1"/>
      <w:marLeft w:val="0"/>
      <w:marRight w:val="0"/>
      <w:marTop w:val="0"/>
      <w:marBottom w:val="0"/>
      <w:divBdr>
        <w:top w:val="none" w:sz="0" w:space="0" w:color="auto"/>
        <w:left w:val="none" w:sz="0" w:space="0" w:color="auto"/>
        <w:bottom w:val="none" w:sz="0" w:space="0" w:color="auto"/>
        <w:right w:val="none" w:sz="0" w:space="0" w:color="auto"/>
      </w:divBdr>
    </w:div>
    <w:div w:id="151920899">
      <w:bodyDiv w:val="1"/>
      <w:marLeft w:val="0"/>
      <w:marRight w:val="0"/>
      <w:marTop w:val="0"/>
      <w:marBottom w:val="0"/>
      <w:divBdr>
        <w:top w:val="none" w:sz="0" w:space="0" w:color="auto"/>
        <w:left w:val="none" w:sz="0" w:space="0" w:color="auto"/>
        <w:bottom w:val="none" w:sz="0" w:space="0" w:color="auto"/>
        <w:right w:val="none" w:sz="0" w:space="0" w:color="auto"/>
      </w:divBdr>
    </w:div>
    <w:div w:id="1340229581">
      <w:bodyDiv w:val="1"/>
      <w:marLeft w:val="0"/>
      <w:marRight w:val="0"/>
      <w:marTop w:val="0"/>
      <w:marBottom w:val="0"/>
      <w:divBdr>
        <w:top w:val="none" w:sz="0" w:space="0" w:color="auto"/>
        <w:left w:val="none" w:sz="0" w:space="0" w:color="auto"/>
        <w:bottom w:val="none" w:sz="0" w:space="0" w:color="auto"/>
        <w:right w:val="none" w:sz="0" w:space="0" w:color="auto"/>
      </w:divBdr>
    </w:div>
    <w:div w:id="1710640096">
      <w:bodyDiv w:val="1"/>
      <w:marLeft w:val="0"/>
      <w:marRight w:val="0"/>
      <w:marTop w:val="0"/>
      <w:marBottom w:val="0"/>
      <w:divBdr>
        <w:top w:val="none" w:sz="0" w:space="0" w:color="auto"/>
        <w:left w:val="none" w:sz="0" w:space="0" w:color="auto"/>
        <w:bottom w:val="none" w:sz="0" w:space="0" w:color="auto"/>
        <w:right w:val="none" w:sz="0" w:space="0" w:color="auto"/>
      </w:divBdr>
    </w:div>
    <w:div w:id="2035576096">
      <w:bodyDiv w:val="1"/>
      <w:marLeft w:val="0"/>
      <w:marRight w:val="0"/>
      <w:marTop w:val="0"/>
      <w:marBottom w:val="0"/>
      <w:divBdr>
        <w:top w:val="none" w:sz="0" w:space="0" w:color="auto"/>
        <w:left w:val="none" w:sz="0" w:space="0" w:color="auto"/>
        <w:bottom w:val="none" w:sz="0" w:space="0" w:color="auto"/>
        <w:right w:val="none" w:sz="0" w:space="0" w:color="auto"/>
      </w:divBdr>
    </w:div>
    <w:div w:id="205758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2BB08-0E6B-4FA8-8102-E0B9A65A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8472</TotalTime>
  <Pages>7</Pages>
  <Words>2916</Words>
  <Characters>16042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 rodriguez c.</dc:creator>
  <cp:keywords/>
  <dc:description/>
  <cp:lastModifiedBy>lulu rodriguez c.</cp:lastModifiedBy>
  <cp:revision>3</cp:revision>
  <dcterms:created xsi:type="dcterms:W3CDTF">2021-10-08T16:01:00Z</dcterms:created>
  <dcterms:modified xsi:type="dcterms:W3CDTF">2021-11-04T17:12:00Z</dcterms:modified>
</cp:coreProperties>
</file>