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D37B0" w14:textId="13E14A58" w:rsidR="00947990" w:rsidRDefault="00947990" w:rsidP="00947990">
      <w:pPr>
        <w:spacing w:after="0" w:line="240" w:lineRule="auto"/>
        <w:jc w:val="center"/>
        <w:rPr>
          <w:rFonts w:ascii="Times New Roman" w:eastAsia="Times New Roman" w:hAnsi="Times New Roman" w:cs="Times New Roman"/>
          <w:b/>
          <w:sz w:val="32"/>
          <w:szCs w:val="32"/>
          <w:lang w:eastAsia="es-MX"/>
        </w:rPr>
      </w:pPr>
      <w:r w:rsidRPr="00F3138A">
        <w:rPr>
          <w:rFonts w:ascii="Times New Roman" w:eastAsia="Times New Roman" w:hAnsi="Times New Roman" w:cs="Times New Roman"/>
          <w:b/>
          <w:sz w:val="32"/>
          <w:szCs w:val="32"/>
          <w:lang w:eastAsia="es-MX"/>
        </w:rPr>
        <w:t>PREESCOLAR FEDERAL</w:t>
      </w:r>
    </w:p>
    <w:p w14:paraId="44EDD34E" w14:textId="02E936E6" w:rsidR="00176A6A" w:rsidRPr="00F3138A" w:rsidRDefault="00176A6A" w:rsidP="00947990">
      <w:pPr>
        <w:spacing w:after="0" w:line="240" w:lineRule="auto"/>
        <w:jc w:val="center"/>
        <w:rPr>
          <w:rFonts w:ascii="Times New Roman" w:eastAsia="Times New Roman" w:hAnsi="Times New Roman" w:cs="Times New Roman"/>
          <w:b/>
          <w:sz w:val="32"/>
          <w:szCs w:val="32"/>
          <w:lang w:eastAsia="es-MX"/>
        </w:rPr>
      </w:pPr>
      <w:r>
        <w:rPr>
          <w:rFonts w:ascii="Times New Roman" w:eastAsia="Times New Roman" w:hAnsi="Times New Roman" w:cs="Times New Roman"/>
          <w:b/>
          <w:sz w:val="32"/>
          <w:szCs w:val="32"/>
          <w:lang w:eastAsia="es-MX"/>
        </w:rPr>
        <w:t>JARDIN DE NIÑOS “GUADALUPE VICTORIA”</w:t>
      </w:r>
    </w:p>
    <w:p w14:paraId="0353D6B6" w14:textId="3B2A4DFA" w:rsidR="00947990" w:rsidRPr="00176A6A" w:rsidRDefault="00947990" w:rsidP="00176A6A">
      <w:pPr>
        <w:spacing w:after="0" w:line="240" w:lineRule="auto"/>
        <w:jc w:val="center"/>
        <w:rPr>
          <w:rFonts w:ascii="Times New Roman" w:eastAsia="Times New Roman" w:hAnsi="Times New Roman" w:cs="Times New Roman"/>
          <w:b/>
          <w:sz w:val="32"/>
          <w:szCs w:val="32"/>
          <w:lang w:eastAsia="es-MX"/>
        </w:rPr>
      </w:pPr>
      <w:r w:rsidRPr="00F3138A">
        <w:rPr>
          <w:rFonts w:ascii="Times New Roman" w:eastAsia="Times New Roman" w:hAnsi="Times New Roman" w:cs="Times New Roman"/>
          <w:b/>
          <w:sz w:val="32"/>
          <w:szCs w:val="32"/>
          <w:lang w:eastAsia="es-MX"/>
        </w:rPr>
        <w:t>ZONA 33 SECTOR 15</w:t>
      </w:r>
    </w:p>
    <w:p w14:paraId="4260C096" w14:textId="44D53F50" w:rsidR="00947990" w:rsidRDefault="00947990" w:rsidP="00947990">
      <w:pPr>
        <w:spacing w:after="0" w:line="240" w:lineRule="auto"/>
        <w:jc w:val="center"/>
        <w:rPr>
          <w:rFonts w:ascii="Times New Roman" w:eastAsia="Times New Roman" w:hAnsi="Times New Roman" w:cs="Times New Roman"/>
          <w:i/>
          <w:sz w:val="28"/>
          <w:szCs w:val="28"/>
          <w:u w:val="single"/>
          <w:lang w:eastAsia="es-MX"/>
        </w:rPr>
      </w:pPr>
      <w:r w:rsidRPr="00F3138A">
        <w:rPr>
          <w:rFonts w:ascii="Times New Roman" w:eastAsia="Times New Roman" w:hAnsi="Times New Roman" w:cs="Times New Roman"/>
          <w:i/>
          <w:sz w:val="28"/>
          <w:szCs w:val="28"/>
          <w:u w:val="single"/>
          <w:lang w:eastAsia="es-MX"/>
        </w:rPr>
        <w:t xml:space="preserve">Informe </w:t>
      </w:r>
      <w:r>
        <w:rPr>
          <w:rFonts w:ascii="Times New Roman" w:eastAsia="Times New Roman" w:hAnsi="Times New Roman" w:cs="Times New Roman"/>
          <w:i/>
          <w:sz w:val="28"/>
          <w:szCs w:val="28"/>
          <w:u w:val="single"/>
          <w:lang w:eastAsia="es-MX"/>
        </w:rPr>
        <w:t>segundo</w:t>
      </w:r>
      <w:r w:rsidRPr="00F3138A">
        <w:rPr>
          <w:rFonts w:ascii="Times New Roman" w:eastAsia="Times New Roman" w:hAnsi="Times New Roman" w:cs="Times New Roman"/>
          <w:i/>
          <w:sz w:val="28"/>
          <w:szCs w:val="28"/>
          <w:u w:val="single"/>
          <w:lang w:eastAsia="es-MX"/>
        </w:rPr>
        <w:t xml:space="preserve"> trimestre</w:t>
      </w:r>
      <w:r>
        <w:rPr>
          <w:rFonts w:ascii="Times New Roman" w:eastAsia="Times New Roman" w:hAnsi="Times New Roman" w:cs="Times New Roman"/>
          <w:i/>
          <w:sz w:val="28"/>
          <w:szCs w:val="28"/>
          <w:u w:val="single"/>
          <w:lang w:eastAsia="es-MX"/>
        </w:rPr>
        <w:t xml:space="preserve"> </w:t>
      </w:r>
    </w:p>
    <w:p w14:paraId="43EACC1C" w14:textId="35319887" w:rsidR="00947990" w:rsidRDefault="00947990" w:rsidP="00947990">
      <w:pPr>
        <w:spacing w:after="0" w:line="240" w:lineRule="auto"/>
        <w:jc w:val="center"/>
        <w:rPr>
          <w:rFonts w:ascii="Times New Roman" w:eastAsia="Times New Roman" w:hAnsi="Times New Roman" w:cs="Times New Roman"/>
          <w:i/>
          <w:sz w:val="28"/>
          <w:szCs w:val="28"/>
          <w:u w:val="single"/>
          <w:lang w:eastAsia="es-MX"/>
        </w:rPr>
      </w:pPr>
      <w:r>
        <w:rPr>
          <w:rFonts w:ascii="Times New Roman" w:eastAsia="Times New Roman" w:hAnsi="Times New Roman" w:cs="Times New Roman"/>
          <w:i/>
          <w:sz w:val="28"/>
          <w:szCs w:val="28"/>
          <w:u w:val="single"/>
          <w:lang w:eastAsia="es-MX"/>
        </w:rPr>
        <w:t>Enero-marzo</w:t>
      </w:r>
    </w:p>
    <w:p w14:paraId="14C90460" w14:textId="77777777" w:rsidR="00947990" w:rsidRPr="00F3138A" w:rsidRDefault="00947990" w:rsidP="00947990">
      <w:pPr>
        <w:spacing w:after="0" w:line="240" w:lineRule="auto"/>
        <w:jc w:val="center"/>
        <w:rPr>
          <w:rFonts w:ascii="Times New Roman" w:eastAsia="Times New Roman" w:hAnsi="Times New Roman" w:cs="Times New Roman"/>
          <w:b/>
          <w:sz w:val="28"/>
          <w:szCs w:val="28"/>
          <w:lang w:eastAsia="es-MX"/>
        </w:rPr>
      </w:pPr>
    </w:p>
    <w:p w14:paraId="4EF1050E" w14:textId="736FC89E" w:rsidR="00947990" w:rsidRDefault="00947990">
      <w:pPr>
        <w:rPr>
          <w:rFonts w:ascii="Times New Roman" w:eastAsia="Times New Roman" w:hAnsi="Times New Roman" w:cs="Times New Roman"/>
          <w:b/>
          <w:sz w:val="28"/>
          <w:szCs w:val="28"/>
          <w:lang w:eastAsia="es-MX"/>
        </w:rPr>
      </w:pPr>
      <w:r>
        <w:rPr>
          <w:rFonts w:ascii="Times New Roman" w:eastAsia="Times New Roman" w:hAnsi="Times New Roman" w:cs="Times New Roman"/>
          <w:b/>
          <w:sz w:val="28"/>
          <w:szCs w:val="28"/>
          <w:lang w:eastAsia="es-MX"/>
        </w:rPr>
        <w:t>JARDIN DE NIÑOS:</w:t>
      </w:r>
    </w:p>
    <w:p w14:paraId="73E3B3B3" w14:textId="3EB3DECB" w:rsidR="00947990" w:rsidRDefault="00947990" w:rsidP="00E76C49">
      <w:r>
        <w:t>1.- Aprendizajes esperados favorecidos en este trimestre:</w:t>
      </w:r>
    </w:p>
    <w:p w14:paraId="6AC8FEC7" w14:textId="6B3F3BBD" w:rsidR="00947990" w:rsidRDefault="00947990" w:rsidP="00E76C49">
      <w:pPr>
        <w:rPr>
          <w:b/>
          <w:bCs/>
        </w:rPr>
      </w:pPr>
      <w:r w:rsidRPr="00E76C49">
        <w:rPr>
          <w:b/>
          <w:bCs/>
        </w:rPr>
        <w:t>LENGUAJE Y COMUNICACIÓN:</w:t>
      </w:r>
    </w:p>
    <w:p w14:paraId="5151CA98" w14:textId="0A1F5D4D" w:rsidR="00551565" w:rsidRDefault="00551565" w:rsidP="00551565">
      <w:r>
        <w:t>Narra historias que le son familiares, habla acerca de los personajes y sus características, de las acciones y los lugares donde se desarrollan</w:t>
      </w:r>
    </w:p>
    <w:p w14:paraId="147C90A8" w14:textId="49D60801" w:rsidR="00551565" w:rsidRDefault="00551565" w:rsidP="00551565">
      <w:r>
        <w:t>Comenta noticias que se difunden en periódicos, radio, televisión y otros medios.</w:t>
      </w:r>
    </w:p>
    <w:p w14:paraId="770FCE35" w14:textId="3466BF37" w:rsidR="00551565" w:rsidRDefault="00551565" w:rsidP="00551565">
      <w:r>
        <w:t>Comparte relatos de la tradición oral que le son familiares.</w:t>
      </w:r>
    </w:p>
    <w:p w14:paraId="4E8E227E" w14:textId="3DCE1A42" w:rsidR="00380497" w:rsidRPr="00551565" w:rsidRDefault="00380497" w:rsidP="00551565">
      <w:r>
        <w:t>Cuenta historias de invención propia y expresa opiniones sobre las de otros compañeros.</w:t>
      </w:r>
    </w:p>
    <w:p w14:paraId="14F1D0F4" w14:textId="582F9FD4" w:rsidR="00947990" w:rsidRDefault="00947990" w:rsidP="00E76C49">
      <w:pPr>
        <w:rPr>
          <w:b/>
          <w:bCs/>
        </w:rPr>
      </w:pPr>
      <w:r w:rsidRPr="00E76C49">
        <w:rPr>
          <w:b/>
          <w:bCs/>
        </w:rPr>
        <w:t>PENSAMIENTO MATEMATICO:</w:t>
      </w:r>
    </w:p>
    <w:p w14:paraId="7BB0D800" w14:textId="0FA44A8E" w:rsidR="00551565" w:rsidRDefault="00551565" w:rsidP="00E76C49">
      <w:r>
        <w:t>Mide objetos o distancias mediante el uso de unidades no convencionales.</w:t>
      </w:r>
    </w:p>
    <w:p w14:paraId="44750D83" w14:textId="5994448A" w:rsidR="00551565" w:rsidRPr="00E76C49" w:rsidRDefault="00551565" w:rsidP="00E76C49">
      <w:pPr>
        <w:rPr>
          <w:b/>
          <w:bCs/>
        </w:rPr>
      </w:pPr>
      <w:r>
        <w:t>Ubica objetos o lugares cuya ubicación desconoce, a través de la interpretación de relaciones espaciales y puntos de referencia.</w:t>
      </w:r>
    </w:p>
    <w:p w14:paraId="1D403456" w14:textId="4E28B296" w:rsidR="00947990" w:rsidRDefault="00947990" w:rsidP="00E76C49">
      <w:pPr>
        <w:rPr>
          <w:b/>
          <w:bCs/>
        </w:rPr>
      </w:pPr>
      <w:r w:rsidRPr="00E76C49">
        <w:rPr>
          <w:b/>
          <w:bCs/>
        </w:rPr>
        <w:t>EXPLORACION Y COMPRENSION DEL MUNDO NATURAL Y SOCIAL:</w:t>
      </w:r>
    </w:p>
    <w:p w14:paraId="571AC199" w14:textId="6B7DC563" w:rsidR="00551565" w:rsidRDefault="00551565" w:rsidP="00E76C49">
      <w:r>
        <w:t>Explica cómo es, cómo ocurrió, cómo funciona algo, ordenando las ideas para que los demás comprendan.</w:t>
      </w:r>
    </w:p>
    <w:p w14:paraId="3390E5B1" w14:textId="58C88F91" w:rsidR="00380497" w:rsidRDefault="00380497" w:rsidP="00380497">
      <w:r>
        <w:t>Reconoce la importancia de una alimentación correcta y los beneficios que aporta al cuidado de la salud.</w:t>
      </w:r>
    </w:p>
    <w:p w14:paraId="6E03B6F9" w14:textId="77777777" w:rsidR="00380497" w:rsidRDefault="00380497" w:rsidP="00380497">
      <w:r>
        <w:t>Obtiene, registra, representa y describe información para responder dudas y ampliar su conocimiento en relación con las plantas, animales y otros elementos naturales.</w:t>
      </w:r>
    </w:p>
    <w:p w14:paraId="1F726FB5" w14:textId="0A57FE7C" w:rsidR="00947990" w:rsidRPr="00E76C49" w:rsidRDefault="00947990" w:rsidP="00E76C49">
      <w:pPr>
        <w:rPr>
          <w:b/>
          <w:bCs/>
        </w:rPr>
      </w:pPr>
      <w:r w:rsidRPr="00E76C49">
        <w:rPr>
          <w:b/>
          <w:bCs/>
        </w:rPr>
        <w:t>ARTES:</w:t>
      </w:r>
    </w:p>
    <w:p w14:paraId="25D40855" w14:textId="1F8F509E" w:rsidR="00947990" w:rsidRDefault="00947990" w:rsidP="00E76C49">
      <w:pPr>
        <w:rPr>
          <w:b/>
          <w:bCs/>
        </w:rPr>
      </w:pPr>
      <w:r w:rsidRPr="00E76C49">
        <w:rPr>
          <w:b/>
          <w:bCs/>
        </w:rPr>
        <w:t>EDU</w:t>
      </w:r>
      <w:r w:rsidR="00380497">
        <w:rPr>
          <w:b/>
          <w:bCs/>
        </w:rPr>
        <w:t>C</w:t>
      </w:r>
      <w:r w:rsidRPr="00E76C49">
        <w:rPr>
          <w:b/>
          <w:bCs/>
        </w:rPr>
        <w:t>ACIÓN SOCIOEMOCIONAL:</w:t>
      </w:r>
    </w:p>
    <w:p w14:paraId="10609256" w14:textId="555A47C0" w:rsidR="00947990" w:rsidRDefault="000F1819" w:rsidP="00E76C49">
      <w:pPr>
        <w:rPr>
          <w:b/>
          <w:bCs/>
        </w:rPr>
      </w:pPr>
      <w:r>
        <w:rPr>
          <w:b/>
          <w:bCs/>
        </w:rPr>
        <w:t>EDUCACIÓN FÍSICA:</w:t>
      </w:r>
    </w:p>
    <w:p w14:paraId="17EAEA16" w14:textId="50EDF994" w:rsidR="00E76C49" w:rsidRPr="00AC0779" w:rsidRDefault="00947990" w:rsidP="00E76C49">
      <w:pPr>
        <w:jc w:val="both"/>
        <w:rPr>
          <w:rFonts w:ascii="Century Gothic" w:eastAsia="Times New Roman" w:hAnsi="Century Gothic" w:cs="Times New Roman"/>
          <w:b/>
          <w:bCs/>
          <w:sz w:val="24"/>
          <w:szCs w:val="24"/>
          <w:lang w:eastAsia="es-MX"/>
        </w:rPr>
      </w:pPr>
      <w:r w:rsidRPr="00E76C49">
        <w:rPr>
          <w:rFonts w:ascii="Century Gothic" w:eastAsia="Times New Roman" w:hAnsi="Century Gothic" w:cs="Calibri"/>
          <w:b/>
          <w:bCs/>
          <w:sz w:val="24"/>
          <w:szCs w:val="24"/>
          <w:lang w:eastAsia="es-MX"/>
        </w:rPr>
        <w:t>adjuntar:</w:t>
      </w:r>
    </w:p>
    <w:p w14:paraId="400E3276" w14:textId="35975B69" w:rsidR="00E76C49" w:rsidRDefault="00E76C49" w:rsidP="00E76C49">
      <w:pPr>
        <w:jc w:val="both"/>
        <w:rPr>
          <w:rFonts w:ascii="Century Gothic" w:eastAsia="Times New Roman" w:hAnsi="Century Gothic" w:cs="Calibri"/>
          <w:sz w:val="24"/>
          <w:szCs w:val="24"/>
          <w:lang w:eastAsia="es-MX"/>
        </w:rPr>
      </w:pPr>
      <w:r w:rsidRPr="00E76C49">
        <w:rPr>
          <w:rFonts w:ascii="Century Gothic" w:eastAsia="Times New Roman" w:hAnsi="Century Gothic" w:cs="Calibri"/>
          <w:sz w:val="24"/>
          <w:szCs w:val="24"/>
          <w:lang w:eastAsia="es-MX"/>
        </w:rPr>
        <w:t>Una planeación</w:t>
      </w:r>
      <w:r w:rsidR="00947990" w:rsidRPr="00E76C49">
        <w:rPr>
          <w:rFonts w:ascii="Century Gothic" w:eastAsia="Times New Roman" w:hAnsi="Century Gothic" w:cs="Calibri"/>
          <w:sz w:val="24"/>
          <w:szCs w:val="24"/>
          <w:lang w:eastAsia="es-MX"/>
        </w:rPr>
        <w:t xml:space="preserve"> de 2° y 3°, </w:t>
      </w:r>
      <w:r w:rsidR="00176A6A">
        <w:rPr>
          <w:rFonts w:ascii="Century Gothic" w:eastAsia="Times New Roman" w:hAnsi="Century Gothic" w:cs="Calibri"/>
          <w:sz w:val="24"/>
          <w:szCs w:val="24"/>
          <w:lang w:eastAsia="es-MX"/>
        </w:rPr>
        <w:t>según el grado que atienda</w:t>
      </w:r>
    </w:p>
    <w:p w14:paraId="1330A7E7" w14:textId="2C13BDCD" w:rsidR="00E76C49" w:rsidRDefault="00947990" w:rsidP="00E76C49">
      <w:pPr>
        <w:jc w:val="both"/>
        <w:rPr>
          <w:rFonts w:ascii="Century Gothic" w:eastAsia="Times New Roman" w:hAnsi="Century Gothic" w:cs="Calibri"/>
          <w:sz w:val="24"/>
          <w:szCs w:val="24"/>
          <w:lang w:eastAsia="es-MX"/>
        </w:rPr>
      </w:pPr>
      <w:r w:rsidRPr="00E76C49">
        <w:rPr>
          <w:rFonts w:ascii="Century Gothic" w:eastAsia="Times New Roman" w:hAnsi="Century Gothic" w:cs="Calibri"/>
          <w:sz w:val="24"/>
          <w:szCs w:val="24"/>
          <w:lang w:eastAsia="es-MX"/>
        </w:rPr>
        <w:t>una evidencia de actividades realizadas para favorecer cada campo/</w:t>
      </w:r>
      <w:r w:rsidR="00AC0779" w:rsidRPr="00E76C49">
        <w:rPr>
          <w:rFonts w:ascii="Century Gothic" w:eastAsia="Times New Roman" w:hAnsi="Century Gothic" w:cs="Calibri"/>
          <w:sz w:val="24"/>
          <w:szCs w:val="24"/>
          <w:lang w:eastAsia="es-MX"/>
        </w:rPr>
        <w:t>área (</w:t>
      </w:r>
      <w:r w:rsidRPr="00E76C49">
        <w:rPr>
          <w:rFonts w:ascii="Century Gothic" w:eastAsia="Times New Roman" w:hAnsi="Century Gothic" w:cs="Calibri"/>
          <w:sz w:val="24"/>
          <w:szCs w:val="24"/>
          <w:lang w:eastAsia="es-MX"/>
        </w:rPr>
        <w:t>fotos, evidencias de los alumnos, capturas de pantalla, videos, etc.)</w:t>
      </w:r>
    </w:p>
    <w:p w14:paraId="4C1A3E27" w14:textId="77777777" w:rsidR="00380497" w:rsidRDefault="00380497" w:rsidP="00E76C49">
      <w:pPr>
        <w:jc w:val="both"/>
        <w:rPr>
          <w:rFonts w:ascii="Century Gothic" w:eastAsia="Times New Roman" w:hAnsi="Century Gothic" w:cs="Calibri"/>
          <w:sz w:val="24"/>
          <w:szCs w:val="24"/>
          <w:lang w:eastAsia="es-MX"/>
        </w:rPr>
        <w:sectPr w:rsidR="00380497" w:rsidSect="00380497">
          <w:pgSz w:w="12240" w:h="15840"/>
          <w:pgMar w:top="720" w:right="720" w:bottom="720" w:left="720" w:header="708" w:footer="708" w:gutter="0"/>
          <w:cols w:space="708"/>
          <w:docGrid w:linePitch="360"/>
        </w:sectPr>
      </w:pPr>
    </w:p>
    <w:p w14:paraId="7593264E" w14:textId="77777777" w:rsidR="00380497" w:rsidRPr="00145C04" w:rsidRDefault="00380497" w:rsidP="00380497">
      <w:pPr>
        <w:pStyle w:val="Encabezado"/>
        <w:jc w:val="center"/>
        <w:rPr>
          <w:rFonts w:ascii="Arial" w:hAnsi="Arial" w:cs="Arial"/>
          <w:b/>
          <w:sz w:val="28"/>
          <w:szCs w:val="28"/>
        </w:rPr>
      </w:pPr>
      <w:r w:rsidRPr="00145C04">
        <w:rPr>
          <w:rFonts w:ascii="Arial" w:hAnsi="Arial" w:cs="Arial"/>
          <w:b/>
          <w:sz w:val="28"/>
          <w:szCs w:val="28"/>
        </w:rPr>
        <w:lastRenderedPageBreak/>
        <w:t>JARDIN DE NIÑOS “GUADALUPE VICTORIA”</w:t>
      </w:r>
    </w:p>
    <w:p w14:paraId="293183A3" w14:textId="77777777" w:rsidR="00380497" w:rsidRPr="00145C04" w:rsidRDefault="00380497" w:rsidP="00380497">
      <w:pPr>
        <w:pStyle w:val="Encabezado"/>
        <w:jc w:val="center"/>
        <w:rPr>
          <w:rFonts w:ascii="Arial" w:hAnsi="Arial" w:cs="Arial"/>
          <w:sz w:val="28"/>
          <w:szCs w:val="28"/>
        </w:rPr>
      </w:pPr>
      <w:r w:rsidRPr="00145C04">
        <w:rPr>
          <w:rFonts w:ascii="Arial" w:hAnsi="Arial" w:cs="Arial"/>
          <w:sz w:val="28"/>
          <w:szCs w:val="28"/>
        </w:rPr>
        <w:t xml:space="preserve">CLAVE: 10DJN0363W </w:t>
      </w:r>
      <w:r>
        <w:rPr>
          <w:rFonts w:ascii="Arial" w:hAnsi="Arial" w:cs="Arial"/>
          <w:sz w:val="28"/>
          <w:szCs w:val="28"/>
        </w:rPr>
        <w:t xml:space="preserve">       </w:t>
      </w:r>
      <w:r w:rsidRPr="00145C04">
        <w:rPr>
          <w:rFonts w:ascii="Arial" w:hAnsi="Arial" w:cs="Arial"/>
          <w:sz w:val="28"/>
          <w:szCs w:val="28"/>
        </w:rPr>
        <w:t>ZONA: 33 SECTOR 15</w:t>
      </w:r>
    </w:p>
    <w:p w14:paraId="6B93CADF" w14:textId="77777777" w:rsidR="00380497" w:rsidRPr="00145C04" w:rsidRDefault="00380497" w:rsidP="00380497">
      <w:pPr>
        <w:pStyle w:val="Encabezado"/>
        <w:jc w:val="center"/>
        <w:rPr>
          <w:rFonts w:ascii="Arial" w:hAnsi="Arial" w:cs="Arial"/>
          <w:sz w:val="28"/>
          <w:szCs w:val="28"/>
        </w:rPr>
      </w:pPr>
      <w:r w:rsidRPr="00145C04">
        <w:rPr>
          <w:rFonts w:ascii="Arial" w:hAnsi="Arial" w:cs="Arial"/>
          <w:sz w:val="28"/>
          <w:szCs w:val="28"/>
        </w:rPr>
        <w:t>C. LUZ GARCÍA DE CAMPILLO S/N COL. FIDEL VELÁZQUEZ</w:t>
      </w:r>
    </w:p>
    <w:p w14:paraId="1FDAB1DE" w14:textId="77777777" w:rsidR="00380497" w:rsidRDefault="00380497" w:rsidP="00380497">
      <w:pPr>
        <w:pStyle w:val="Encabezado"/>
        <w:jc w:val="center"/>
        <w:rPr>
          <w:rFonts w:ascii="Arial" w:hAnsi="Arial" w:cs="Arial"/>
          <w:sz w:val="28"/>
          <w:szCs w:val="28"/>
        </w:rPr>
      </w:pPr>
      <w:r>
        <w:rPr>
          <w:rFonts w:ascii="Arial" w:hAnsi="Arial" w:cs="Arial"/>
          <w:sz w:val="28"/>
          <w:szCs w:val="28"/>
        </w:rPr>
        <w:t>CICLO ESCOLAR 2020-2021</w:t>
      </w:r>
    </w:p>
    <w:p w14:paraId="23E65802" w14:textId="77777777" w:rsidR="00380497" w:rsidRPr="00144B93" w:rsidRDefault="00380497" w:rsidP="00380497">
      <w:pPr>
        <w:jc w:val="both"/>
        <w:rPr>
          <w:rFonts w:ascii="Arial Black" w:hAnsi="Arial Black" w:cs="Arial"/>
          <w:b/>
          <w:bCs/>
          <w:color w:val="0070C0"/>
          <w:sz w:val="18"/>
          <w:szCs w:val="18"/>
        </w:rPr>
      </w:pPr>
      <w:r w:rsidRPr="00144B93">
        <w:rPr>
          <w:rFonts w:ascii="Arial Black" w:hAnsi="Arial Black" w:cs="Arial"/>
          <w:b/>
          <w:bCs/>
          <w:color w:val="0070C0"/>
          <w:sz w:val="18"/>
          <w:szCs w:val="18"/>
        </w:rPr>
        <w:t xml:space="preserve">PLAN DE TRABAJO A PARTIR DE LA </w:t>
      </w:r>
      <w:r>
        <w:rPr>
          <w:rFonts w:ascii="Arial Black" w:hAnsi="Arial Black" w:cs="Arial"/>
          <w:b/>
          <w:bCs/>
          <w:color w:val="0070C0"/>
          <w:sz w:val="18"/>
          <w:szCs w:val="18"/>
        </w:rPr>
        <w:t xml:space="preserve">PROGRAMACIÓN DE </w:t>
      </w:r>
      <w:proofErr w:type="gramStart"/>
      <w:r>
        <w:rPr>
          <w:rFonts w:ascii="Arial Black" w:hAnsi="Arial Black" w:cs="Arial"/>
          <w:b/>
          <w:bCs/>
          <w:color w:val="0070C0"/>
          <w:sz w:val="18"/>
          <w:szCs w:val="18"/>
        </w:rPr>
        <w:t>PREESCOLAR  APRENDE</w:t>
      </w:r>
      <w:proofErr w:type="gramEnd"/>
      <w:r>
        <w:rPr>
          <w:rFonts w:ascii="Arial Black" w:hAnsi="Arial Black" w:cs="Arial"/>
          <w:b/>
          <w:bCs/>
          <w:color w:val="0070C0"/>
          <w:sz w:val="18"/>
          <w:szCs w:val="18"/>
        </w:rPr>
        <w:t xml:space="preserve"> EN CASA III</w:t>
      </w:r>
    </w:p>
    <w:tbl>
      <w:tblPr>
        <w:tblStyle w:val="Tablaconcuadrcula"/>
        <w:tblpPr w:leftFromText="141" w:rightFromText="141" w:vertAnchor="text" w:horzAnchor="margin" w:tblpX="-720" w:tblpY="-46"/>
        <w:tblW w:w="14318" w:type="dxa"/>
        <w:tblLook w:val="04A0" w:firstRow="1" w:lastRow="0" w:firstColumn="1" w:lastColumn="0" w:noHBand="0" w:noVBand="1"/>
      </w:tblPr>
      <w:tblGrid>
        <w:gridCol w:w="9281"/>
        <w:gridCol w:w="2355"/>
        <w:gridCol w:w="2682"/>
      </w:tblGrid>
      <w:tr w:rsidR="00380497" w14:paraId="6E96F1A6" w14:textId="77777777" w:rsidTr="00227253">
        <w:tc>
          <w:tcPr>
            <w:tcW w:w="9281" w:type="dxa"/>
          </w:tcPr>
          <w:p w14:paraId="56CB0DB5" w14:textId="77777777" w:rsidR="00380497" w:rsidRPr="00144B93" w:rsidRDefault="00380497" w:rsidP="00227253">
            <w:pPr>
              <w:rPr>
                <w:rFonts w:ascii="Arial" w:hAnsi="Arial" w:cs="Arial"/>
                <w:b/>
                <w:bCs/>
                <w:sz w:val="18"/>
                <w:szCs w:val="18"/>
              </w:rPr>
            </w:pPr>
          </w:p>
          <w:p w14:paraId="46D9AF72" w14:textId="77777777" w:rsidR="00380497" w:rsidRPr="00144B93" w:rsidRDefault="00380497" w:rsidP="00227253">
            <w:pPr>
              <w:rPr>
                <w:rFonts w:ascii="Arial" w:hAnsi="Arial" w:cs="Arial"/>
                <w:b/>
                <w:bCs/>
                <w:sz w:val="18"/>
                <w:szCs w:val="18"/>
              </w:rPr>
            </w:pPr>
            <w:r w:rsidRPr="00144B93">
              <w:rPr>
                <w:rFonts w:ascii="Arial" w:hAnsi="Arial" w:cs="Arial"/>
                <w:b/>
                <w:bCs/>
                <w:sz w:val="18"/>
                <w:szCs w:val="18"/>
              </w:rPr>
              <w:t>EDUCADORA:</w:t>
            </w:r>
            <w:r>
              <w:rPr>
                <w:rFonts w:ascii="Arial" w:hAnsi="Arial" w:cs="Arial"/>
                <w:b/>
                <w:bCs/>
                <w:sz w:val="18"/>
                <w:szCs w:val="18"/>
              </w:rPr>
              <w:t xml:space="preserve"> LETICIA ALEJANDRA GARCIA MORENO</w:t>
            </w:r>
          </w:p>
        </w:tc>
        <w:tc>
          <w:tcPr>
            <w:tcW w:w="2355" w:type="dxa"/>
          </w:tcPr>
          <w:p w14:paraId="282C8853" w14:textId="77777777" w:rsidR="00380497" w:rsidRPr="00144B93" w:rsidRDefault="00380497" w:rsidP="00227253">
            <w:pPr>
              <w:rPr>
                <w:rFonts w:ascii="Arial" w:hAnsi="Arial" w:cs="Arial"/>
                <w:b/>
                <w:bCs/>
                <w:sz w:val="18"/>
                <w:szCs w:val="18"/>
              </w:rPr>
            </w:pPr>
          </w:p>
          <w:p w14:paraId="4F769ECF" w14:textId="77777777" w:rsidR="00380497" w:rsidRPr="00144B93" w:rsidRDefault="00380497" w:rsidP="00227253">
            <w:pPr>
              <w:rPr>
                <w:rFonts w:ascii="Arial" w:hAnsi="Arial" w:cs="Arial"/>
                <w:b/>
                <w:bCs/>
                <w:sz w:val="18"/>
                <w:szCs w:val="18"/>
              </w:rPr>
            </w:pPr>
            <w:r w:rsidRPr="00144B93">
              <w:rPr>
                <w:rFonts w:ascii="Arial" w:hAnsi="Arial" w:cs="Arial"/>
                <w:b/>
                <w:bCs/>
                <w:sz w:val="18"/>
                <w:szCs w:val="18"/>
              </w:rPr>
              <w:t xml:space="preserve">GRADO: </w:t>
            </w:r>
            <w:r>
              <w:rPr>
                <w:rFonts w:ascii="Arial" w:hAnsi="Arial" w:cs="Arial"/>
                <w:b/>
                <w:bCs/>
                <w:sz w:val="18"/>
                <w:szCs w:val="18"/>
              </w:rPr>
              <w:t>3°</w:t>
            </w:r>
            <w:r w:rsidRPr="00144B93">
              <w:rPr>
                <w:rFonts w:ascii="Arial" w:hAnsi="Arial" w:cs="Arial"/>
                <w:b/>
                <w:bCs/>
                <w:sz w:val="18"/>
                <w:szCs w:val="18"/>
              </w:rPr>
              <w:t xml:space="preserve">                                 </w:t>
            </w:r>
          </w:p>
        </w:tc>
        <w:tc>
          <w:tcPr>
            <w:tcW w:w="2682" w:type="dxa"/>
          </w:tcPr>
          <w:p w14:paraId="14B7500E" w14:textId="77777777" w:rsidR="00380497" w:rsidRPr="00144B93" w:rsidRDefault="00380497" w:rsidP="00227253">
            <w:pPr>
              <w:rPr>
                <w:rFonts w:ascii="Arial" w:hAnsi="Arial" w:cs="Arial"/>
                <w:b/>
                <w:bCs/>
                <w:sz w:val="18"/>
                <w:szCs w:val="18"/>
              </w:rPr>
            </w:pPr>
          </w:p>
          <w:p w14:paraId="5786EF4B" w14:textId="77777777" w:rsidR="00380497" w:rsidRPr="00144B93" w:rsidRDefault="00380497" w:rsidP="00227253">
            <w:pPr>
              <w:rPr>
                <w:rFonts w:ascii="Arial" w:hAnsi="Arial" w:cs="Arial"/>
                <w:b/>
                <w:bCs/>
                <w:sz w:val="18"/>
                <w:szCs w:val="18"/>
              </w:rPr>
            </w:pPr>
            <w:r w:rsidRPr="00144B93">
              <w:rPr>
                <w:rFonts w:ascii="Arial" w:hAnsi="Arial" w:cs="Arial"/>
                <w:b/>
                <w:bCs/>
                <w:sz w:val="18"/>
                <w:szCs w:val="18"/>
              </w:rPr>
              <w:t>GRUPO:</w:t>
            </w:r>
            <w:r>
              <w:rPr>
                <w:rFonts w:ascii="Arial" w:hAnsi="Arial" w:cs="Arial"/>
                <w:b/>
                <w:bCs/>
                <w:sz w:val="18"/>
                <w:szCs w:val="18"/>
              </w:rPr>
              <w:t xml:space="preserve">   “A”</w:t>
            </w:r>
          </w:p>
        </w:tc>
      </w:tr>
      <w:tr w:rsidR="00380497" w14:paraId="2B418262" w14:textId="77777777" w:rsidTr="00227253">
        <w:tc>
          <w:tcPr>
            <w:tcW w:w="14318" w:type="dxa"/>
            <w:gridSpan w:val="3"/>
          </w:tcPr>
          <w:p w14:paraId="2FC1729A" w14:textId="77777777" w:rsidR="00380497" w:rsidRPr="00144B93" w:rsidRDefault="00380497" w:rsidP="00227253">
            <w:pPr>
              <w:rPr>
                <w:rFonts w:ascii="Arial" w:hAnsi="Arial" w:cs="Arial"/>
                <w:b/>
                <w:bCs/>
                <w:sz w:val="18"/>
                <w:szCs w:val="18"/>
              </w:rPr>
            </w:pPr>
          </w:p>
          <w:p w14:paraId="2B565D2E" w14:textId="77777777" w:rsidR="00380497" w:rsidRPr="00144B93" w:rsidRDefault="00380497" w:rsidP="00227253">
            <w:pPr>
              <w:rPr>
                <w:rFonts w:ascii="Arial" w:hAnsi="Arial" w:cs="Arial"/>
                <w:b/>
                <w:bCs/>
                <w:sz w:val="18"/>
                <w:szCs w:val="18"/>
              </w:rPr>
            </w:pPr>
            <w:r w:rsidRPr="00144B93">
              <w:rPr>
                <w:rFonts w:ascii="Arial" w:hAnsi="Arial" w:cs="Arial"/>
                <w:b/>
                <w:bCs/>
                <w:sz w:val="18"/>
                <w:szCs w:val="18"/>
              </w:rPr>
              <w:t>FECHA:</w:t>
            </w:r>
            <w:r>
              <w:rPr>
                <w:rFonts w:ascii="Arial" w:hAnsi="Arial" w:cs="Arial"/>
                <w:b/>
                <w:bCs/>
                <w:sz w:val="18"/>
                <w:szCs w:val="18"/>
              </w:rPr>
              <w:t xml:space="preserve"> SEMANA DEL 8 AL 12 DE FEBRERO DE 2021                      </w:t>
            </w:r>
            <w:r>
              <w:rPr>
                <w:rFonts w:ascii="Arial" w:hAnsi="Arial" w:cs="Arial"/>
                <w:b/>
                <w:bCs/>
                <w:sz w:val="24"/>
                <w:szCs w:val="18"/>
              </w:rPr>
              <w:t>SEMANA 22</w:t>
            </w:r>
          </w:p>
        </w:tc>
      </w:tr>
    </w:tbl>
    <w:tbl>
      <w:tblPr>
        <w:tblStyle w:val="Tablaconcuadrcula"/>
        <w:tblW w:w="14317" w:type="dxa"/>
        <w:tblInd w:w="-714" w:type="dxa"/>
        <w:tblLayout w:type="fixed"/>
        <w:tblLook w:val="04A0" w:firstRow="1" w:lastRow="0" w:firstColumn="1" w:lastColumn="0" w:noHBand="0" w:noVBand="1"/>
      </w:tblPr>
      <w:tblGrid>
        <w:gridCol w:w="2977"/>
        <w:gridCol w:w="2127"/>
        <w:gridCol w:w="3260"/>
        <w:gridCol w:w="2977"/>
        <w:gridCol w:w="2976"/>
      </w:tblGrid>
      <w:tr w:rsidR="00380497" w14:paraId="7CE455CF" w14:textId="77777777" w:rsidTr="00227253">
        <w:trPr>
          <w:trHeight w:val="980"/>
          <w:tblHeader/>
        </w:trPr>
        <w:tc>
          <w:tcPr>
            <w:tcW w:w="2977" w:type="dxa"/>
            <w:shd w:val="clear" w:color="auto" w:fill="D9D9D9" w:themeFill="background1" w:themeFillShade="D9"/>
            <w:vAlign w:val="center"/>
          </w:tcPr>
          <w:p w14:paraId="0B33A6D2" w14:textId="77777777" w:rsidR="00380497" w:rsidRPr="00144B93" w:rsidRDefault="00380497" w:rsidP="00227253">
            <w:pPr>
              <w:jc w:val="center"/>
              <w:rPr>
                <w:b/>
                <w:bCs/>
                <w:sz w:val="18"/>
                <w:szCs w:val="18"/>
              </w:rPr>
            </w:pPr>
            <w:r w:rsidRPr="00144B93">
              <w:rPr>
                <w:b/>
                <w:bCs/>
                <w:sz w:val="18"/>
                <w:szCs w:val="18"/>
              </w:rPr>
              <w:t>APRENDIZAJE ESPERADO</w:t>
            </w:r>
          </w:p>
        </w:tc>
        <w:tc>
          <w:tcPr>
            <w:tcW w:w="2127" w:type="dxa"/>
            <w:shd w:val="clear" w:color="auto" w:fill="D9D9D9" w:themeFill="background1" w:themeFillShade="D9"/>
            <w:vAlign w:val="center"/>
          </w:tcPr>
          <w:p w14:paraId="57938920" w14:textId="77777777" w:rsidR="00380497" w:rsidRPr="00144B93" w:rsidRDefault="00380497" w:rsidP="00227253">
            <w:pPr>
              <w:jc w:val="center"/>
              <w:rPr>
                <w:b/>
                <w:bCs/>
                <w:sz w:val="18"/>
                <w:szCs w:val="18"/>
              </w:rPr>
            </w:pPr>
            <w:r w:rsidRPr="00144B93">
              <w:rPr>
                <w:b/>
                <w:bCs/>
                <w:sz w:val="18"/>
                <w:szCs w:val="18"/>
              </w:rPr>
              <w:t>TÍTULO DEL PROGRAMA O RECURSO QUE UTILIZARÉ</w:t>
            </w:r>
          </w:p>
        </w:tc>
        <w:tc>
          <w:tcPr>
            <w:tcW w:w="3260" w:type="dxa"/>
            <w:shd w:val="clear" w:color="auto" w:fill="D9D9D9" w:themeFill="background1" w:themeFillShade="D9"/>
            <w:vAlign w:val="center"/>
          </w:tcPr>
          <w:p w14:paraId="52006B5D" w14:textId="77777777" w:rsidR="00380497" w:rsidRPr="00144B93" w:rsidRDefault="00380497" w:rsidP="00227253">
            <w:pPr>
              <w:jc w:val="center"/>
              <w:rPr>
                <w:b/>
                <w:bCs/>
                <w:sz w:val="18"/>
                <w:szCs w:val="18"/>
              </w:rPr>
            </w:pPr>
            <w:r w:rsidRPr="00144B93">
              <w:rPr>
                <w:b/>
                <w:bCs/>
                <w:sz w:val="18"/>
                <w:szCs w:val="18"/>
              </w:rPr>
              <w:t>ACTIVIDADES DE REFORZAMIENTO QUE PROPONDRÉ A LOS ALUMNOS</w:t>
            </w:r>
          </w:p>
        </w:tc>
        <w:tc>
          <w:tcPr>
            <w:tcW w:w="2977" w:type="dxa"/>
            <w:shd w:val="clear" w:color="auto" w:fill="D9D9D9" w:themeFill="background1" w:themeFillShade="D9"/>
            <w:vAlign w:val="center"/>
          </w:tcPr>
          <w:p w14:paraId="7523A759" w14:textId="77777777" w:rsidR="00380497" w:rsidRPr="00144B93" w:rsidRDefault="00380497" w:rsidP="00227253">
            <w:pPr>
              <w:jc w:val="center"/>
              <w:rPr>
                <w:b/>
                <w:bCs/>
                <w:sz w:val="18"/>
                <w:szCs w:val="18"/>
              </w:rPr>
            </w:pPr>
            <w:r w:rsidRPr="00144B93">
              <w:rPr>
                <w:b/>
                <w:bCs/>
                <w:sz w:val="18"/>
                <w:szCs w:val="18"/>
              </w:rPr>
              <w:t>ACCIONES ESPECÍFICAS PARA ALUMNAS Y ALUMNOS QUE REQUIEREN APOYO</w:t>
            </w:r>
          </w:p>
        </w:tc>
        <w:tc>
          <w:tcPr>
            <w:tcW w:w="2976" w:type="dxa"/>
            <w:shd w:val="clear" w:color="auto" w:fill="D9D9D9" w:themeFill="background1" w:themeFillShade="D9"/>
            <w:vAlign w:val="center"/>
          </w:tcPr>
          <w:p w14:paraId="73D7F5FE" w14:textId="77777777" w:rsidR="00380497" w:rsidRPr="00144B93" w:rsidRDefault="00380497" w:rsidP="00227253">
            <w:pPr>
              <w:jc w:val="center"/>
              <w:rPr>
                <w:b/>
                <w:bCs/>
                <w:sz w:val="18"/>
                <w:szCs w:val="18"/>
              </w:rPr>
            </w:pPr>
            <w:r w:rsidRPr="00144B93">
              <w:rPr>
                <w:b/>
                <w:bCs/>
                <w:sz w:val="18"/>
                <w:szCs w:val="18"/>
              </w:rPr>
              <w:t xml:space="preserve">ACTIVIDADES DE SEGUIMIENTO Y </w:t>
            </w:r>
          </w:p>
          <w:p w14:paraId="3F050A6F" w14:textId="77777777" w:rsidR="00380497" w:rsidRPr="00144B93" w:rsidRDefault="00380497" w:rsidP="00227253">
            <w:pPr>
              <w:jc w:val="center"/>
              <w:rPr>
                <w:b/>
                <w:bCs/>
                <w:sz w:val="18"/>
                <w:szCs w:val="18"/>
              </w:rPr>
            </w:pPr>
            <w:r w:rsidRPr="00144B93">
              <w:rPr>
                <w:b/>
                <w:bCs/>
                <w:sz w:val="18"/>
                <w:szCs w:val="18"/>
              </w:rPr>
              <w:t xml:space="preserve">REALIMENTACIÓN AL LOGRO DE LOS </w:t>
            </w:r>
          </w:p>
          <w:p w14:paraId="3F6E1339" w14:textId="77777777" w:rsidR="00380497" w:rsidRPr="00144B93" w:rsidRDefault="00380497" w:rsidP="00227253">
            <w:pPr>
              <w:jc w:val="center"/>
              <w:rPr>
                <w:b/>
                <w:bCs/>
                <w:sz w:val="18"/>
                <w:szCs w:val="18"/>
              </w:rPr>
            </w:pPr>
            <w:r w:rsidRPr="00144B93">
              <w:rPr>
                <w:b/>
                <w:bCs/>
                <w:sz w:val="18"/>
                <w:szCs w:val="18"/>
              </w:rPr>
              <w:t>APRENDIZAJES</w:t>
            </w:r>
            <w:r>
              <w:rPr>
                <w:b/>
                <w:bCs/>
                <w:sz w:val="18"/>
                <w:szCs w:val="18"/>
              </w:rPr>
              <w:t xml:space="preserve"> ESPERADOS</w:t>
            </w:r>
          </w:p>
        </w:tc>
      </w:tr>
      <w:tr w:rsidR="00380497" w14:paraId="0FF7D573" w14:textId="77777777" w:rsidTr="00227253">
        <w:trPr>
          <w:trHeight w:val="389"/>
        </w:trPr>
        <w:tc>
          <w:tcPr>
            <w:tcW w:w="2977" w:type="dxa"/>
          </w:tcPr>
          <w:p w14:paraId="5EBCD9D0" w14:textId="77777777" w:rsidR="00380497" w:rsidRPr="00A96ECE" w:rsidRDefault="00380497" w:rsidP="00227253">
            <w:pPr>
              <w:rPr>
                <w:rFonts w:cstheme="minorHAnsi"/>
                <w:sz w:val="24"/>
                <w:szCs w:val="24"/>
              </w:rPr>
            </w:pPr>
            <w:r>
              <w:t>Comparte relatos de la tradición oral que le son familiares.</w:t>
            </w:r>
          </w:p>
        </w:tc>
        <w:tc>
          <w:tcPr>
            <w:tcW w:w="2127" w:type="dxa"/>
          </w:tcPr>
          <w:p w14:paraId="0DFCE4E5" w14:textId="77777777" w:rsidR="00380497" w:rsidRPr="00481CEE" w:rsidRDefault="00380497" w:rsidP="00227253">
            <w:pPr>
              <w:rPr>
                <w:rFonts w:cstheme="minorHAnsi"/>
                <w:sz w:val="24"/>
                <w:szCs w:val="24"/>
              </w:rPr>
            </w:pPr>
            <w:r>
              <w:t>Buscar e identificar un refrán y canto popular. Cuidar que la letra de la canción sea adecuada a la edad.</w:t>
            </w:r>
          </w:p>
        </w:tc>
        <w:tc>
          <w:tcPr>
            <w:tcW w:w="3260" w:type="dxa"/>
          </w:tcPr>
          <w:p w14:paraId="39E5E0FC" w14:textId="77777777" w:rsidR="00380497" w:rsidRPr="00DE27A1" w:rsidRDefault="00380497" w:rsidP="00227253">
            <w:pPr>
              <w:jc w:val="both"/>
            </w:pPr>
            <w:r>
              <w:t xml:space="preserve">¡Vamos a hacer un show de talentos! Lo que tienes que hacer es mandarme un pequeño video donde cantes un canto popular y al final digas un refrán. </w:t>
            </w:r>
          </w:p>
        </w:tc>
        <w:tc>
          <w:tcPr>
            <w:tcW w:w="2977" w:type="dxa"/>
          </w:tcPr>
          <w:p w14:paraId="42F4FB70" w14:textId="77777777" w:rsidR="00380497" w:rsidRPr="00A96ECE" w:rsidRDefault="00380497" w:rsidP="00227253">
            <w:pPr>
              <w:rPr>
                <w:rFonts w:cstheme="minorHAnsi"/>
                <w:sz w:val="24"/>
                <w:szCs w:val="24"/>
              </w:rPr>
            </w:pPr>
            <w:r>
              <w:t>Ahora sí, estás listo/a para prepararte con un canto y un refrán y mandar el video para el show. Te aseguro que tu video está seguro, no se publicará en Internet, pero puedes decidir no participar en el concurso y que el adulto que te acompaña me comente qué canción cantaste y cuál fue el refrán.</w:t>
            </w:r>
          </w:p>
        </w:tc>
        <w:tc>
          <w:tcPr>
            <w:tcW w:w="2976" w:type="dxa"/>
          </w:tcPr>
          <w:p w14:paraId="4B5ED400" w14:textId="77777777" w:rsidR="00380497" w:rsidRPr="00A96ECE" w:rsidRDefault="00380497" w:rsidP="00227253">
            <w:pPr>
              <w:rPr>
                <w:rFonts w:cstheme="minorHAnsi"/>
                <w:sz w:val="24"/>
                <w:szCs w:val="24"/>
              </w:rPr>
            </w:pPr>
            <w:r>
              <w:rPr>
                <w:rFonts w:cstheme="minorHAnsi"/>
                <w:sz w:val="24"/>
                <w:szCs w:val="24"/>
              </w:rPr>
              <w:t>Escribirás con ayuda un refrán, y explicaras con dibujos de que habla dicho refrán, también investigaremos canciones infantiles antiguas, estas las compartiremos en la clase del viernes 12 de febrero, en el cual también hablaremos sobre la importancia de la amistad.</w:t>
            </w:r>
          </w:p>
        </w:tc>
      </w:tr>
      <w:tr w:rsidR="00380497" w14:paraId="09750AC5" w14:textId="77777777" w:rsidTr="00227253">
        <w:trPr>
          <w:trHeight w:val="369"/>
        </w:trPr>
        <w:tc>
          <w:tcPr>
            <w:tcW w:w="2977" w:type="dxa"/>
          </w:tcPr>
          <w:p w14:paraId="31C46143" w14:textId="77777777" w:rsidR="00380497" w:rsidRDefault="00380497" w:rsidP="00227253">
            <w:pPr>
              <w:rPr>
                <w:rFonts w:cstheme="minorHAnsi"/>
                <w:sz w:val="24"/>
                <w:szCs w:val="24"/>
              </w:rPr>
            </w:pPr>
          </w:p>
          <w:p w14:paraId="55D421ED" w14:textId="77777777" w:rsidR="00380497" w:rsidRDefault="00380497" w:rsidP="00227253">
            <w:pPr>
              <w:rPr>
                <w:rFonts w:cstheme="minorHAnsi"/>
                <w:sz w:val="24"/>
                <w:szCs w:val="24"/>
              </w:rPr>
            </w:pPr>
          </w:p>
          <w:p w14:paraId="46267217" w14:textId="77777777" w:rsidR="00380497" w:rsidRDefault="00380497" w:rsidP="00227253">
            <w:pPr>
              <w:rPr>
                <w:rFonts w:cstheme="minorHAnsi"/>
                <w:sz w:val="24"/>
                <w:szCs w:val="24"/>
              </w:rPr>
            </w:pPr>
          </w:p>
          <w:p w14:paraId="4BF3B2E6" w14:textId="77777777" w:rsidR="00380497" w:rsidRDefault="00380497" w:rsidP="00227253">
            <w:pPr>
              <w:rPr>
                <w:rFonts w:cstheme="minorHAnsi"/>
                <w:sz w:val="24"/>
                <w:szCs w:val="24"/>
              </w:rPr>
            </w:pPr>
          </w:p>
          <w:p w14:paraId="5F22F386" w14:textId="77777777" w:rsidR="00380497" w:rsidRPr="00A96ECE" w:rsidRDefault="00380497" w:rsidP="00227253">
            <w:pPr>
              <w:rPr>
                <w:rFonts w:cstheme="minorHAnsi"/>
                <w:sz w:val="24"/>
                <w:szCs w:val="24"/>
              </w:rPr>
            </w:pPr>
          </w:p>
        </w:tc>
        <w:tc>
          <w:tcPr>
            <w:tcW w:w="2127" w:type="dxa"/>
          </w:tcPr>
          <w:p w14:paraId="5AE550F1" w14:textId="77777777" w:rsidR="00380497" w:rsidRPr="00A96ECE" w:rsidRDefault="00380497" w:rsidP="00227253">
            <w:pPr>
              <w:rPr>
                <w:rFonts w:cstheme="minorHAnsi"/>
                <w:sz w:val="24"/>
                <w:szCs w:val="24"/>
              </w:rPr>
            </w:pPr>
          </w:p>
        </w:tc>
        <w:tc>
          <w:tcPr>
            <w:tcW w:w="3260" w:type="dxa"/>
          </w:tcPr>
          <w:p w14:paraId="2A5F11A8" w14:textId="77777777" w:rsidR="00380497" w:rsidRPr="00A96ECE" w:rsidRDefault="00380497" w:rsidP="00227253">
            <w:pPr>
              <w:rPr>
                <w:rFonts w:cstheme="minorHAnsi"/>
                <w:sz w:val="24"/>
                <w:szCs w:val="24"/>
              </w:rPr>
            </w:pPr>
          </w:p>
        </w:tc>
        <w:tc>
          <w:tcPr>
            <w:tcW w:w="2977" w:type="dxa"/>
          </w:tcPr>
          <w:p w14:paraId="1C352749" w14:textId="77777777" w:rsidR="00380497" w:rsidRPr="00A96ECE" w:rsidRDefault="00380497" w:rsidP="00227253">
            <w:pPr>
              <w:rPr>
                <w:rFonts w:cstheme="minorHAnsi"/>
                <w:sz w:val="24"/>
                <w:szCs w:val="24"/>
              </w:rPr>
            </w:pPr>
          </w:p>
        </w:tc>
        <w:tc>
          <w:tcPr>
            <w:tcW w:w="2976" w:type="dxa"/>
          </w:tcPr>
          <w:p w14:paraId="3E30D969" w14:textId="77777777" w:rsidR="00380497" w:rsidRDefault="00380497" w:rsidP="00227253">
            <w:pPr>
              <w:rPr>
                <w:rFonts w:cstheme="minorHAnsi"/>
                <w:sz w:val="24"/>
                <w:szCs w:val="24"/>
              </w:rPr>
            </w:pPr>
            <w:r>
              <w:rPr>
                <w:rFonts w:cstheme="minorHAnsi"/>
                <w:sz w:val="24"/>
                <w:szCs w:val="24"/>
              </w:rPr>
              <w:t>EVIDENCIA:</w:t>
            </w:r>
          </w:p>
          <w:p w14:paraId="73116C54" w14:textId="77777777" w:rsidR="00380497" w:rsidRDefault="00380497" w:rsidP="00227253">
            <w:pPr>
              <w:rPr>
                <w:rFonts w:cstheme="minorHAnsi"/>
                <w:sz w:val="24"/>
                <w:szCs w:val="24"/>
              </w:rPr>
            </w:pPr>
            <w:r>
              <w:rPr>
                <w:rFonts w:cstheme="minorHAnsi"/>
                <w:sz w:val="24"/>
                <w:szCs w:val="24"/>
              </w:rPr>
              <w:t>-Video cantando su canto popular.</w:t>
            </w:r>
          </w:p>
          <w:p w14:paraId="7E75D4E3" w14:textId="77777777" w:rsidR="00380497" w:rsidRPr="00A96ECE" w:rsidRDefault="00380497" w:rsidP="00227253">
            <w:pPr>
              <w:rPr>
                <w:rFonts w:cstheme="minorHAnsi"/>
                <w:sz w:val="24"/>
                <w:szCs w:val="24"/>
              </w:rPr>
            </w:pPr>
            <w:r>
              <w:rPr>
                <w:rFonts w:cstheme="minorHAnsi"/>
                <w:sz w:val="24"/>
                <w:szCs w:val="24"/>
              </w:rPr>
              <w:t>-El escrito del refrán y escrito de los títulos de canciones infantiles.</w:t>
            </w:r>
          </w:p>
        </w:tc>
      </w:tr>
    </w:tbl>
    <w:p w14:paraId="32CE182D" w14:textId="77777777" w:rsidR="00380497" w:rsidRDefault="00380497" w:rsidP="00380497">
      <w:r>
        <w:rPr>
          <w:noProof/>
          <w:lang w:eastAsia="es-MX"/>
        </w:rPr>
        <w:lastRenderedPageBreak/>
        <w:drawing>
          <wp:inline distT="0" distB="0" distL="0" distR="0" wp14:anchorId="4DA14F3B" wp14:editId="40695B48">
            <wp:extent cx="8788400" cy="6397625"/>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2-09 at 11.44.25 AM.jpeg"/>
                    <pic:cNvPicPr/>
                  </pic:nvPicPr>
                  <pic:blipFill>
                    <a:blip r:embed="rId5">
                      <a:extLst>
                        <a:ext uri="{28A0092B-C50C-407E-A947-70E740481C1C}">
                          <a14:useLocalDpi xmlns:a14="http://schemas.microsoft.com/office/drawing/2010/main" val="0"/>
                        </a:ext>
                      </a:extLst>
                    </a:blip>
                    <a:stretch>
                      <a:fillRect/>
                    </a:stretch>
                  </pic:blipFill>
                  <pic:spPr>
                    <a:xfrm>
                      <a:off x="0" y="0"/>
                      <a:ext cx="8797529" cy="6404271"/>
                    </a:xfrm>
                    <a:prstGeom prst="rect">
                      <a:avLst/>
                    </a:prstGeom>
                  </pic:spPr>
                </pic:pic>
              </a:graphicData>
            </a:graphic>
          </wp:inline>
        </w:drawing>
      </w:r>
    </w:p>
    <w:p w14:paraId="27825270" w14:textId="77777777" w:rsidR="00380497" w:rsidRDefault="00380497" w:rsidP="00380497">
      <w:r>
        <w:rPr>
          <w:noProof/>
          <w:lang w:eastAsia="es-MX"/>
        </w:rPr>
        <w:lastRenderedPageBreak/>
        <w:drawing>
          <wp:inline distT="0" distB="0" distL="0" distR="0" wp14:anchorId="24DFB29F" wp14:editId="34D452F5">
            <wp:extent cx="8623300" cy="6380480"/>
            <wp:effectExtent l="0" t="0" r="635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2-09 at 11.45.03 AM.jpeg"/>
                    <pic:cNvPicPr/>
                  </pic:nvPicPr>
                  <pic:blipFill>
                    <a:blip r:embed="rId6">
                      <a:extLst>
                        <a:ext uri="{28A0092B-C50C-407E-A947-70E740481C1C}">
                          <a14:useLocalDpi xmlns:a14="http://schemas.microsoft.com/office/drawing/2010/main" val="0"/>
                        </a:ext>
                      </a:extLst>
                    </a:blip>
                    <a:stretch>
                      <a:fillRect/>
                    </a:stretch>
                  </pic:blipFill>
                  <pic:spPr>
                    <a:xfrm>
                      <a:off x="0" y="0"/>
                      <a:ext cx="8632164" cy="6387039"/>
                    </a:xfrm>
                    <a:prstGeom prst="rect">
                      <a:avLst/>
                    </a:prstGeom>
                  </pic:spPr>
                </pic:pic>
              </a:graphicData>
            </a:graphic>
          </wp:inline>
        </w:drawing>
      </w:r>
    </w:p>
    <w:p w14:paraId="3836E780" w14:textId="22B40385" w:rsidR="00E739D0" w:rsidRDefault="00705A1D" w:rsidP="00E76C49">
      <w:pPr>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lastRenderedPageBreak/>
        <w:t xml:space="preserve">                                                   </w:t>
      </w:r>
      <w:r w:rsidR="00B56098">
        <w:rPr>
          <w:rFonts w:ascii="Century Gothic" w:eastAsia="Times New Roman" w:hAnsi="Century Gothic" w:cs="Calibri"/>
          <w:sz w:val="24"/>
          <w:szCs w:val="24"/>
          <w:lang w:eastAsia="es-MX"/>
        </w:rPr>
        <w:t xml:space="preserve">            </w:t>
      </w:r>
      <w:bookmarkStart w:id="0" w:name="_GoBack"/>
      <w:bookmarkEnd w:id="0"/>
      <w:r w:rsidR="00E739D0">
        <w:rPr>
          <w:rFonts w:ascii="Century Gothic" w:eastAsia="Times New Roman" w:hAnsi="Century Gothic" w:cs="Calibri"/>
          <w:sz w:val="24"/>
          <w:szCs w:val="24"/>
          <w:lang w:eastAsia="es-MX"/>
        </w:rPr>
        <w:t xml:space="preserve">    REALIZANDO EVALUACIÓN A LOS </w:t>
      </w:r>
      <w:r w:rsidR="004065F6">
        <w:rPr>
          <w:rFonts w:ascii="Century Gothic" w:eastAsia="Times New Roman" w:hAnsi="Century Gothic" w:cs="Calibri"/>
          <w:sz w:val="24"/>
          <w:szCs w:val="24"/>
          <w:lang w:eastAsia="es-MX"/>
        </w:rPr>
        <w:t>ALUMNO</w:t>
      </w:r>
    </w:p>
    <w:p w14:paraId="32C832E6" w14:textId="2886409D" w:rsidR="004065F6" w:rsidRDefault="004065F6" w:rsidP="00E76C49">
      <w:pPr>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 xml:space="preserve">EVIDENCIA EVALUACIÓN </w:t>
      </w:r>
    </w:p>
    <w:p w14:paraId="41699DA7" w14:textId="6B1BF5D2" w:rsidR="00B56098" w:rsidRDefault="00B56098" w:rsidP="00E76C49">
      <w:pPr>
        <w:jc w:val="both"/>
        <w:rPr>
          <w:rFonts w:ascii="Century Gothic" w:eastAsia="Times New Roman" w:hAnsi="Century Gothic" w:cs="Calibri"/>
          <w:sz w:val="24"/>
          <w:szCs w:val="24"/>
          <w:lang w:eastAsia="es-MX"/>
        </w:rPr>
      </w:pPr>
      <w:r>
        <w:rPr>
          <w:rFonts w:ascii="Century Gothic" w:eastAsia="Times New Roman" w:hAnsi="Century Gothic" w:cs="Calibri"/>
          <w:sz w:val="24"/>
          <w:szCs w:val="24"/>
          <w:lang w:eastAsia="es-MX"/>
        </w:rPr>
        <w:t>AQUÍ ESTABAN FOTOGRAFIAS Y CAPTURAS DE PANTALLA DE LOS ALUMNS….</w:t>
      </w:r>
    </w:p>
    <w:p w14:paraId="210A25F0" w14:textId="49BE671B" w:rsidR="00947990" w:rsidRPr="004065F6" w:rsidRDefault="00947990" w:rsidP="004065F6">
      <w:pPr>
        <w:jc w:val="both"/>
        <w:rPr>
          <w:rFonts w:ascii="Century Gothic" w:eastAsia="Times New Roman" w:hAnsi="Century Gothic" w:cs="Calibri"/>
          <w:sz w:val="24"/>
          <w:szCs w:val="24"/>
          <w:lang w:eastAsia="es-MX"/>
        </w:rPr>
      </w:pPr>
    </w:p>
    <w:p w14:paraId="20D06D01" w14:textId="6429E185" w:rsidR="00947990" w:rsidRDefault="00947990">
      <w:pPr>
        <w:rPr>
          <w:b/>
          <w:bCs/>
        </w:rPr>
      </w:pPr>
    </w:p>
    <w:p w14:paraId="16C51E55" w14:textId="3F70140F" w:rsidR="001E1071" w:rsidRPr="00947990" w:rsidRDefault="00AC5539">
      <w:pPr>
        <w:rPr>
          <w:b/>
          <w:bCs/>
        </w:rPr>
      </w:pPr>
      <w:r>
        <w:rPr>
          <w:b/>
          <w:bCs/>
          <w:noProof/>
          <w:lang w:eastAsia="es-MX"/>
        </w:rPr>
        <w:lastRenderedPageBreak/>
        <w:drawing>
          <wp:anchor distT="0" distB="0" distL="114300" distR="114300" simplePos="0" relativeHeight="251662336" behindDoc="0" locked="0" layoutInCell="1" allowOverlap="1" wp14:anchorId="085E434D" wp14:editId="3BE41EB8">
            <wp:simplePos x="0" y="0"/>
            <wp:positionH relativeFrom="column">
              <wp:posOffset>-4445</wp:posOffset>
            </wp:positionH>
            <wp:positionV relativeFrom="paragraph">
              <wp:posOffset>0</wp:posOffset>
            </wp:positionV>
            <wp:extent cx="2527935" cy="5021580"/>
            <wp:effectExtent l="0" t="0" r="5715" b="762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7935" cy="5021580"/>
                    </a:xfrm>
                    <a:prstGeom prst="rect">
                      <a:avLst/>
                    </a:prstGeom>
                  </pic:spPr>
                </pic:pic>
              </a:graphicData>
            </a:graphic>
            <wp14:sizeRelH relativeFrom="margin">
              <wp14:pctWidth>0</wp14:pctWidth>
            </wp14:sizeRelH>
            <wp14:sizeRelV relativeFrom="margin">
              <wp14:pctHeight>0</wp14:pctHeight>
            </wp14:sizeRelV>
          </wp:anchor>
        </w:drawing>
      </w:r>
      <w:r w:rsidR="00B81E40">
        <w:rPr>
          <w:b/>
          <w:bCs/>
        </w:rPr>
        <w:t xml:space="preserve">Lista de alumnos que cumplieron con evidencias en el mes de febrero </w:t>
      </w:r>
    </w:p>
    <w:sectPr w:rsidR="001E1071" w:rsidRPr="00947990" w:rsidSect="00380497">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42272"/>
    <w:multiLevelType w:val="hybridMultilevel"/>
    <w:tmpl w:val="62002A1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90"/>
    <w:rsid w:val="000F1819"/>
    <w:rsid w:val="00126CDE"/>
    <w:rsid w:val="00176A6A"/>
    <w:rsid w:val="001E1071"/>
    <w:rsid w:val="003545F3"/>
    <w:rsid w:val="00380497"/>
    <w:rsid w:val="003861BF"/>
    <w:rsid w:val="003E03A8"/>
    <w:rsid w:val="004065F6"/>
    <w:rsid w:val="0054734B"/>
    <w:rsid w:val="005505CC"/>
    <w:rsid w:val="00551565"/>
    <w:rsid w:val="00611100"/>
    <w:rsid w:val="006D221D"/>
    <w:rsid w:val="00705A1D"/>
    <w:rsid w:val="00842780"/>
    <w:rsid w:val="008C3131"/>
    <w:rsid w:val="00947990"/>
    <w:rsid w:val="00AC0779"/>
    <w:rsid w:val="00AC5539"/>
    <w:rsid w:val="00B56098"/>
    <w:rsid w:val="00B74847"/>
    <w:rsid w:val="00B81E40"/>
    <w:rsid w:val="00BA5284"/>
    <w:rsid w:val="00D83974"/>
    <w:rsid w:val="00E739D0"/>
    <w:rsid w:val="00E76C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2F640"/>
  <w15:chartTrackingRefBased/>
  <w15:docId w15:val="{78AEA0B6-E2D7-47EE-A3E1-1F84C3992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6C49"/>
    <w:pPr>
      <w:ind w:left="720"/>
      <w:contextualSpacing/>
    </w:pPr>
  </w:style>
  <w:style w:type="table" w:styleId="Tablaconcuadrcula">
    <w:name w:val="Table Grid"/>
    <w:basedOn w:val="Tablanormal"/>
    <w:uiPriority w:val="39"/>
    <w:rsid w:val="00380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804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532</Words>
  <Characters>2929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Aguirre</dc:creator>
  <cp:keywords/>
  <dc:description/>
  <cp:lastModifiedBy>Asus</cp:lastModifiedBy>
  <cp:revision>3</cp:revision>
  <dcterms:created xsi:type="dcterms:W3CDTF">2021-04-19T05:15:00Z</dcterms:created>
  <dcterms:modified xsi:type="dcterms:W3CDTF">2021-04-21T20:45:00Z</dcterms:modified>
</cp:coreProperties>
</file>