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7F2" w:rsidRDefault="00FD47F2" w:rsidP="00FD47F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24 DE MARZO</w:t>
      </w:r>
    </w:p>
    <w:tbl>
      <w:tblPr>
        <w:tblStyle w:val="Tablaconcuadrcula"/>
        <w:tblW w:w="0" w:type="auto"/>
        <w:tblInd w:w="0" w:type="dxa"/>
        <w:tblBorders>
          <w:top w:val="dashSmallGap" w:sz="12" w:space="0" w:color="009900"/>
          <w:left w:val="dashSmallGap" w:sz="12" w:space="0" w:color="009900"/>
          <w:bottom w:val="dashSmallGap" w:sz="12" w:space="0" w:color="009900"/>
          <w:right w:val="dashSmallGap" w:sz="12" w:space="0" w:color="009900"/>
          <w:insideH w:val="dashSmallGap" w:sz="12" w:space="0" w:color="009900"/>
          <w:insideV w:val="dashSmallGap" w:sz="12" w:space="0" w:color="009900"/>
        </w:tblBorders>
        <w:tblLook w:val="04A0"/>
      </w:tblPr>
      <w:tblGrid>
        <w:gridCol w:w="2146"/>
        <w:gridCol w:w="2053"/>
        <w:gridCol w:w="2066"/>
        <w:gridCol w:w="2131"/>
        <w:gridCol w:w="2149"/>
        <w:gridCol w:w="1452"/>
        <w:gridCol w:w="1225"/>
      </w:tblGrid>
      <w:tr w:rsidR="00FD47F2" w:rsidTr="00FD47F2">
        <w:tc>
          <w:tcPr>
            <w:tcW w:w="2416" w:type="dxa"/>
            <w:tcBorders>
              <w:top w:val="dashSmallGap" w:sz="12" w:space="0" w:color="009900"/>
              <w:left w:val="dashSmallGap" w:sz="12" w:space="0" w:color="009900"/>
              <w:bottom w:val="dashSmallGap" w:sz="12" w:space="0" w:color="009900"/>
              <w:right w:val="dashSmallGap" w:sz="12" w:space="0" w:color="009900"/>
            </w:tcBorders>
            <w:hideMark/>
          </w:tcPr>
          <w:p w:rsidR="00FD47F2" w:rsidRDefault="00FD47F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Propósito de la educación preescolar</w:t>
            </w:r>
          </w:p>
        </w:tc>
        <w:tc>
          <w:tcPr>
            <w:tcW w:w="2415" w:type="dxa"/>
            <w:tcBorders>
              <w:top w:val="dashSmallGap" w:sz="12" w:space="0" w:color="009900"/>
              <w:left w:val="dashSmallGap" w:sz="12" w:space="0" w:color="009900"/>
              <w:bottom w:val="dashSmallGap" w:sz="12" w:space="0" w:color="009900"/>
              <w:right w:val="dashSmallGap" w:sz="12" w:space="0" w:color="009900"/>
            </w:tcBorders>
            <w:hideMark/>
          </w:tcPr>
          <w:p w:rsidR="00FD47F2" w:rsidRDefault="00FD47F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Nombre de la Actividad</w:t>
            </w:r>
          </w:p>
        </w:tc>
        <w:tc>
          <w:tcPr>
            <w:tcW w:w="2417" w:type="dxa"/>
            <w:tcBorders>
              <w:top w:val="dashSmallGap" w:sz="12" w:space="0" w:color="009900"/>
              <w:left w:val="dashSmallGap" w:sz="12" w:space="0" w:color="009900"/>
              <w:bottom w:val="dashSmallGap" w:sz="12" w:space="0" w:color="009900"/>
              <w:right w:val="dashSmallGap" w:sz="12" w:space="0" w:color="009900"/>
            </w:tcBorders>
            <w:hideMark/>
          </w:tcPr>
          <w:p w:rsidR="00FD47F2" w:rsidRDefault="00FD47F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Campo formativo</w:t>
            </w:r>
          </w:p>
        </w:tc>
        <w:tc>
          <w:tcPr>
            <w:tcW w:w="2417" w:type="dxa"/>
            <w:tcBorders>
              <w:top w:val="dashSmallGap" w:sz="12" w:space="0" w:color="009900"/>
              <w:left w:val="dashSmallGap" w:sz="12" w:space="0" w:color="009900"/>
              <w:bottom w:val="dashSmallGap" w:sz="12" w:space="0" w:color="009900"/>
              <w:right w:val="dashSmallGap" w:sz="12" w:space="0" w:color="009900"/>
            </w:tcBorders>
            <w:hideMark/>
          </w:tcPr>
          <w:p w:rsidR="00FD47F2" w:rsidRDefault="00FD47F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Aprendizaje esperado</w:t>
            </w:r>
          </w:p>
        </w:tc>
        <w:tc>
          <w:tcPr>
            <w:tcW w:w="2421" w:type="dxa"/>
            <w:tcBorders>
              <w:top w:val="dashSmallGap" w:sz="12" w:space="0" w:color="009900"/>
              <w:left w:val="dashSmallGap" w:sz="12" w:space="0" w:color="009900"/>
              <w:bottom w:val="dashSmallGap" w:sz="12" w:space="0" w:color="009900"/>
              <w:right w:val="dashSmallGap" w:sz="12" w:space="0" w:color="009900"/>
            </w:tcBorders>
            <w:hideMark/>
          </w:tcPr>
          <w:p w:rsidR="00FD47F2" w:rsidRDefault="00FD47F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Organizador curricular 1</w:t>
            </w:r>
          </w:p>
        </w:tc>
        <w:tc>
          <w:tcPr>
            <w:tcW w:w="2530" w:type="dxa"/>
            <w:gridSpan w:val="2"/>
            <w:tcBorders>
              <w:top w:val="dashSmallGap" w:sz="12" w:space="0" w:color="009900"/>
              <w:left w:val="dashSmallGap" w:sz="12" w:space="0" w:color="009900"/>
              <w:bottom w:val="dashSmallGap" w:sz="12" w:space="0" w:color="009900"/>
              <w:right w:val="dashSmallGap" w:sz="12" w:space="0" w:color="009900"/>
            </w:tcBorders>
            <w:hideMark/>
          </w:tcPr>
          <w:p w:rsidR="00FD47F2" w:rsidRDefault="00FD47F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Organizador curricular 2</w:t>
            </w:r>
          </w:p>
        </w:tc>
      </w:tr>
      <w:tr w:rsidR="00FD47F2" w:rsidTr="00FD47F2">
        <w:tc>
          <w:tcPr>
            <w:tcW w:w="2416" w:type="dxa"/>
            <w:tcBorders>
              <w:top w:val="dashSmallGap" w:sz="12" w:space="0" w:color="009900"/>
              <w:left w:val="dashSmallGap" w:sz="12" w:space="0" w:color="009900"/>
              <w:bottom w:val="dashSmallGap" w:sz="12" w:space="0" w:color="009900"/>
              <w:right w:val="dashSmallGap" w:sz="12" w:space="0" w:color="009900"/>
            </w:tcBorders>
            <w:hideMark/>
          </w:tcPr>
          <w:p w:rsidR="00FD47F2" w:rsidRDefault="00FD47F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Identificar y ejecutar movimientos de locomoción, manipulación y estabilidad en diversas situaciones, juegos y actividades para favorecer su confianza.</w:t>
            </w:r>
          </w:p>
        </w:tc>
        <w:tc>
          <w:tcPr>
            <w:tcW w:w="2415" w:type="dxa"/>
            <w:tcBorders>
              <w:top w:val="dashSmallGap" w:sz="12" w:space="0" w:color="009900"/>
              <w:left w:val="dashSmallGap" w:sz="12" w:space="0" w:color="009900"/>
              <w:bottom w:val="dashSmallGap" w:sz="12" w:space="0" w:color="009900"/>
              <w:right w:val="dashSmallGap" w:sz="12" w:space="0" w:color="009900"/>
            </w:tcBorders>
          </w:tcPr>
          <w:p w:rsidR="00FD47F2" w:rsidRDefault="00FD47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“Ciudad con juegos y</w:t>
            </w:r>
          </w:p>
          <w:p w:rsidR="00FD47F2" w:rsidRDefault="00FD47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Reglas”</w:t>
            </w:r>
          </w:p>
          <w:p w:rsidR="00FD47F2" w:rsidRDefault="00FD47F2">
            <w:pPr>
              <w:rPr>
                <w:rFonts w:ascii="Arial" w:hAnsi="Arial" w:cs="Arial"/>
              </w:rPr>
            </w:pPr>
          </w:p>
        </w:tc>
        <w:tc>
          <w:tcPr>
            <w:tcW w:w="2417" w:type="dxa"/>
            <w:tcBorders>
              <w:top w:val="dashSmallGap" w:sz="12" w:space="0" w:color="009900"/>
              <w:left w:val="dashSmallGap" w:sz="12" w:space="0" w:color="009900"/>
              <w:bottom w:val="dashSmallGap" w:sz="12" w:space="0" w:color="009900"/>
              <w:right w:val="dashSmallGap" w:sz="12" w:space="0" w:color="009900"/>
            </w:tcBorders>
          </w:tcPr>
          <w:p w:rsidR="00FD47F2" w:rsidRDefault="00FD47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Educación física</w:t>
            </w:r>
          </w:p>
          <w:p w:rsidR="00FD47F2" w:rsidRDefault="00FD47F2">
            <w:pPr>
              <w:rPr>
                <w:rFonts w:ascii="Arial" w:hAnsi="Arial" w:cs="Arial"/>
              </w:rPr>
            </w:pPr>
          </w:p>
        </w:tc>
        <w:tc>
          <w:tcPr>
            <w:tcW w:w="2417" w:type="dxa"/>
            <w:tcBorders>
              <w:top w:val="dashSmallGap" w:sz="12" w:space="0" w:color="009900"/>
              <w:left w:val="dashSmallGap" w:sz="12" w:space="0" w:color="009900"/>
              <w:bottom w:val="dashSmallGap" w:sz="12" w:space="0" w:color="009900"/>
              <w:right w:val="dashSmallGap" w:sz="12" w:space="0" w:color="009900"/>
            </w:tcBorders>
            <w:hideMark/>
          </w:tcPr>
          <w:p w:rsidR="00FD47F2" w:rsidRDefault="00FD47F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Reconoce formas de participación e</w:t>
            </w:r>
          </w:p>
          <w:p w:rsidR="00FD47F2" w:rsidRDefault="00FD47F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interacción en juegos y actividades</w:t>
            </w:r>
          </w:p>
          <w:p w:rsidR="00FD47F2" w:rsidRDefault="00FD47F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físicas a partir de normas básicas de</w:t>
            </w:r>
          </w:p>
          <w:p w:rsidR="00FD47F2" w:rsidRDefault="00FD47F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convivencia.</w:t>
            </w:r>
          </w:p>
        </w:tc>
        <w:tc>
          <w:tcPr>
            <w:tcW w:w="2421" w:type="dxa"/>
            <w:tcBorders>
              <w:top w:val="dashSmallGap" w:sz="12" w:space="0" w:color="009900"/>
              <w:left w:val="dashSmallGap" w:sz="12" w:space="0" w:color="009900"/>
              <w:bottom w:val="dashSmallGap" w:sz="12" w:space="0" w:color="009900"/>
              <w:right w:val="dashSmallGap" w:sz="12" w:space="0" w:color="009900"/>
            </w:tcBorders>
            <w:hideMark/>
          </w:tcPr>
          <w:p w:rsidR="00FD47F2" w:rsidRDefault="00FD47F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Competencia motriz.</w:t>
            </w:r>
          </w:p>
        </w:tc>
        <w:tc>
          <w:tcPr>
            <w:tcW w:w="2530" w:type="dxa"/>
            <w:gridSpan w:val="2"/>
            <w:tcBorders>
              <w:top w:val="dashSmallGap" w:sz="12" w:space="0" w:color="009900"/>
              <w:left w:val="dashSmallGap" w:sz="12" w:space="0" w:color="009900"/>
              <w:bottom w:val="dashSmallGap" w:sz="12" w:space="0" w:color="009900"/>
              <w:right w:val="dashSmallGap" w:sz="12" w:space="0" w:color="009900"/>
            </w:tcBorders>
          </w:tcPr>
          <w:p w:rsidR="00FD47F2" w:rsidRDefault="00FD47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Creatividad en la acción motriz.</w:t>
            </w:r>
          </w:p>
          <w:p w:rsidR="00FD47F2" w:rsidRDefault="00FD47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  <w:p w:rsidR="00FD47F2" w:rsidRDefault="00FD47F2">
            <w:pPr>
              <w:rPr>
                <w:rFonts w:ascii="Arial" w:hAnsi="Arial" w:cs="Arial"/>
              </w:rPr>
            </w:pPr>
          </w:p>
        </w:tc>
      </w:tr>
      <w:tr w:rsidR="00FD47F2" w:rsidTr="00FD47F2">
        <w:tc>
          <w:tcPr>
            <w:tcW w:w="2416" w:type="dxa"/>
            <w:tcBorders>
              <w:top w:val="dashSmallGap" w:sz="12" w:space="0" w:color="009900"/>
              <w:left w:val="dashSmallGap" w:sz="12" w:space="0" w:color="009900"/>
              <w:bottom w:val="dashSmallGap" w:sz="12" w:space="0" w:color="009900"/>
              <w:right w:val="dashSmallGap" w:sz="12" w:space="0" w:color="009900"/>
            </w:tcBorders>
            <w:hideMark/>
          </w:tcPr>
          <w:p w:rsidR="00FD47F2" w:rsidRDefault="00FD47F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Material</w:t>
            </w:r>
          </w:p>
        </w:tc>
        <w:tc>
          <w:tcPr>
            <w:tcW w:w="4832" w:type="dxa"/>
            <w:gridSpan w:val="2"/>
            <w:tcBorders>
              <w:top w:val="dashSmallGap" w:sz="12" w:space="0" w:color="009900"/>
              <w:left w:val="dashSmallGap" w:sz="12" w:space="0" w:color="009900"/>
              <w:bottom w:val="dashSmallGap" w:sz="12" w:space="0" w:color="009900"/>
              <w:right w:val="dashSmallGap" w:sz="12" w:space="0" w:color="009900"/>
            </w:tcBorders>
          </w:tcPr>
          <w:p w:rsidR="00FD47F2" w:rsidRDefault="00FD47F2">
            <w:pPr>
              <w:jc w:val="both"/>
              <w:rPr>
                <w:rFonts w:ascii="Arial" w:hAnsi="Arial" w:cs="Arial"/>
                <w:b/>
                <w:lang w:eastAsia="es-MX"/>
              </w:rPr>
            </w:pPr>
            <w:r>
              <w:rPr>
                <w:rFonts w:ascii="Arial" w:hAnsi="Arial" w:cs="Arial"/>
                <w:b/>
                <w:lang w:eastAsia="es-MX"/>
              </w:rPr>
              <w:t>Actividades de seguimiento o retroalimentación al logro de los aprendizajes esperados</w:t>
            </w:r>
          </w:p>
          <w:p w:rsidR="00FD47F2" w:rsidRDefault="00FD47F2">
            <w:pPr>
              <w:rPr>
                <w:rFonts w:ascii="Arial" w:hAnsi="Arial" w:cs="Arial"/>
                <w:b/>
              </w:rPr>
            </w:pPr>
          </w:p>
        </w:tc>
        <w:tc>
          <w:tcPr>
            <w:tcW w:w="4838" w:type="dxa"/>
            <w:gridSpan w:val="2"/>
            <w:tcBorders>
              <w:top w:val="dashSmallGap" w:sz="12" w:space="0" w:color="009900"/>
              <w:left w:val="dashSmallGap" w:sz="12" w:space="0" w:color="009900"/>
              <w:bottom w:val="dashSmallGap" w:sz="12" w:space="0" w:color="009900"/>
              <w:right w:val="dashSmallGap" w:sz="12" w:space="0" w:color="009900"/>
            </w:tcBorders>
            <w:hideMark/>
          </w:tcPr>
          <w:p w:rsidR="00FD47F2" w:rsidRDefault="00FD47F2">
            <w:pPr>
              <w:jc w:val="both"/>
              <w:rPr>
                <w:rFonts w:ascii="Arial" w:hAnsi="Arial" w:cs="Arial"/>
                <w:b/>
                <w:lang w:eastAsia="es-MX"/>
              </w:rPr>
            </w:pPr>
            <w:r>
              <w:rPr>
                <w:rFonts w:ascii="Arial" w:hAnsi="Arial" w:cs="Arial"/>
                <w:b/>
                <w:lang w:eastAsia="es-MX"/>
              </w:rPr>
              <w:t xml:space="preserve">Actividades de reforzamiento </w:t>
            </w:r>
          </w:p>
          <w:p w:rsidR="00FD47F2" w:rsidRDefault="00FD47F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eastAsia="es-MX"/>
              </w:rPr>
              <w:t>que propondré a los alumnos</w:t>
            </w:r>
          </w:p>
        </w:tc>
        <w:tc>
          <w:tcPr>
            <w:tcW w:w="1286" w:type="dxa"/>
            <w:tcBorders>
              <w:top w:val="dashSmallGap" w:sz="12" w:space="0" w:color="009900"/>
              <w:left w:val="dashSmallGap" w:sz="12" w:space="0" w:color="009900"/>
              <w:bottom w:val="dashSmallGap" w:sz="12" w:space="0" w:color="009900"/>
              <w:right w:val="dashSmallGap" w:sz="12" w:space="0" w:color="009900"/>
            </w:tcBorders>
          </w:tcPr>
          <w:p w:rsidR="00FD47F2" w:rsidRDefault="00FD47F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Énfasis</w:t>
            </w:r>
          </w:p>
          <w:p w:rsidR="00FD47F2" w:rsidRDefault="00FD47F2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244" w:type="dxa"/>
            <w:tcBorders>
              <w:top w:val="dashSmallGap" w:sz="12" w:space="0" w:color="009900"/>
              <w:left w:val="dashSmallGap" w:sz="12" w:space="0" w:color="009900"/>
              <w:bottom w:val="dashSmallGap" w:sz="12" w:space="0" w:color="009900"/>
              <w:right w:val="dashSmallGap" w:sz="12" w:space="0" w:color="009900"/>
            </w:tcBorders>
          </w:tcPr>
          <w:p w:rsidR="00FD47F2" w:rsidRDefault="00FD47F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Producto de trabajo</w:t>
            </w:r>
          </w:p>
          <w:p w:rsidR="00FD47F2" w:rsidRDefault="00FD47F2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FD47F2" w:rsidTr="00FD47F2">
        <w:trPr>
          <w:trHeight w:val="767"/>
        </w:trPr>
        <w:tc>
          <w:tcPr>
            <w:tcW w:w="2416" w:type="dxa"/>
            <w:tcBorders>
              <w:top w:val="dashSmallGap" w:sz="12" w:space="0" w:color="009900"/>
              <w:left w:val="dashSmallGap" w:sz="12" w:space="0" w:color="009900"/>
              <w:bottom w:val="dashSmallGap" w:sz="12" w:space="0" w:color="009900"/>
              <w:right w:val="dashSmallGap" w:sz="12" w:space="0" w:color="009900"/>
            </w:tcBorders>
            <w:hideMark/>
          </w:tcPr>
          <w:p w:rsidR="00FD47F2" w:rsidRDefault="00FD47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Disfraz de auto y de semáforo.</w:t>
            </w:r>
          </w:p>
        </w:tc>
        <w:tc>
          <w:tcPr>
            <w:tcW w:w="4832" w:type="dxa"/>
            <w:gridSpan w:val="2"/>
            <w:tcBorders>
              <w:top w:val="dashSmallGap" w:sz="12" w:space="0" w:color="009900"/>
              <w:left w:val="dashSmallGap" w:sz="12" w:space="0" w:color="009900"/>
              <w:bottom w:val="dashSmallGap" w:sz="12" w:space="0" w:color="009900"/>
              <w:right w:val="dashSmallGap" w:sz="12" w:space="0" w:color="009900"/>
            </w:tcBorders>
            <w:hideMark/>
          </w:tcPr>
          <w:p w:rsidR="00FD47F2" w:rsidRDefault="00FD47F2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Inicio:</w:t>
            </w:r>
          </w:p>
          <w:p w:rsidR="00FD47F2" w:rsidRDefault="00FD47F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Mirar la imagen donde se observan los autos y otros medios de transporte transitando por las calles, haciendo mención del semáforo, el cual debemos respetar, tanto los conductores como los peatones.</w:t>
            </w:r>
          </w:p>
          <w:p w:rsidR="00FD47F2" w:rsidRDefault="00FD47F2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Desarrollo:</w:t>
            </w:r>
          </w:p>
          <w:p w:rsidR="00FD47F2" w:rsidRDefault="00FD47F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Disfrazarse de autos con un auto hecho de cartulina o </w:t>
            </w:r>
            <w:proofErr w:type="spellStart"/>
            <w:r>
              <w:rPr>
                <w:rFonts w:ascii="Arial" w:hAnsi="Arial" w:cs="Arial"/>
              </w:rPr>
              <w:t>fomi</w:t>
            </w:r>
            <w:proofErr w:type="spellEnd"/>
            <w:r>
              <w:rPr>
                <w:rFonts w:ascii="Arial" w:hAnsi="Arial" w:cs="Arial"/>
              </w:rPr>
              <w:t xml:space="preserve"> y también asignar a un “semáforo” que dé las indicaciones de avanzar o esperar.</w:t>
            </w:r>
          </w:p>
          <w:p w:rsidR="00FD47F2" w:rsidRDefault="00FD47F2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Cierre:</w:t>
            </w:r>
          </w:p>
          <w:p w:rsidR="00FD47F2" w:rsidRDefault="00FD47F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Jugar con varios participantes y </w:t>
            </w:r>
            <w:r>
              <w:rPr>
                <w:rFonts w:ascii="Arial" w:hAnsi="Arial" w:cs="Arial"/>
              </w:rPr>
              <w:lastRenderedPageBreak/>
              <w:t>mencionar la importancia de respetar el semáforo para mantener el orden en las calles al usar un vehículo.</w:t>
            </w:r>
          </w:p>
        </w:tc>
        <w:tc>
          <w:tcPr>
            <w:tcW w:w="4838" w:type="dxa"/>
            <w:gridSpan w:val="2"/>
            <w:tcBorders>
              <w:top w:val="dashSmallGap" w:sz="12" w:space="0" w:color="009900"/>
              <w:left w:val="dashSmallGap" w:sz="12" w:space="0" w:color="009900"/>
              <w:bottom w:val="dashSmallGap" w:sz="12" w:space="0" w:color="009900"/>
              <w:right w:val="dashSmallGap" w:sz="12" w:space="0" w:color="009900"/>
            </w:tcBorders>
            <w:hideMark/>
          </w:tcPr>
          <w:p w:rsidR="00FD47F2" w:rsidRDefault="00FD47F2">
            <w:pPr>
              <w:jc w:val="both"/>
              <w:rPr>
                <w:rFonts w:ascii="Arial" w:hAnsi="Arial" w:cs="Arial"/>
                <w:lang w:eastAsia="es-MX"/>
              </w:rPr>
            </w:pPr>
            <w:r>
              <w:rPr>
                <w:rFonts w:ascii="Arial" w:hAnsi="Arial" w:cs="Arial"/>
                <w:lang w:eastAsia="es-MX"/>
              </w:rPr>
              <w:lastRenderedPageBreak/>
              <w:t>Reforzar las normas y reglas en juegos y actividades diarias.</w:t>
            </w:r>
          </w:p>
        </w:tc>
        <w:tc>
          <w:tcPr>
            <w:tcW w:w="1286" w:type="dxa"/>
            <w:tcBorders>
              <w:top w:val="dashSmallGap" w:sz="12" w:space="0" w:color="009900"/>
              <w:left w:val="dashSmallGap" w:sz="12" w:space="0" w:color="009900"/>
              <w:bottom w:val="dashSmallGap" w:sz="12" w:space="0" w:color="009900"/>
              <w:right w:val="dashSmallGap" w:sz="12" w:space="0" w:color="009900"/>
            </w:tcBorders>
            <w:hideMark/>
          </w:tcPr>
          <w:p w:rsidR="00FD47F2" w:rsidRDefault="00FD47F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Participa en juegos donde aplica turnos de participación que le generen mayor confianza y autonomía de manera asertiva bajo las </w:t>
            </w:r>
            <w:r>
              <w:rPr>
                <w:rFonts w:ascii="Arial" w:hAnsi="Arial" w:cs="Arial"/>
              </w:rPr>
              <w:lastRenderedPageBreak/>
              <w:t>premisas del respeto.</w:t>
            </w:r>
          </w:p>
        </w:tc>
        <w:tc>
          <w:tcPr>
            <w:tcW w:w="1244" w:type="dxa"/>
            <w:tcBorders>
              <w:top w:val="dashSmallGap" w:sz="12" w:space="0" w:color="009900"/>
              <w:left w:val="dashSmallGap" w:sz="12" w:space="0" w:color="009900"/>
              <w:bottom w:val="dashSmallGap" w:sz="12" w:space="0" w:color="009900"/>
              <w:right w:val="dashSmallGap" w:sz="12" w:space="0" w:color="009900"/>
            </w:tcBorders>
          </w:tcPr>
          <w:p w:rsidR="00FD47F2" w:rsidRDefault="00FD47F2">
            <w:pPr>
              <w:jc w:val="both"/>
              <w:rPr>
                <w:rFonts w:ascii="Arial" w:hAnsi="Arial" w:cs="Arial"/>
              </w:rPr>
            </w:pPr>
          </w:p>
          <w:p w:rsidR="00FD47F2" w:rsidRDefault="00FD47F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Foto de la actividad.</w:t>
            </w:r>
          </w:p>
        </w:tc>
      </w:tr>
    </w:tbl>
    <w:p w:rsidR="00FD47F2" w:rsidRDefault="00FD47F2" w:rsidP="00FD47F2">
      <w:pPr>
        <w:rPr>
          <w:rFonts w:ascii="Arial" w:hAnsi="Arial" w:cs="Arial"/>
        </w:rPr>
      </w:pPr>
    </w:p>
    <w:p w:rsidR="000A752A" w:rsidRDefault="000A752A"/>
    <w:sectPr w:rsidR="000A752A" w:rsidSect="00FD47F2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D47F2"/>
    <w:rsid w:val="000A752A"/>
    <w:rsid w:val="00122BB7"/>
    <w:rsid w:val="0041557F"/>
    <w:rsid w:val="00B47392"/>
    <w:rsid w:val="00FD4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7F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D47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7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230</Words>
  <Characters>1269</Characters>
  <Application>Microsoft Office Word</Application>
  <DocSecurity>0</DocSecurity>
  <Lines>10</Lines>
  <Paragraphs>2</Paragraphs>
  <ScaleCrop>false</ScaleCrop>
  <Company/>
  <LinksUpToDate>false</LinksUpToDate>
  <CharactersWithSpaces>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</dc:creator>
  <cp:lastModifiedBy>Daniel</cp:lastModifiedBy>
  <cp:revision>1</cp:revision>
  <dcterms:created xsi:type="dcterms:W3CDTF">2021-04-13T22:56:00Z</dcterms:created>
  <dcterms:modified xsi:type="dcterms:W3CDTF">2021-04-13T22:57:00Z</dcterms:modified>
</cp:coreProperties>
</file>